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C22" w:rsidRPr="00FA2C22" w:rsidRDefault="00FA2C22" w:rsidP="00FA2C22">
      <w:pPr>
        <w:shd w:val="clear" w:color="auto" w:fill="FFFFFF"/>
        <w:spacing w:before="100" w:beforeAutospacing="1" w:after="100" w:afterAutospacing="1" w:line="288" w:lineRule="atLeast"/>
        <w:outlineLvl w:val="0"/>
        <w:rPr>
          <w:rFonts w:ascii="Arial" w:eastAsia="Times New Roman" w:hAnsi="Arial" w:cs="Arial"/>
          <w:caps/>
          <w:color w:val="000000"/>
          <w:kern w:val="36"/>
          <w:sz w:val="60"/>
          <w:szCs w:val="60"/>
          <w:lang w:eastAsia="ru-RU"/>
        </w:rPr>
      </w:pPr>
      <w:r w:rsidRPr="00FA2C22">
        <w:rPr>
          <w:rFonts w:ascii="Arial" w:eastAsia="Times New Roman" w:hAnsi="Arial" w:cs="Arial"/>
          <w:caps/>
          <w:color w:val="000000"/>
          <w:kern w:val="36"/>
          <w:sz w:val="60"/>
          <w:szCs w:val="60"/>
          <w:lang w:eastAsia="ru-RU"/>
        </w:rPr>
        <w:t>БИЗНЕС-ПЛАН СПЕЦИАЛИЗИРОВАННОГО МАГАЗИНА НОЖЕЙ</w:t>
      </w:r>
    </w:p>
    <w:p w:rsidR="00FA2C22" w:rsidRPr="00FA2C22" w:rsidRDefault="00FA2C22" w:rsidP="00FA2C22">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bookmarkStart w:id="0" w:name="_GoBack"/>
      <w:bookmarkEnd w:id="0"/>
      <w:r w:rsidRPr="00FA2C22">
        <w:rPr>
          <w:rFonts w:ascii="Arial" w:eastAsia="Times New Roman" w:hAnsi="Arial" w:cs="Arial"/>
          <w:smallCaps/>
          <w:color w:val="000000"/>
          <w:sz w:val="50"/>
          <w:szCs w:val="50"/>
          <w:lang w:eastAsia="ru-RU"/>
        </w:rPr>
        <w:t>1.Резюме проекта</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Цель проекта – открытие специализированного магазина по розничной продаже хозяйственно-бытовых, туристических, разделочных и прочих видов ножей и аксессуаров к ним и извлечение прибыли. В планируемом к открытию магазине будут представлены ножи, не относящиеся к холодному оружию, а их реализация не будет подлежать лицензированию.</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 xml:space="preserve">Суть идеи заключается в создании торговой точки </w:t>
      </w:r>
      <w:proofErr w:type="spellStart"/>
      <w:r w:rsidRPr="00FA2C22">
        <w:rPr>
          <w:rFonts w:ascii="Times New Roman" w:eastAsia="Times New Roman" w:hAnsi="Times New Roman" w:cs="Times New Roman"/>
          <w:color w:val="000000"/>
          <w:sz w:val="24"/>
          <w:szCs w:val="24"/>
          <w:lang w:eastAsia="ru-RU"/>
        </w:rPr>
        <w:t>мультибрендового</w:t>
      </w:r>
      <w:proofErr w:type="spellEnd"/>
      <w:r w:rsidRPr="00FA2C22">
        <w:rPr>
          <w:rFonts w:ascii="Times New Roman" w:eastAsia="Times New Roman" w:hAnsi="Times New Roman" w:cs="Times New Roman"/>
          <w:color w:val="000000"/>
          <w:sz w:val="24"/>
          <w:szCs w:val="24"/>
          <w:lang w:eastAsia="ru-RU"/>
        </w:rPr>
        <w:t xml:space="preserve"> формата, где будут представлены </w:t>
      </w:r>
      <w:proofErr w:type="gramStart"/>
      <w:r w:rsidRPr="00FA2C22">
        <w:rPr>
          <w:rFonts w:ascii="Times New Roman" w:eastAsia="Times New Roman" w:hAnsi="Times New Roman" w:cs="Times New Roman"/>
          <w:color w:val="000000"/>
          <w:sz w:val="24"/>
          <w:szCs w:val="24"/>
          <w:lang w:eastAsia="ru-RU"/>
        </w:rPr>
        <w:t>ножи</w:t>
      </w:r>
      <w:proofErr w:type="gramEnd"/>
      <w:r w:rsidRPr="00FA2C22">
        <w:rPr>
          <w:rFonts w:ascii="Times New Roman" w:eastAsia="Times New Roman" w:hAnsi="Times New Roman" w:cs="Times New Roman"/>
          <w:color w:val="000000"/>
          <w:sz w:val="24"/>
          <w:szCs w:val="24"/>
          <w:lang w:eastAsia="ru-RU"/>
        </w:rPr>
        <w:t xml:space="preserve"> как от отечественных, так и зарубежных производителей. В виду узкой специализации магазина основной упор будет сделан на широту ассортимента. В магазине можно будет найти как недорогие ножи китайского производства на любые случаи жизни, так и дорогостоящие коллекционные ножи. Помимо реализации ножей и аксессуаров магазин будет предоставлять услуги по профессиональной заточке ножей. Целевой аудиторией проекта станут мужчины возрастом от 23 лет: охотники, рыболовы, туристы, </w:t>
      </w:r>
      <w:proofErr w:type="spellStart"/>
      <w:r w:rsidRPr="00FA2C22">
        <w:rPr>
          <w:rFonts w:ascii="Times New Roman" w:eastAsia="Times New Roman" w:hAnsi="Times New Roman" w:cs="Times New Roman"/>
          <w:color w:val="000000"/>
          <w:sz w:val="24"/>
          <w:szCs w:val="24"/>
          <w:lang w:eastAsia="ru-RU"/>
        </w:rPr>
        <w:t>выживальщики</w:t>
      </w:r>
      <w:proofErr w:type="spellEnd"/>
      <w:r w:rsidRPr="00FA2C22">
        <w:rPr>
          <w:rFonts w:ascii="Times New Roman" w:eastAsia="Times New Roman" w:hAnsi="Times New Roman" w:cs="Times New Roman"/>
          <w:color w:val="000000"/>
          <w:sz w:val="24"/>
          <w:szCs w:val="24"/>
          <w:lang w:eastAsia="ru-RU"/>
        </w:rPr>
        <w:t xml:space="preserve"> и «</w:t>
      </w:r>
      <w:proofErr w:type="spellStart"/>
      <w:r w:rsidRPr="00FA2C22">
        <w:rPr>
          <w:rFonts w:ascii="Times New Roman" w:eastAsia="Times New Roman" w:hAnsi="Times New Roman" w:cs="Times New Roman"/>
          <w:color w:val="000000"/>
          <w:sz w:val="24"/>
          <w:szCs w:val="24"/>
          <w:lang w:eastAsia="ru-RU"/>
        </w:rPr>
        <w:t>ножеманы</w:t>
      </w:r>
      <w:proofErr w:type="spellEnd"/>
      <w:r w:rsidRPr="00FA2C22">
        <w:rPr>
          <w:rFonts w:ascii="Times New Roman" w:eastAsia="Times New Roman" w:hAnsi="Times New Roman" w:cs="Times New Roman"/>
          <w:color w:val="000000"/>
          <w:sz w:val="24"/>
          <w:szCs w:val="24"/>
          <w:lang w:eastAsia="ru-RU"/>
        </w:rPr>
        <w:t>» всех мастей.</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Инвестиции в открытие магазина – 1 785 000 руб. Для запуска проекта будут использованы собственные средства. Этап подготовки к началу продаж составит 3 месяца, включая ремонт и оснащение помещения, подбор персонала, формирование стартового ассортимента. Данный бизнес-план актуален для городов с населением более 500 тыс. человек.</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94"/>
        <w:gridCol w:w="2576"/>
      </w:tblGrid>
      <w:tr w:rsidR="00FA2C22" w:rsidRPr="00FA2C22" w:rsidTr="00FA2C2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Ключевые финансовые показатели проекта</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Ставка дисконтирования,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17</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Чистая приведенная стоимость (NPV),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2 312 964</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Чистая прибыль проекта,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50 000 – 200 000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Рентабельность продаж,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5,71</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Срок окупаемости (PP),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24</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Дисконтированный срок окупаемости (DPP),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29</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Индекс прибыльности (PI)%</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1,3</w:t>
            </w:r>
          </w:p>
        </w:tc>
      </w:tr>
    </w:tbl>
    <w:p w:rsidR="00FA2C22" w:rsidRPr="00FA2C22" w:rsidRDefault="00FA2C22" w:rsidP="00FA2C22">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FA2C22">
        <w:rPr>
          <w:rFonts w:ascii="Arial" w:eastAsia="Times New Roman" w:hAnsi="Arial" w:cs="Arial"/>
          <w:smallCaps/>
          <w:color w:val="000000"/>
          <w:sz w:val="50"/>
          <w:szCs w:val="50"/>
          <w:lang w:eastAsia="ru-RU"/>
        </w:rPr>
        <w:t>2.Описание отрасли и компании</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lastRenderedPageBreak/>
        <w:t xml:space="preserve">История ножа в России уходит корнями в глубокое прошлое. Находясь между Востоком и Западом, совмещая на одной территории множество народов и климатических зон, Россия повидала тысячи ножей с различными конструктивными особенностями. В России существовали как национальные ножи, например, полевой, поясной и </w:t>
      </w:r>
      <w:proofErr w:type="spellStart"/>
      <w:r w:rsidRPr="00FA2C22">
        <w:rPr>
          <w:rFonts w:ascii="Times New Roman" w:eastAsia="Times New Roman" w:hAnsi="Times New Roman" w:cs="Times New Roman"/>
          <w:color w:val="000000"/>
          <w:sz w:val="24"/>
          <w:szCs w:val="24"/>
          <w:lang w:eastAsia="ru-RU"/>
        </w:rPr>
        <w:t>подсайдашный</w:t>
      </w:r>
      <w:proofErr w:type="spellEnd"/>
      <w:r w:rsidRPr="00FA2C22">
        <w:rPr>
          <w:rFonts w:ascii="Times New Roman" w:eastAsia="Times New Roman" w:hAnsi="Times New Roman" w:cs="Times New Roman"/>
          <w:color w:val="000000"/>
          <w:sz w:val="24"/>
          <w:szCs w:val="24"/>
          <w:lang w:eastAsia="ru-RU"/>
        </w:rPr>
        <w:t xml:space="preserve"> нож, так и большое число ножей других народов. Освоение новых территорий либо установление тесных связей с ними, способствовали появлению новых видов ножей. При покорении Кавказа началась мода на кавказское оружие, из Европы пришли охотничьи кортики и складные ножи. Наиболее известными центрами производства ножей стали Златоуст, Тула, Ворсма, </w:t>
      </w:r>
      <w:proofErr w:type="spellStart"/>
      <w:r w:rsidRPr="00FA2C22">
        <w:rPr>
          <w:rFonts w:ascii="Times New Roman" w:eastAsia="Times New Roman" w:hAnsi="Times New Roman" w:cs="Times New Roman"/>
          <w:color w:val="000000"/>
          <w:sz w:val="24"/>
          <w:szCs w:val="24"/>
          <w:lang w:eastAsia="ru-RU"/>
        </w:rPr>
        <w:t>Фискарс</w:t>
      </w:r>
      <w:proofErr w:type="spellEnd"/>
      <w:r w:rsidRPr="00FA2C22">
        <w:rPr>
          <w:rFonts w:ascii="Times New Roman" w:eastAsia="Times New Roman" w:hAnsi="Times New Roman" w:cs="Times New Roman"/>
          <w:color w:val="000000"/>
          <w:sz w:val="24"/>
          <w:szCs w:val="24"/>
          <w:lang w:eastAsia="ru-RU"/>
        </w:rPr>
        <w:t xml:space="preserve">. В советские времена ножевая культура пережила колоссальный упадок. Производство ножей свернулось в 30-е годы прошлого века. В СССР действовали строгие законы, ограничивающие ношение холодного оружия, в результате чего отрасль полностью деградировала. Оставались лишь незначительные цехи товаров народного потребления при предприятиях, занимающихся выпуском металлоизделий. Лишь в 1992 году принятый закон «Об оружии» смягчил возможности приобретения качественного холодного оружия. В отсутствие собственного производства в страну хлынул поток дешевой китайской продукции, а также современные складные ножи, произведенные в Америке и Европе. Прорыв на мировом рынке ножей с точки зрения инноваций и  дизайна связан с деятельностью американской компании </w:t>
      </w:r>
      <w:proofErr w:type="spellStart"/>
      <w:r w:rsidRPr="00FA2C22">
        <w:rPr>
          <w:rFonts w:ascii="Times New Roman" w:eastAsia="Times New Roman" w:hAnsi="Times New Roman" w:cs="Times New Roman"/>
          <w:color w:val="000000"/>
          <w:sz w:val="24"/>
          <w:szCs w:val="24"/>
          <w:lang w:eastAsia="ru-RU"/>
        </w:rPr>
        <w:t>Spyderco</w:t>
      </w:r>
      <w:proofErr w:type="spellEnd"/>
      <w:r w:rsidRPr="00FA2C22">
        <w:rPr>
          <w:rFonts w:ascii="Times New Roman" w:eastAsia="Times New Roman" w:hAnsi="Times New Roman" w:cs="Times New Roman"/>
          <w:color w:val="000000"/>
          <w:sz w:val="24"/>
          <w:szCs w:val="24"/>
          <w:lang w:eastAsia="ru-RU"/>
        </w:rPr>
        <w:t xml:space="preserve">, которая имеет патенты на отверстие в клинке, </w:t>
      </w:r>
      <w:proofErr w:type="gramStart"/>
      <w:r w:rsidRPr="00FA2C22">
        <w:rPr>
          <w:rFonts w:ascii="Times New Roman" w:eastAsia="Times New Roman" w:hAnsi="Times New Roman" w:cs="Times New Roman"/>
          <w:color w:val="000000"/>
          <w:sz w:val="24"/>
          <w:szCs w:val="24"/>
          <w:lang w:eastAsia="ru-RU"/>
        </w:rPr>
        <w:t>клипсу-держатель</w:t>
      </w:r>
      <w:proofErr w:type="gramEnd"/>
      <w:r w:rsidRPr="00FA2C22">
        <w:rPr>
          <w:rFonts w:ascii="Times New Roman" w:eastAsia="Times New Roman" w:hAnsi="Times New Roman" w:cs="Times New Roman"/>
          <w:color w:val="000000"/>
          <w:sz w:val="24"/>
          <w:szCs w:val="24"/>
          <w:lang w:eastAsia="ru-RU"/>
        </w:rPr>
        <w:t xml:space="preserve"> и </w:t>
      </w:r>
      <w:proofErr w:type="spellStart"/>
      <w:r w:rsidRPr="00FA2C22">
        <w:rPr>
          <w:rFonts w:ascii="Times New Roman" w:eastAsia="Times New Roman" w:hAnsi="Times New Roman" w:cs="Times New Roman"/>
          <w:color w:val="000000"/>
          <w:sz w:val="24"/>
          <w:szCs w:val="24"/>
          <w:lang w:eastAsia="ru-RU"/>
        </w:rPr>
        <w:t>серрейтерную</w:t>
      </w:r>
      <w:proofErr w:type="spellEnd"/>
      <w:r w:rsidRPr="00FA2C22">
        <w:rPr>
          <w:rFonts w:ascii="Times New Roman" w:eastAsia="Times New Roman" w:hAnsi="Times New Roman" w:cs="Times New Roman"/>
          <w:color w:val="000000"/>
          <w:sz w:val="24"/>
          <w:szCs w:val="24"/>
          <w:lang w:eastAsia="ru-RU"/>
        </w:rPr>
        <w:t xml:space="preserve"> заточку клинка. Постепенно стало возрождаться и отечественная ножевая промышленность. </w:t>
      </w:r>
      <w:proofErr w:type="gramStart"/>
      <w:r w:rsidRPr="00FA2C22">
        <w:rPr>
          <w:rFonts w:ascii="Times New Roman" w:eastAsia="Times New Roman" w:hAnsi="Times New Roman" w:cs="Times New Roman"/>
          <w:color w:val="000000"/>
          <w:sz w:val="24"/>
          <w:szCs w:val="24"/>
          <w:lang w:eastAsia="ru-RU"/>
        </w:rPr>
        <w:t>Продукция, не уступающая по качеству зарубежным фирмам, ныне выпускается в различных городах и регионах страны (в Кизляре, Москве, Златоусте, Нижегородской области, Туле, Ижевске, Угличе, Волгограде и др.).</w:t>
      </w:r>
      <w:proofErr w:type="gramEnd"/>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Целью настоящего проекта является открытие специализированного магазина по розничной продаже хозяйственно-бытовых, туристических, разделочных и прочих видов ножей и аксессуаров к ним и извлечение прибыли. В магазине, планируемом к открытию, будут представлены ножи, не относящиеся к холодному оружию, а их реализация не будет подлежать лицензированию.</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 xml:space="preserve">Магазин будет представлять собой небольшую торговую точку </w:t>
      </w:r>
      <w:proofErr w:type="spellStart"/>
      <w:r w:rsidRPr="00FA2C22">
        <w:rPr>
          <w:rFonts w:ascii="Times New Roman" w:eastAsia="Times New Roman" w:hAnsi="Times New Roman" w:cs="Times New Roman"/>
          <w:color w:val="000000"/>
          <w:sz w:val="24"/>
          <w:szCs w:val="24"/>
          <w:lang w:eastAsia="ru-RU"/>
        </w:rPr>
        <w:t>мультибрендового</w:t>
      </w:r>
      <w:proofErr w:type="spellEnd"/>
      <w:r w:rsidRPr="00FA2C22">
        <w:rPr>
          <w:rFonts w:ascii="Times New Roman" w:eastAsia="Times New Roman" w:hAnsi="Times New Roman" w:cs="Times New Roman"/>
          <w:color w:val="000000"/>
          <w:sz w:val="24"/>
          <w:szCs w:val="24"/>
          <w:lang w:eastAsia="ru-RU"/>
        </w:rPr>
        <w:t xml:space="preserve"> формата, где будут представлены </w:t>
      </w:r>
      <w:proofErr w:type="gramStart"/>
      <w:r w:rsidRPr="00FA2C22">
        <w:rPr>
          <w:rFonts w:ascii="Times New Roman" w:eastAsia="Times New Roman" w:hAnsi="Times New Roman" w:cs="Times New Roman"/>
          <w:color w:val="000000"/>
          <w:sz w:val="24"/>
          <w:szCs w:val="24"/>
          <w:lang w:eastAsia="ru-RU"/>
        </w:rPr>
        <w:t>ножи</w:t>
      </w:r>
      <w:proofErr w:type="gramEnd"/>
      <w:r w:rsidRPr="00FA2C22">
        <w:rPr>
          <w:rFonts w:ascii="Times New Roman" w:eastAsia="Times New Roman" w:hAnsi="Times New Roman" w:cs="Times New Roman"/>
          <w:color w:val="000000"/>
          <w:sz w:val="24"/>
          <w:szCs w:val="24"/>
          <w:lang w:eastAsia="ru-RU"/>
        </w:rPr>
        <w:t xml:space="preserve"> как от отечественных, так и зарубежных производителей. В виду узкой специализации магазина основной упор будет сделан на широту ассортимента. В магазине можно будет найти как недорогие ножи китайского производства на любые случаи жизни, так и дорогостоящие коллекционные ножи. Помимо реализации ножей и аксессуаров магазин будет предоставлять услуги по профессиональной заточке ножей. Целевой аудиторией проекта станут мужчины возрастом от 23 лет: охотники, рыболовы, туристы, </w:t>
      </w:r>
      <w:proofErr w:type="spellStart"/>
      <w:r w:rsidRPr="00FA2C22">
        <w:rPr>
          <w:rFonts w:ascii="Times New Roman" w:eastAsia="Times New Roman" w:hAnsi="Times New Roman" w:cs="Times New Roman"/>
          <w:color w:val="000000"/>
          <w:sz w:val="24"/>
          <w:szCs w:val="24"/>
          <w:lang w:eastAsia="ru-RU"/>
        </w:rPr>
        <w:t>выживальщики</w:t>
      </w:r>
      <w:proofErr w:type="spellEnd"/>
      <w:r w:rsidRPr="00FA2C22">
        <w:rPr>
          <w:rFonts w:ascii="Times New Roman" w:eastAsia="Times New Roman" w:hAnsi="Times New Roman" w:cs="Times New Roman"/>
          <w:color w:val="000000"/>
          <w:sz w:val="24"/>
          <w:szCs w:val="24"/>
          <w:lang w:eastAsia="ru-RU"/>
        </w:rPr>
        <w:t xml:space="preserve"> и «</w:t>
      </w:r>
      <w:proofErr w:type="spellStart"/>
      <w:r w:rsidRPr="00FA2C22">
        <w:rPr>
          <w:rFonts w:ascii="Times New Roman" w:eastAsia="Times New Roman" w:hAnsi="Times New Roman" w:cs="Times New Roman"/>
          <w:color w:val="000000"/>
          <w:sz w:val="24"/>
          <w:szCs w:val="24"/>
          <w:lang w:eastAsia="ru-RU"/>
        </w:rPr>
        <w:t>ножеманы</w:t>
      </w:r>
      <w:proofErr w:type="spellEnd"/>
      <w:r w:rsidRPr="00FA2C22">
        <w:rPr>
          <w:rFonts w:ascii="Times New Roman" w:eastAsia="Times New Roman" w:hAnsi="Times New Roman" w:cs="Times New Roman"/>
          <w:color w:val="000000"/>
          <w:sz w:val="24"/>
          <w:szCs w:val="24"/>
          <w:lang w:eastAsia="ru-RU"/>
        </w:rPr>
        <w:t>» всех мастей. Поскольку ножи являются малогабаритным товаром, то для магазина будет достаточно площади в 30 кв. метров.</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lastRenderedPageBreak/>
        <w:t>Деятельность будет зарегистрирована как ИП (индивидуальный предприниматель). Система налогообложения – упрощенная («доходы минус расходы 15%»). Управляющим магазина выступит индивидуальный предприниматель, в подчинении которого будет находиться торговый персонал (продавцы-консультанты).</w:t>
      </w:r>
    </w:p>
    <w:p w:rsidR="00FA2C22" w:rsidRPr="00FA2C22" w:rsidRDefault="00FA2C22" w:rsidP="00FA2C22">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FA2C22">
        <w:rPr>
          <w:rFonts w:ascii="Arial" w:eastAsia="Times New Roman" w:hAnsi="Arial" w:cs="Arial"/>
          <w:smallCaps/>
          <w:color w:val="000000"/>
          <w:sz w:val="50"/>
          <w:szCs w:val="50"/>
          <w:lang w:eastAsia="ru-RU"/>
        </w:rPr>
        <w:t>3.Описание товаров</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 xml:space="preserve">В ассортимент магазина планируется включить отечественную и зарубежную продукцию, включая ножи из стали, булата, дамасской стали, </w:t>
      </w:r>
      <w:proofErr w:type="gramStart"/>
      <w:r w:rsidRPr="00FA2C22">
        <w:rPr>
          <w:rFonts w:ascii="Times New Roman" w:eastAsia="Times New Roman" w:hAnsi="Times New Roman" w:cs="Times New Roman"/>
          <w:color w:val="000000"/>
          <w:sz w:val="24"/>
          <w:szCs w:val="24"/>
          <w:lang w:eastAsia="ru-RU"/>
        </w:rPr>
        <w:t>кованной</w:t>
      </w:r>
      <w:proofErr w:type="gramEnd"/>
      <w:r w:rsidRPr="00FA2C22">
        <w:rPr>
          <w:rFonts w:ascii="Times New Roman" w:eastAsia="Times New Roman" w:hAnsi="Times New Roman" w:cs="Times New Roman"/>
          <w:color w:val="000000"/>
          <w:sz w:val="24"/>
          <w:szCs w:val="24"/>
          <w:lang w:eastAsia="ru-RU"/>
        </w:rPr>
        <w:t xml:space="preserve"> стали, керамические ножи. В основе товарной матрицы будут находиться ножи трех категорий: дешевые ножи китайского производства, пользующиеся массовым спросом, а также отечественные и брендовые ножи нижнего, среднего и премиум-сегментов. Также в магазине можно будет приобрести аксессуары и предметы по уходу за ножами и заточки (подробнее см. Табл. 3). В процессе развития ассортимент может быть расширен за счет включения других товаров (пневматики, арбалетов и прочее). Кроме этого, клиенты магазина смогут воспользоваться услугами по заточке, переточке и доводке ножей.</w:t>
      </w:r>
    </w:p>
    <w:p w:rsidR="00FA2C22" w:rsidRPr="00FA2C22" w:rsidRDefault="00FA2C22" w:rsidP="00FA2C22">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lang w:eastAsia="ru-RU"/>
        </w:rPr>
        <w:t>Таблица 1. Перечень товаров</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3082"/>
        <w:gridCol w:w="48"/>
        <w:gridCol w:w="4774"/>
        <w:gridCol w:w="1625"/>
      </w:tblGrid>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Наименование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Описание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Стоимость, руб.</w:t>
            </w:r>
          </w:p>
        </w:tc>
      </w:tr>
      <w:tr w:rsidR="00FA2C22" w:rsidRPr="00FA2C22" w:rsidTr="00FA2C22">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i/>
                <w:iCs/>
                <w:sz w:val="24"/>
                <w:szCs w:val="24"/>
                <w:lang w:eastAsia="ru-RU"/>
              </w:rPr>
              <w:t>Ножи китайские</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Нескладные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Мачете, метательные ножи, разделочные ножи, сувенирные ножи, туристические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150-2000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Складные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Ножи-брелоки, ножи-карты, туристические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120-1900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Выкидные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Ножи с автоматическим извлечением клинка (туристические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150-700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Ножи-бабочки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Ножи с динамическим извлечением клинка (туристические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250-600</w:t>
            </w:r>
          </w:p>
        </w:tc>
      </w:tr>
      <w:tr w:rsidR="00FA2C22" w:rsidRPr="00FA2C22" w:rsidTr="00FA2C22">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i/>
                <w:iCs/>
                <w:sz w:val="24"/>
                <w:szCs w:val="24"/>
                <w:lang w:eastAsia="ru-RU"/>
              </w:rPr>
              <w:t>Ножи российские</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Нескладные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proofErr w:type="gramStart"/>
            <w:r w:rsidRPr="00FA2C22">
              <w:rPr>
                <w:rFonts w:ascii="Verdana" w:eastAsia="Times New Roman" w:hAnsi="Verdana" w:cs="Times New Roman"/>
                <w:sz w:val="24"/>
                <w:szCs w:val="24"/>
                <w:lang w:eastAsia="ru-RU"/>
              </w:rPr>
              <w:t>Авторские ножи, кинжалы, метательные ножи, охотничьи ножи, разделочные ножи, рыбацкие ножи, сувенирные ножи, туристические ножи, мачете,</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250-40000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Складные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Туристические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1500-5000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Ножи-бабочки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Ножи с автоматическим извлечением клинка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1000-1500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Кухонные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 xml:space="preserve">Кухонные универсальные, поварские ножи, </w:t>
            </w:r>
            <w:proofErr w:type="spellStart"/>
            <w:r w:rsidRPr="00FA2C22">
              <w:rPr>
                <w:rFonts w:ascii="Verdana" w:eastAsia="Times New Roman" w:hAnsi="Verdana" w:cs="Times New Roman"/>
                <w:sz w:val="24"/>
                <w:szCs w:val="24"/>
                <w:lang w:eastAsia="ru-RU"/>
              </w:rPr>
              <w:t>пчак</w:t>
            </w:r>
            <w:proofErr w:type="spellEnd"/>
            <w:r w:rsidRPr="00FA2C22">
              <w:rPr>
                <w:rFonts w:ascii="Verdana" w:eastAsia="Times New Roman" w:hAnsi="Verdana" w:cs="Times New Roman"/>
                <w:sz w:val="24"/>
                <w:szCs w:val="24"/>
                <w:lang w:eastAsia="ru-RU"/>
              </w:rPr>
              <w:t>, филейные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200-8500</w:t>
            </w:r>
          </w:p>
        </w:tc>
      </w:tr>
      <w:tr w:rsidR="00FA2C22" w:rsidRPr="00FA2C22" w:rsidTr="00FA2C22">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i/>
                <w:iCs/>
                <w:sz w:val="24"/>
                <w:szCs w:val="24"/>
                <w:lang w:eastAsia="ru-RU"/>
              </w:rPr>
              <w:t>Брендовые ножи</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Брендовые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 xml:space="preserve">Складные, нескладные, выкидные </w:t>
            </w:r>
            <w:r w:rsidRPr="00FA2C22">
              <w:rPr>
                <w:rFonts w:ascii="Verdana" w:eastAsia="Times New Roman" w:hAnsi="Verdana" w:cs="Times New Roman"/>
                <w:sz w:val="24"/>
                <w:szCs w:val="24"/>
                <w:lang w:eastAsia="ru-RU"/>
              </w:rPr>
              <w:lastRenderedPageBreak/>
              <w:t>ножи зарубежных брендов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lastRenderedPageBreak/>
              <w:t>400-26000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lastRenderedPageBreak/>
              <w:t>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Брендовые мачете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Мачете зарубежных брендов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2200-5500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Кукри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Ножи кукри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5000-11000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Кухонные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Кухонные универсальные ножи, ножи для чистки картофеля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150-6800</w:t>
            </w:r>
          </w:p>
        </w:tc>
      </w:tr>
      <w:tr w:rsidR="00FA2C22" w:rsidRPr="00FA2C22" w:rsidTr="00FA2C22">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i/>
                <w:iCs/>
                <w:sz w:val="24"/>
                <w:szCs w:val="24"/>
                <w:lang w:eastAsia="ru-RU"/>
              </w:rPr>
              <w:t>Прочие виды ножей и других изделий</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Коллекционные авторские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Шашки, сабли, кортики, ятаганы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3500-35000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Многофункциональные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proofErr w:type="spellStart"/>
            <w:r w:rsidRPr="00FA2C22">
              <w:rPr>
                <w:rFonts w:ascii="Verdana" w:eastAsia="Times New Roman" w:hAnsi="Verdana" w:cs="Times New Roman"/>
                <w:sz w:val="24"/>
                <w:szCs w:val="24"/>
                <w:lang w:eastAsia="ru-RU"/>
              </w:rPr>
              <w:t>Мультиинструменты</w:t>
            </w:r>
            <w:proofErr w:type="spellEnd"/>
            <w:r w:rsidRPr="00FA2C22">
              <w:rPr>
                <w:rFonts w:ascii="Verdana" w:eastAsia="Times New Roman" w:hAnsi="Verdana" w:cs="Times New Roman"/>
                <w:sz w:val="24"/>
                <w:szCs w:val="24"/>
                <w:lang w:eastAsia="ru-RU"/>
              </w:rPr>
              <w:t>, многофункциональные ножи, ножи выживания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200-17000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Наборы ножей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Наборы охотничьих ножей, наборы кухонных ножей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600-20000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Перочинные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Перочинные ножи, лезвия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100-200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Садовые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Садовые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150-300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Тактические ручки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Тактические ручки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600-1200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Туристические приборы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 xml:space="preserve">Ложки, вилки, </w:t>
            </w:r>
            <w:proofErr w:type="spellStart"/>
            <w:r w:rsidRPr="00FA2C22">
              <w:rPr>
                <w:rFonts w:ascii="Verdana" w:eastAsia="Times New Roman" w:hAnsi="Verdana" w:cs="Times New Roman"/>
                <w:sz w:val="24"/>
                <w:szCs w:val="24"/>
                <w:lang w:eastAsia="ru-RU"/>
              </w:rPr>
              <w:t>открывашки</w:t>
            </w:r>
            <w:proofErr w:type="spellEnd"/>
            <w:r w:rsidRPr="00FA2C22">
              <w:rPr>
                <w:rFonts w:ascii="Verdana" w:eastAsia="Times New Roman" w:hAnsi="Verdana" w:cs="Times New Roman"/>
                <w:sz w:val="24"/>
                <w:szCs w:val="24"/>
                <w:lang w:eastAsia="ru-RU"/>
              </w:rPr>
              <w:t>, топоры туристические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200-1300</w:t>
            </w:r>
          </w:p>
        </w:tc>
      </w:tr>
      <w:tr w:rsidR="00FA2C22" w:rsidRPr="00FA2C22" w:rsidTr="00FA2C22">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i/>
                <w:iCs/>
                <w:sz w:val="24"/>
                <w:szCs w:val="24"/>
                <w:lang w:eastAsia="ru-RU"/>
              </w:rPr>
              <w:t>Аксессуары и средства по уходу за ножами</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Чехлы, футляры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150-2000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Подвески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Подвески на ремень, перевесы под шашку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400-1000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Подставки для ножей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Подставки для коллекционных ножей, кухонных ножей, подставки под сабли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200-5500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Смазки, салфетки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Смазки, салфетки для ножей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300-950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Точильные предметы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 xml:space="preserve">Точилки, точильные камни, точильные станки, наборы для заточки, </w:t>
            </w:r>
            <w:proofErr w:type="spellStart"/>
            <w:r w:rsidRPr="00FA2C22">
              <w:rPr>
                <w:rFonts w:ascii="Verdana" w:eastAsia="Times New Roman" w:hAnsi="Verdana" w:cs="Times New Roman"/>
                <w:sz w:val="24"/>
                <w:szCs w:val="24"/>
                <w:lang w:eastAsia="ru-RU"/>
              </w:rPr>
              <w:t>мусаты</w:t>
            </w:r>
            <w:proofErr w:type="spellEnd"/>
            <w:r w:rsidRPr="00FA2C22">
              <w:rPr>
                <w:rFonts w:ascii="Verdana" w:eastAsia="Times New Roman" w:hAnsi="Verdana" w:cs="Times New Roman"/>
                <w:sz w:val="24"/>
                <w:szCs w:val="24"/>
                <w:lang w:eastAsia="ru-RU"/>
              </w:rPr>
              <w:t>, масло для заточки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50-5800</w:t>
            </w:r>
          </w:p>
        </w:tc>
      </w:tr>
      <w:tr w:rsidR="00FA2C22" w:rsidRPr="00FA2C22" w:rsidTr="00FA2C22">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i/>
                <w:iCs/>
                <w:sz w:val="24"/>
                <w:szCs w:val="24"/>
                <w:lang w:eastAsia="ru-RU"/>
              </w:rPr>
              <w:t>Прочее</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Журналы, литература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Журналы и литература о ножах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150-350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after="0" w:line="240" w:lineRule="auto"/>
              <w:rPr>
                <w:rFonts w:ascii="Verdana" w:eastAsia="Times New Roman" w:hAnsi="Verdana"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after="0" w:line="240" w:lineRule="auto"/>
              <w:rPr>
                <w:rFonts w:ascii="Verdana" w:eastAsia="Times New Roman" w:hAnsi="Verdana" w:cs="Times New Roman"/>
                <w:sz w:val="24"/>
                <w:szCs w:val="24"/>
                <w:lang w:eastAsia="ru-RU"/>
              </w:rPr>
            </w:pPr>
          </w:p>
        </w:tc>
      </w:tr>
    </w:tbl>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 xml:space="preserve">Вся представленная в магазине продукция будет находиться в свободной продаже в соответствии с законодательством РФ, не требуя лицензии как на продажу и приобретение. При покупке клиентам будут выдаваться сертификаты соответствия или так называемые информационные листки, подтверждающие, что товары не подлежат лицензированию и не являются холодным оружием. Признаки, по которым ножи не являются холодным оружием, а принадлежат к другим категориям, описаны в законе «Об оружии» №150-ФЗ, а также в следующих ГОСТах: ГОСТ </w:t>
      </w:r>
      <w:proofErr w:type="gramStart"/>
      <w:r w:rsidRPr="00FA2C22">
        <w:rPr>
          <w:rFonts w:ascii="Times New Roman" w:eastAsia="Times New Roman" w:hAnsi="Times New Roman" w:cs="Times New Roman"/>
          <w:color w:val="000000"/>
          <w:sz w:val="24"/>
          <w:szCs w:val="24"/>
          <w:lang w:eastAsia="ru-RU"/>
        </w:rPr>
        <w:t>Р</w:t>
      </w:r>
      <w:proofErr w:type="gramEnd"/>
      <w:r w:rsidRPr="00FA2C22">
        <w:rPr>
          <w:rFonts w:ascii="Times New Roman" w:eastAsia="Times New Roman" w:hAnsi="Times New Roman" w:cs="Times New Roman"/>
          <w:color w:val="000000"/>
          <w:sz w:val="24"/>
          <w:szCs w:val="24"/>
          <w:lang w:eastAsia="ru-RU"/>
        </w:rPr>
        <w:t xml:space="preserve"> 51501-99 Ножи туристические и специальные спортивные; ГОСТ Р 51644-2000 Ножи разделочные и </w:t>
      </w:r>
      <w:proofErr w:type="spellStart"/>
      <w:r w:rsidRPr="00FA2C22">
        <w:rPr>
          <w:rFonts w:ascii="Times New Roman" w:eastAsia="Times New Roman" w:hAnsi="Times New Roman" w:cs="Times New Roman"/>
          <w:color w:val="000000"/>
          <w:sz w:val="24"/>
          <w:szCs w:val="24"/>
          <w:lang w:eastAsia="ru-RU"/>
        </w:rPr>
        <w:t>шкуросъемные</w:t>
      </w:r>
      <w:proofErr w:type="spellEnd"/>
      <w:r w:rsidRPr="00FA2C22">
        <w:rPr>
          <w:rFonts w:ascii="Times New Roman" w:eastAsia="Times New Roman" w:hAnsi="Times New Roman" w:cs="Times New Roman"/>
          <w:color w:val="000000"/>
          <w:sz w:val="24"/>
          <w:szCs w:val="24"/>
          <w:lang w:eastAsia="ru-RU"/>
        </w:rPr>
        <w:t xml:space="preserve">; ГОСТ Р 51215-98 Оружие холодное. Термины и определения; ГОСТ </w:t>
      </w:r>
      <w:proofErr w:type="gramStart"/>
      <w:r w:rsidRPr="00FA2C22">
        <w:rPr>
          <w:rFonts w:ascii="Times New Roman" w:eastAsia="Times New Roman" w:hAnsi="Times New Roman" w:cs="Times New Roman"/>
          <w:color w:val="000000"/>
          <w:sz w:val="24"/>
          <w:szCs w:val="24"/>
          <w:lang w:eastAsia="ru-RU"/>
        </w:rPr>
        <w:t>Р</w:t>
      </w:r>
      <w:proofErr w:type="gramEnd"/>
      <w:r w:rsidRPr="00FA2C22">
        <w:rPr>
          <w:rFonts w:ascii="Times New Roman" w:eastAsia="Times New Roman" w:hAnsi="Times New Roman" w:cs="Times New Roman"/>
          <w:color w:val="000000"/>
          <w:sz w:val="24"/>
          <w:szCs w:val="24"/>
          <w:lang w:eastAsia="ru-RU"/>
        </w:rPr>
        <w:t xml:space="preserve"> 51500-99 Ножи и кинжалы охотничьи. Общие технические условия; ГОСТ </w:t>
      </w:r>
      <w:proofErr w:type="gramStart"/>
      <w:r w:rsidRPr="00FA2C22">
        <w:rPr>
          <w:rFonts w:ascii="Times New Roman" w:eastAsia="Times New Roman" w:hAnsi="Times New Roman" w:cs="Times New Roman"/>
          <w:color w:val="000000"/>
          <w:sz w:val="24"/>
          <w:szCs w:val="24"/>
          <w:lang w:eastAsia="ru-RU"/>
        </w:rPr>
        <w:t>Р</w:t>
      </w:r>
      <w:proofErr w:type="gramEnd"/>
      <w:r w:rsidRPr="00FA2C22">
        <w:rPr>
          <w:rFonts w:ascii="Times New Roman" w:eastAsia="Times New Roman" w:hAnsi="Times New Roman" w:cs="Times New Roman"/>
          <w:color w:val="000000"/>
          <w:sz w:val="24"/>
          <w:szCs w:val="24"/>
          <w:lang w:eastAsia="ru-RU"/>
        </w:rPr>
        <w:t xml:space="preserve"> 51548-2000 Ножи для выживания, ГОСТ Р 51715-2001 Изделия декоративные и сувенирные, сходные по внешнему строению с холодным и метательным оружием.</w:t>
      </w:r>
    </w:p>
    <w:p w:rsidR="00FA2C22" w:rsidRPr="00FA2C22" w:rsidRDefault="00FA2C22" w:rsidP="00FA2C22">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FA2C22">
        <w:rPr>
          <w:rFonts w:ascii="Arial" w:eastAsia="Times New Roman" w:hAnsi="Arial" w:cs="Arial"/>
          <w:smallCaps/>
          <w:color w:val="000000"/>
          <w:sz w:val="50"/>
          <w:szCs w:val="50"/>
          <w:lang w:eastAsia="ru-RU"/>
        </w:rPr>
        <w:lastRenderedPageBreak/>
        <w:t>4.Продажи и маркетинг</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 xml:space="preserve">Целевой аудиторией магазина будет являться преимущественно мужское население города. </w:t>
      </w:r>
      <w:proofErr w:type="gramStart"/>
      <w:r w:rsidRPr="00FA2C22">
        <w:rPr>
          <w:rFonts w:ascii="Times New Roman" w:eastAsia="Times New Roman" w:hAnsi="Times New Roman" w:cs="Times New Roman"/>
          <w:color w:val="000000"/>
          <w:sz w:val="24"/>
          <w:szCs w:val="24"/>
          <w:lang w:eastAsia="ru-RU"/>
        </w:rPr>
        <w:t>На основе анализа участников групп в социальных сетях специализированных магазинов ножей, выяснено, что доля покупателей-женщин не превышает 10-15%. Если говорить о мужском контингенте покупателей, то подобная продукция пользуется наибольшим спросом у мужчин возрастом от 23 до 40 лет (около 60% покупателей), остальные 40% приходятся на аудиторию до 23 лет, либо лиц, старше 40 лет.</w:t>
      </w:r>
      <w:proofErr w:type="gramEnd"/>
      <w:r w:rsidRPr="00FA2C22">
        <w:rPr>
          <w:rFonts w:ascii="Times New Roman" w:eastAsia="Times New Roman" w:hAnsi="Times New Roman" w:cs="Times New Roman"/>
          <w:color w:val="000000"/>
          <w:sz w:val="24"/>
          <w:szCs w:val="24"/>
          <w:lang w:eastAsia="ru-RU"/>
        </w:rPr>
        <w:t xml:space="preserve"> В основном покупателями подобным магазинов являются:</w:t>
      </w:r>
    </w:p>
    <w:p w:rsidR="00FA2C22" w:rsidRPr="00FA2C22" w:rsidRDefault="00FA2C22" w:rsidP="00FA2C22">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 рыбаки;</w:t>
      </w:r>
    </w:p>
    <w:p w:rsidR="00FA2C22" w:rsidRPr="00FA2C22" w:rsidRDefault="00FA2C22" w:rsidP="00FA2C22">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 охотники;</w:t>
      </w:r>
    </w:p>
    <w:p w:rsidR="00FA2C22" w:rsidRPr="00FA2C22" w:rsidRDefault="00FA2C22" w:rsidP="00FA2C22">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 военные;</w:t>
      </w:r>
    </w:p>
    <w:p w:rsidR="00FA2C22" w:rsidRPr="00FA2C22" w:rsidRDefault="00FA2C22" w:rsidP="00FA2C22">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 туристы, путешественники и любители активного отдыха;</w:t>
      </w:r>
    </w:p>
    <w:p w:rsidR="00FA2C22" w:rsidRPr="00FA2C22" w:rsidRDefault="00FA2C22" w:rsidP="00FA2C22">
      <w:p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 xml:space="preserve">- </w:t>
      </w:r>
      <w:proofErr w:type="spellStart"/>
      <w:r w:rsidRPr="00FA2C22">
        <w:rPr>
          <w:rFonts w:ascii="Times New Roman" w:eastAsia="Times New Roman" w:hAnsi="Times New Roman" w:cs="Times New Roman"/>
          <w:color w:val="000000"/>
          <w:sz w:val="24"/>
          <w:szCs w:val="24"/>
          <w:lang w:eastAsia="ru-RU"/>
        </w:rPr>
        <w:t>выживальщики</w:t>
      </w:r>
      <w:proofErr w:type="spellEnd"/>
      <w:r w:rsidRPr="00FA2C22">
        <w:rPr>
          <w:rFonts w:ascii="Times New Roman" w:eastAsia="Times New Roman" w:hAnsi="Times New Roman" w:cs="Times New Roman"/>
          <w:color w:val="000000"/>
          <w:sz w:val="24"/>
          <w:szCs w:val="24"/>
          <w:lang w:eastAsia="ru-RU"/>
        </w:rPr>
        <w:t>.</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 xml:space="preserve">Помимо специализированных магазинов подобного формата, ножевая продукция бывает представлена в более узком ассортименте в отделах туристических, охотничьих, рыболовных магазинов, а также в магазинах сувениров и товаров для дома, если речь идет о продаже кухонных ножей. Все большую конкуренцию также создают также </w:t>
      </w:r>
      <w:proofErr w:type="gramStart"/>
      <w:r w:rsidRPr="00FA2C22">
        <w:rPr>
          <w:rFonts w:ascii="Times New Roman" w:eastAsia="Times New Roman" w:hAnsi="Times New Roman" w:cs="Times New Roman"/>
          <w:color w:val="000000"/>
          <w:sz w:val="24"/>
          <w:szCs w:val="24"/>
          <w:lang w:eastAsia="ru-RU"/>
        </w:rPr>
        <w:t>интернет-магазины</w:t>
      </w:r>
      <w:proofErr w:type="gramEnd"/>
      <w:r w:rsidRPr="00FA2C22">
        <w:rPr>
          <w:rFonts w:ascii="Times New Roman" w:eastAsia="Times New Roman" w:hAnsi="Times New Roman" w:cs="Times New Roman"/>
          <w:color w:val="000000"/>
          <w:sz w:val="24"/>
          <w:szCs w:val="24"/>
          <w:lang w:eastAsia="ru-RU"/>
        </w:rPr>
        <w:t>, имеющие успех благодаря отсутствию издержек за недвижимость и заработную плату сотрудникам.</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 xml:space="preserve">Требования покупателей к ножам различаются в зависимости от конкретных видов ножей и областей их применения. Если говорить общими словами, то наибольшим успехом среди активных потребителей пользуются ножи, сочетающие в себе два качества: практичность в использовании и стильный внешний вид. На выбор того или иного товара могут повлиять несколько основных критериев, включая вид и качество стали, твердость по шкале </w:t>
      </w:r>
      <w:proofErr w:type="spellStart"/>
      <w:r w:rsidRPr="00FA2C22">
        <w:rPr>
          <w:rFonts w:ascii="Times New Roman" w:eastAsia="Times New Roman" w:hAnsi="Times New Roman" w:cs="Times New Roman"/>
          <w:color w:val="000000"/>
          <w:sz w:val="24"/>
          <w:szCs w:val="24"/>
          <w:lang w:eastAsia="ru-RU"/>
        </w:rPr>
        <w:t>Роквелла</w:t>
      </w:r>
      <w:proofErr w:type="spellEnd"/>
      <w:r w:rsidRPr="00FA2C22">
        <w:rPr>
          <w:rFonts w:ascii="Times New Roman" w:eastAsia="Times New Roman" w:hAnsi="Times New Roman" w:cs="Times New Roman"/>
          <w:color w:val="000000"/>
          <w:sz w:val="24"/>
          <w:szCs w:val="24"/>
          <w:lang w:eastAsia="ru-RU"/>
        </w:rPr>
        <w:t>, форму лезвия, бренд и страну-производителя, доступную стоимость, удобство и дизайн ручки, износостойкость и срок гарантии от производителя.</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 xml:space="preserve">Стоит отметить и тот факт, что в отличие от 90-х годов, покупатель стал более требовательным. Кругозор покупателей расширился, при этом все больше из них точно знают, какой именно нож им нужен. Современный покупатель получил возможность приобрести индивидуальный продукт, подходящий именно ему по характеристикам и внешнему исполнению. При этом появился новый тип ножа – </w:t>
      </w:r>
      <w:proofErr w:type="spellStart"/>
      <w:r w:rsidRPr="00FA2C22">
        <w:rPr>
          <w:rFonts w:ascii="Times New Roman" w:eastAsia="Times New Roman" w:hAnsi="Times New Roman" w:cs="Times New Roman"/>
          <w:color w:val="000000"/>
          <w:sz w:val="24"/>
          <w:szCs w:val="24"/>
          <w:lang w:eastAsia="ru-RU"/>
        </w:rPr>
        <w:t>Every</w:t>
      </w:r>
      <w:proofErr w:type="spellEnd"/>
      <w:r w:rsidRPr="00FA2C22">
        <w:rPr>
          <w:rFonts w:ascii="Times New Roman" w:eastAsia="Times New Roman" w:hAnsi="Times New Roman" w:cs="Times New Roman"/>
          <w:color w:val="000000"/>
          <w:sz w:val="24"/>
          <w:szCs w:val="24"/>
          <w:lang w:eastAsia="ru-RU"/>
        </w:rPr>
        <w:t xml:space="preserve"> </w:t>
      </w:r>
      <w:proofErr w:type="spellStart"/>
      <w:r w:rsidRPr="00FA2C22">
        <w:rPr>
          <w:rFonts w:ascii="Times New Roman" w:eastAsia="Times New Roman" w:hAnsi="Times New Roman" w:cs="Times New Roman"/>
          <w:color w:val="000000"/>
          <w:sz w:val="24"/>
          <w:szCs w:val="24"/>
          <w:lang w:eastAsia="ru-RU"/>
        </w:rPr>
        <w:t>Day</w:t>
      </w:r>
      <w:proofErr w:type="spellEnd"/>
      <w:r w:rsidRPr="00FA2C22">
        <w:rPr>
          <w:rFonts w:ascii="Times New Roman" w:eastAsia="Times New Roman" w:hAnsi="Times New Roman" w:cs="Times New Roman"/>
          <w:color w:val="000000"/>
          <w:sz w:val="24"/>
          <w:szCs w:val="24"/>
          <w:lang w:eastAsia="ru-RU"/>
        </w:rPr>
        <w:t xml:space="preserve"> </w:t>
      </w:r>
      <w:proofErr w:type="spellStart"/>
      <w:r w:rsidRPr="00FA2C22">
        <w:rPr>
          <w:rFonts w:ascii="Times New Roman" w:eastAsia="Times New Roman" w:hAnsi="Times New Roman" w:cs="Times New Roman"/>
          <w:color w:val="000000"/>
          <w:sz w:val="24"/>
          <w:szCs w:val="24"/>
          <w:lang w:eastAsia="ru-RU"/>
        </w:rPr>
        <w:t>Carry</w:t>
      </w:r>
      <w:proofErr w:type="spellEnd"/>
      <w:r w:rsidRPr="00FA2C22">
        <w:rPr>
          <w:rFonts w:ascii="Times New Roman" w:eastAsia="Times New Roman" w:hAnsi="Times New Roman" w:cs="Times New Roman"/>
          <w:color w:val="000000"/>
          <w:sz w:val="24"/>
          <w:szCs w:val="24"/>
          <w:lang w:eastAsia="ru-RU"/>
        </w:rPr>
        <w:t xml:space="preserve">, то есть нож на каждый день, - нож городского типа, который можно без боязни использовать и </w:t>
      </w:r>
      <w:r w:rsidRPr="00FA2C22">
        <w:rPr>
          <w:rFonts w:ascii="Times New Roman" w:eastAsia="Times New Roman" w:hAnsi="Times New Roman" w:cs="Times New Roman"/>
          <w:color w:val="000000"/>
          <w:sz w:val="24"/>
          <w:szCs w:val="24"/>
          <w:lang w:eastAsia="ru-RU"/>
        </w:rPr>
        <w:lastRenderedPageBreak/>
        <w:t xml:space="preserve">демонстрировать в публичных местах. Они неагрессивны по дизайну, удобны в ношении и использовании. В последние годы также стали пользоваться </w:t>
      </w:r>
      <w:proofErr w:type="gramStart"/>
      <w:r w:rsidRPr="00FA2C22">
        <w:rPr>
          <w:rFonts w:ascii="Times New Roman" w:eastAsia="Times New Roman" w:hAnsi="Times New Roman" w:cs="Times New Roman"/>
          <w:color w:val="000000"/>
          <w:sz w:val="24"/>
          <w:szCs w:val="24"/>
          <w:lang w:eastAsia="ru-RU"/>
        </w:rPr>
        <w:t>популярностью</w:t>
      </w:r>
      <w:proofErr w:type="gramEnd"/>
      <w:r w:rsidRPr="00FA2C22">
        <w:rPr>
          <w:rFonts w:ascii="Times New Roman" w:eastAsia="Times New Roman" w:hAnsi="Times New Roman" w:cs="Times New Roman"/>
          <w:color w:val="000000"/>
          <w:sz w:val="24"/>
          <w:szCs w:val="24"/>
          <w:lang w:eastAsia="ru-RU"/>
        </w:rPr>
        <w:t xml:space="preserve"> так называемые ножи выживания, предназначенные для многофункционального использования в экстремальных условиях дикой природы. С помощью них можно нарезать ветки для разжигания костра, заниматься приготовлением пищи, очищать шкуры животных, строить жилище и прочее.</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В связи с вышеназванными тенденциями в магазине планируется представить многообразие современной продукции для совершения покупки, отвечающей индивидуальным потребностям покупателя. Создание стационарного специализированного магазина будет наиболее целесообразно в городе с населением более 500 тыс. человек, который располагает большим числом потенциальных платежеспособных клиентов. Об уровне спроса на ножи можно судить на основе количества запросов в электронных поисковых системах (см. Табл. 2-3).</w:t>
      </w:r>
    </w:p>
    <w:p w:rsidR="00FA2C22" w:rsidRPr="00FA2C22" w:rsidRDefault="00FA2C22" w:rsidP="00FA2C22">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 xml:space="preserve">Табл. 2 Количество </w:t>
      </w:r>
      <w:proofErr w:type="gramStart"/>
      <w:r w:rsidRPr="00FA2C22">
        <w:rPr>
          <w:rFonts w:ascii="Times New Roman" w:eastAsia="Times New Roman" w:hAnsi="Times New Roman" w:cs="Times New Roman"/>
          <w:color w:val="000000"/>
          <w:sz w:val="24"/>
          <w:szCs w:val="24"/>
          <w:lang w:eastAsia="ru-RU"/>
        </w:rPr>
        <w:t>интернет-запросов</w:t>
      </w:r>
      <w:proofErr w:type="gramEnd"/>
      <w:r w:rsidRPr="00FA2C22">
        <w:rPr>
          <w:rFonts w:ascii="Times New Roman" w:eastAsia="Times New Roman" w:hAnsi="Times New Roman" w:cs="Times New Roman"/>
          <w:color w:val="000000"/>
          <w:sz w:val="24"/>
          <w:szCs w:val="24"/>
          <w:lang w:eastAsia="ru-RU"/>
        </w:rPr>
        <w:t>, связанных с покупкой ножей по городам России*</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2089"/>
        <w:gridCol w:w="2445"/>
        <w:gridCol w:w="4995"/>
      </w:tblGrid>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Город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Запрос «купить нож»</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Всего запросов, связанных с покупкой ножей**</w:t>
            </w:r>
          </w:p>
        </w:tc>
      </w:tr>
      <w:tr w:rsidR="00FA2C22" w:rsidRPr="00FA2C22" w:rsidTr="00FA2C2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Вся Россия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251 216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489 933</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61 645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119 522</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Санкт-Петербург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23 548</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47 090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Екатеринбург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6 763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11 975</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Ростов-на-Дону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5 629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10 983</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Нижний Новгород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5 699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10 581</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Новосибирск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5 603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10 130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Воронеж</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4 185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8 085</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Краснодар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3 663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6 827</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Челябинск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3 039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5 613</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Красноярск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3 013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5 576</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Самара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2 995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5 435</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Волгоград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2 442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5 402</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Пермь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2 620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5 293</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Саратов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2 252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4 400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Кемерово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2 034</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3 989</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Уфа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2 055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3 948</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Тула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2 006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3 842</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Казань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1 992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3 715</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Тюмень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1 769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3 383</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Ставрополь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1 676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3 381</w:t>
            </w:r>
          </w:p>
        </w:tc>
      </w:tr>
    </w:tbl>
    <w:p w:rsidR="00FA2C22" w:rsidRPr="00FA2C22" w:rsidRDefault="00FA2C22" w:rsidP="00FA2C22">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lang w:eastAsia="ru-RU"/>
        </w:rPr>
        <w:lastRenderedPageBreak/>
        <w:t xml:space="preserve">*на основе статистики Яндекс </w:t>
      </w:r>
      <w:proofErr w:type="spellStart"/>
      <w:r w:rsidRPr="00FA2C22">
        <w:rPr>
          <w:rFonts w:ascii="Times New Roman" w:eastAsia="Times New Roman" w:hAnsi="Times New Roman" w:cs="Times New Roman"/>
          <w:color w:val="000000"/>
          <w:lang w:eastAsia="ru-RU"/>
        </w:rPr>
        <w:t>Wordstat</w:t>
      </w:r>
      <w:proofErr w:type="spellEnd"/>
      <w:r w:rsidRPr="00FA2C22">
        <w:rPr>
          <w:rFonts w:ascii="Times New Roman" w:eastAsia="Times New Roman" w:hAnsi="Times New Roman" w:cs="Times New Roman"/>
          <w:color w:val="000000"/>
          <w:lang w:eastAsia="ru-RU"/>
        </w:rPr>
        <w:t xml:space="preserve"> на 14.04.2016</w:t>
      </w:r>
    </w:p>
    <w:p w:rsidR="00FA2C22" w:rsidRPr="00FA2C22" w:rsidRDefault="00FA2C22" w:rsidP="00FA2C22">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proofErr w:type="gramStart"/>
      <w:r w:rsidRPr="00FA2C22">
        <w:rPr>
          <w:rFonts w:ascii="Times New Roman" w:eastAsia="Times New Roman" w:hAnsi="Times New Roman" w:cs="Times New Roman"/>
          <w:color w:val="000000"/>
          <w:lang w:eastAsia="ru-RU"/>
        </w:rPr>
        <w:t xml:space="preserve">**в сумму включены запросы «купить нож», «ножи цена», «магазин ножей», «интернет магазин ножей», «купить нож в </w:t>
      </w:r>
      <w:proofErr w:type="spellStart"/>
      <w:r w:rsidRPr="00FA2C22">
        <w:rPr>
          <w:rFonts w:ascii="Times New Roman" w:eastAsia="Times New Roman" w:hAnsi="Times New Roman" w:cs="Times New Roman"/>
          <w:color w:val="000000"/>
          <w:lang w:eastAsia="ru-RU"/>
        </w:rPr>
        <w:t>москве</w:t>
      </w:r>
      <w:proofErr w:type="spellEnd"/>
      <w:r w:rsidRPr="00FA2C22">
        <w:rPr>
          <w:rFonts w:ascii="Times New Roman" w:eastAsia="Times New Roman" w:hAnsi="Times New Roman" w:cs="Times New Roman"/>
          <w:color w:val="000000"/>
          <w:lang w:eastAsia="ru-RU"/>
        </w:rPr>
        <w:t xml:space="preserve">», «купить складной нож», «нож бабочка купить», «нож магазин купить», «ножи купить интернет», «купить охотничий нож», «штык нож купить», «где купить нож», «купить ножи в интернет магазине», «купить нож в </w:t>
      </w:r>
      <w:proofErr w:type="spellStart"/>
      <w:r w:rsidRPr="00FA2C22">
        <w:rPr>
          <w:rFonts w:ascii="Times New Roman" w:eastAsia="Times New Roman" w:hAnsi="Times New Roman" w:cs="Times New Roman"/>
          <w:color w:val="000000"/>
          <w:lang w:eastAsia="ru-RU"/>
        </w:rPr>
        <w:t>спб</w:t>
      </w:r>
      <w:proofErr w:type="spellEnd"/>
      <w:r w:rsidRPr="00FA2C22">
        <w:rPr>
          <w:rFonts w:ascii="Times New Roman" w:eastAsia="Times New Roman" w:hAnsi="Times New Roman" w:cs="Times New Roman"/>
          <w:color w:val="000000"/>
          <w:lang w:eastAsia="ru-RU"/>
        </w:rPr>
        <w:t>», «кухонные ножи купить», «метательные ножи купить», «купить набор ножей», «продажа ножей», «купить нож</w:t>
      </w:r>
      <w:proofErr w:type="gramEnd"/>
      <w:r w:rsidRPr="00FA2C22">
        <w:rPr>
          <w:rFonts w:ascii="Times New Roman" w:eastAsia="Times New Roman" w:hAnsi="Times New Roman" w:cs="Times New Roman"/>
          <w:color w:val="000000"/>
          <w:lang w:eastAsia="ru-RU"/>
        </w:rPr>
        <w:t xml:space="preserve"> </w:t>
      </w:r>
      <w:proofErr w:type="spellStart"/>
      <w:r w:rsidRPr="00FA2C22">
        <w:rPr>
          <w:rFonts w:ascii="Times New Roman" w:eastAsia="Times New Roman" w:hAnsi="Times New Roman" w:cs="Times New Roman"/>
          <w:color w:val="000000"/>
          <w:lang w:eastAsia="ru-RU"/>
        </w:rPr>
        <w:t>кизляр</w:t>
      </w:r>
      <w:proofErr w:type="spellEnd"/>
      <w:r w:rsidRPr="00FA2C22">
        <w:rPr>
          <w:rFonts w:ascii="Times New Roman" w:eastAsia="Times New Roman" w:hAnsi="Times New Roman" w:cs="Times New Roman"/>
          <w:color w:val="000000"/>
          <w:lang w:eastAsia="ru-RU"/>
        </w:rPr>
        <w:t xml:space="preserve">», «купить нож цена», «купить нож </w:t>
      </w:r>
      <w:proofErr w:type="spellStart"/>
      <w:r w:rsidRPr="00FA2C22">
        <w:rPr>
          <w:rFonts w:ascii="Times New Roman" w:eastAsia="Times New Roman" w:hAnsi="Times New Roman" w:cs="Times New Roman"/>
          <w:color w:val="000000"/>
          <w:lang w:eastAsia="ru-RU"/>
        </w:rPr>
        <w:t>керамбит</w:t>
      </w:r>
      <w:proofErr w:type="spellEnd"/>
      <w:r w:rsidRPr="00FA2C22">
        <w:rPr>
          <w:rFonts w:ascii="Times New Roman" w:eastAsia="Times New Roman" w:hAnsi="Times New Roman" w:cs="Times New Roman"/>
          <w:color w:val="000000"/>
          <w:lang w:eastAsia="ru-RU"/>
        </w:rPr>
        <w:t>», «купить выкидной нож», «купить дамасский нож», «купить нож ручной», «недорогие ножи купить», «купить нож недорого», «японские ножи купить», «ножи выживания купить»</w:t>
      </w:r>
      <w:r w:rsidRPr="00FA2C22">
        <w:rPr>
          <w:rFonts w:ascii="Times New Roman" w:eastAsia="Times New Roman" w:hAnsi="Times New Roman" w:cs="Times New Roman"/>
          <w:color w:val="000000"/>
          <w:sz w:val="24"/>
          <w:szCs w:val="24"/>
          <w:lang w:eastAsia="ru-RU"/>
        </w:rPr>
        <w:t>.</w:t>
      </w:r>
    </w:p>
    <w:p w:rsidR="00FA2C22" w:rsidRPr="00FA2C22" w:rsidRDefault="00FA2C22" w:rsidP="00FA2C22">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lang w:eastAsia="ru-RU"/>
        </w:rPr>
        <w:t>Табл. 3</w:t>
      </w:r>
      <w:proofErr w:type="gramStart"/>
      <w:r w:rsidRPr="00FA2C22">
        <w:rPr>
          <w:rFonts w:ascii="Times New Roman" w:eastAsia="Times New Roman" w:hAnsi="Times New Roman" w:cs="Times New Roman"/>
          <w:color w:val="000000"/>
          <w:lang w:eastAsia="ru-RU"/>
        </w:rPr>
        <w:t xml:space="preserve">  С</w:t>
      </w:r>
      <w:proofErr w:type="gramEnd"/>
      <w:r w:rsidRPr="00FA2C22">
        <w:rPr>
          <w:rFonts w:ascii="Times New Roman" w:eastAsia="Times New Roman" w:hAnsi="Times New Roman" w:cs="Times New Roman"/>
          <w:color w:val="000000"/>
          <w:lang w:eastAsia="ru-RU"/>
        </w:rPr>
        <w:t>амые популярные интернет-запросы со словом «нож» по версии Яндекса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5538"/>
        <w:gridCol w:w="3891"/>
      </w:tblGrid>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Запрос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Количество запросов</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купить нож</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318 461</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складные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61 835</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складной нож</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61 891</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ножи цена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50 313</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охотничьи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47 112</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магазин ножей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42 010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ножи отзывы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34 089</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кухонные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33 509</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набор ножей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30 347</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лучшие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24 733</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интернет магазин ножей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23 897</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 xml:space="preserve">ножи в </w:t>
            </w:r>
            <w:proofErr w:type="spellStart"/>
            <w:r w:rsidRPr="00FA2C22">
              <w:rPr>
                <w:rFonts w:ascii="Verdana" w:eastAsia="Times New Roman" w:hAnsi="Verdana" w:cs="Times New Roman"/>
                <w:sz w:val="24"/>
                <w:szCs w:val="24"/>
                <w:lang w:eastAsia="ru-RU"/>
              </w:rPr>
              <w:t>москве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22 761</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 xml:space="preserve">купить нож в </w:t>
            </w:r>
            <w:proofErr w:type="spellStart"/>
            <w:r w:rsidRPr="00FA2C22">
              <w:rPr>
                <w:rFonts w:ascii="Verdana" w:eastAsia="Times New Roman" w:hAnsi="Verdana" w:cs="Times New Roman"/>
                <w:sz w:val="24"/>
                <w:szCs w:val="24"/>
                <w:lang w:eastAsia="ru-RU"/>
              </w:rPr>
              <w:t>москве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16 370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купить складной нож</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13 168</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proofErr w:type="gramStart"/>
            <w:r w:rsidRPr="00FA2C22">
              <w:rPr>
                <w:rFonts w:ascii="Verdana" w:eastAsia="Times New Roman" w:hAnsi="Verdana" w:cs="Times New Roman"/>
                <w:sz w:val="24"/>
                <w:szCs w:val="24"/>
                <w:lang w:eastAsia="ru-RU"/>
              </w:rPr>
              <w:t>складный</w:t>
            </w:r>
            <w:proofErr w:type="gramEnd"/>
            <w:r w:rsidRPr="00FA2C22">
              <w:rPr>
                <w:rFonts w:ascii="Verdana" w:eastAsia="Times New Roman" w:hAnsi="Verdana" w:cs="Times New Roman"/>
                <w:sz w:val="24"/>
                <w:szCs w:val="24"/>
                <w:lang w:eastAsia="ru-RU"/>
              </w:rPr>
              <w:t xml:space="preserve"> ножи купить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13 167</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сталь для ножей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12 695</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 бабочка купить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11 943</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дамасские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11 538</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 магазин купить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11 115</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боевые ножи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10 388</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ножи купить интернет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10 373</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выкидной нож</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9 768</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купить охотничий нож</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9 710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ножи в интернете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9 321</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штык нож купить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8 530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где купить нож</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8 469</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 xml:space="preserve">купить ножи в интернет </w:t>
            </w:r>
            <w:proofErr w:type="gramStart"/>
            <w:r w:rsidRPr="00FA2C22">
              <w:rPr>
                <w:rFonts w:ascii="Verdana" w:eastAsia="Times New Roman" w:hAnsi="Verdana" w:cs="Times New Roman"/>
                <w:sz w:val="24"/>
                <w:szCs w:val="24"/>
                <w:lang w:eastAsia="ru-RU"/>
              </w:rPr>
              <w:t>магазине</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8 038</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ножи из дамасской стали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7 580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 xml:space="preserve">купить нож в </w:t>
            </w:r>
            <w:proofErr w:type="spellStart"/>
            <w:r w:rsidRPr="00FA2C22">
              <w:rPr>
                <w:rFonts w:ascii="Verdana" w:eastAsia="Times New Roman" w:hAnsi="Verdana" w:cs="Times New Roman"/>
                <w:sz w:val="24"/>
                <w:szCs w:val="24"/>
                <w:lang w:eastAsia="ru-RU"/>
              </w:rPr>
              <w:t>спб</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7 414</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заточка для ножей купить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6 903</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lastRenderedPageBreak/>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кухонные ножи купить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6 849</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ножи для выживания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6 320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клинки для ножей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5 495</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метательные ножи купить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5 527</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купить набор ножей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5 386</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продажа ножей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5 208</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 xml:space="preserve">купить нож </w:t>
            </w:r>
            <w:proofErr w:type="spellStart"/>
            <w:r w:rsidRPr="00FA2C22">
              <w:rPr>
                <w:rFonts w:ascii="Verdana" w:eastAsia="Times New Roman" w:hAnsi="Verdana" w:cs="Times New Roman"/>
                <w:sz w:val="24"/>
                <w:szCs w:val="24"/>
                <w:lang w:eastAsia="ru-RU"/>
              </w:rPr>
              <w:t>кизляр</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4 645</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 xml:space="preserve">купить нож </w:t>
            </w:r>
            <w:proofErr w:type="spellStart"/>
            <w:r w:rsidRPr="00FA2C22">
              <w:rPr>
                <w:rFonts w:ascii="Verdana" w:eastAsia="Times New Roman" w:hAnsi="Verdana" w:cs="Times New Roman"/>
                <w:sz w:val="24"/>
                <w:szCs w:val="24"/>
                <w:lang w:eastAsia="ru-RU"/>
              </w:rPr>
              <w:t>керамбит</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4 629</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точилка для ножей купить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4 474</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купить нож цена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4 260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купить нож для мясорубки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3 438</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купить выкидной нож</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3 429</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клинки для ножей купить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3 311</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купить ножи для станка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3 302</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купить дамасский нож</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3 262</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купить нож ручной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3 220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недорогие ножи купить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2 960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купить нож недорого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2 960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японские ножи купить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2 789</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ножи выживания купить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2664</w:t>
            </w:r>
          </w:p>
        </w:tc>
      </w:tr>
    </w:tbl>
    <w:p w:rsidR="00FA2C22" w:rsidRPr="00FA2C22" w:rsidRDefault="00FA2C22" w:rsidP="00FA2C22">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lang w:eastAsia="ru-RU"/>
        </w:rPr>
        <w:t xml:space="preserve">*на основе данных сервиса Яндекс </w:t>
      </w:r>
      <w:proofErr w:type="spellStart"/>
      <w:r w:rsidRPr="00FA2C22">
        <w:rPr>
          <w:rFonts w:ascii="Times New Roman" w:eastAsia="Times New Roman" w:hAnsi="Times New Roman" w:cs="Times New Roman"/>
          <w:color w:val="000000"/>
          <w:lang w:eastAsia="ru-RU"/>
        </w:rPr>
        <w:t>Wordstat</w:t>
      </w:r>
      <w:proofErr w:type="spellEnd"/>
      <w:r w:rsidRPr="00FA2C22">
        <w:rPr>
          <w:rFonts w:ascii="Times New Roman" w:eastAsia="Times New Roman" w:hAnsi="Times New Roman" w:cs="Times New Roman"/>
          <w:color w:val="000000"/>
          <w:lang w:eastAsia="ru-RU"/>
        </w:rPr>
        <w:t xml:space="preserve"> на 14 апреля 2016</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 xml:space="preserve">Основным каналом продвижения на рынке планируется использовать интернет. Для магазина будет создан собственный сайт, на котором будет представлен каталог продукции с основными характеристиками товара. Для клиентов будет доступна возможность заказа онлайн и бесплатной доставки по городу. Заказы в другие города будут отправляться по почте либо транспортными компаниями. В основе сервиса будет лежать </w:t>
      </w:r>
      <w:proofErr w:type="spellStart"/>
      <w:r w:rsidRPr="00FA2C22">
        <w:rPr>
          <w:rFonts w:ascii="Times New Roman" w:eastAsia="Times New Roman" w:hAnsi="Times New Roman" w:cs="Times New Roman"/>
          <w:color w:val="000000"/>
          <w:sz w:val="24"/>
          <w:szCs w:val="24"/>
          <w:lang w:eastAsia="ru-RU"/>
        </w:rPr>
        <w:t>клиентоориентированный</w:t>
      </w:r>
      <w:proofErr w:type="spellEnd"/>
      <w:r w:rsidRPr="00FA2C22">
        <w:rPr>
          <w:rFonts w:ascii="Times New Roman" w:eastAsia="Times New Roman" w:hAnsi="Times New Roman" w:cs="Times New Roman"/>
          <w:color w:val="000000"/>
          <w:sz w:val="24"/>
          <w:szCs w:val="24"/>
          <w:lang w:eastAsia="ru-RU"/>
        </w:rPr>
        <w:t xml:space="preserve"> подход. Магазин будет представлен в популярных социальных сетях, где будет публиковаться информация о новых поступлениях, акциях и скидках, даваться консультации клиентам в форме вопрос-ответ. Для расширения рынка сбыта руководство магазина планирует вести активное сотрудничество с городскими охотничьими обществами, клубами рыбаков, туристов и т.д.</w:t>
      </w:r>
    </w:p>
    <w:p w:rsidR="00FA2C22" w:rsidRPr="00FA2C22" w:rsidRDefault="00FA2C22" w:rsidP="00FA2C22">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FA2C22">
        <w:rPr>
          <w:rFonts w:ascii="Arial" w:eastAsia="Times New Roman" w:hAnsi="Arial" w:cs="Arial"/>
          <w:smallCaps/>
          <w:color w:val="000000"/>
          <w:sz w:val="50"/>
          <w:szCs w:val="50"/>
          <w:lang w:eastAsia="ru-RU"/>
        </w:rPr>
        <w:t>5.План производства</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Магазин ножей будет открыт в центральном районе города, в помещении с отдельным входом в многоэтажном здании. График работы магазина: ежедневно, с 9:00 до 19:00.</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 xml:space="preserve">Для открытия магазина в аренду будет взята площадь в размере 30 кв. метров. Арендная плата составит 1 тыс. руб. за кв. метр.  В помещении потребуется провести ремонт из </w:t>
      </w:r>
      <w:r w:rsidRPr="00FA2C22">
        <w:rPr>
          <w:rFonts w:ascii="Times New Roman" w:eastAsia="Times New Roman" w:hAnsi="Times New Roman" w:cs="Times New Roman"/>
          <w:color w:val="000000"/>
          <w:sz w:val="24"/>
          <w:szCs w:val="24"/>
          <w:lang w:eastAsia="ru-RU"/>
        </w:rPr>
        <w:lastRenderedPageBreak/>
        <w:t>расчета 10 тыс. руб. за кв. м. Также понадобится необходимое торговое оборудование (подробнее – Табл. 4).</w:t>
      </w:r>
    </w:p>
    <w:p w:rsidR="00FA2C22" w:rsidRPr="00FA2C22" w:rsidRDefault="00FA2C22" w:rsidP="00FA2C22">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lang w:eastAsia="ru-RU"/>
        </w:rPr>
        <w:t>Таблица 4. Затраты на оборудование</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
        <w:gridCol w:w="4153"/>
        <w:gridCol w:w="1494"/>
        <w:gridCol w:w="1640"/>
        <w:gridCol w:w="2238"/>
      </w:tblGrid>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Цена,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Кол-во,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Стоимость, руб.</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Витрина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9 000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72 000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Стеллаж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24 000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Световое оборудование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5 000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Вывеска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20 000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Кассовый аппарат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18 000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18 000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Терминал безналичного расчета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25 000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25 000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Точильное оборудование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16 000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16 000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Компьютерная и оргтехника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90 000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90 000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Прочее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20 000</w:t>
            </w:r>
          </w:p>
        </w:tc>
      </w:tr>
      <w:tr w:rsidR="00FA2C22" w:rsidRPr="00FA2C22" w:rsidTr="00FA2C22">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290 000</w:t>
            </w:r>
          </w:p>
        </w:tc>
      </w:tr>
    </w:tbl>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Для работы магазина потребуется два продавца-консультанта, работающих в посменном режиме. На начальном этапе работу  качестве одного из продавцов возьмет на себя сам предприниматель. Основные требования к продавцам – это умение хорошо разбираться в ножах, хорошо знать теорию, различать виды стали, хорошо ориентироваться в отечественных и зарубежных торговых марках (ФОТ – см. в</w:t>
      </w:r>
      <w:proofErr w:type="gramStart"/>
      <w:r w:rsidRPr="00FA2C22">
        <w:rPr>
          <w:rFonts w:ascii="Times New Roman" w:eastAsia="Times New Roman" w:hAnsi="Times New Roman" w:cs="Times New Roman"/>
          <w:color w:val="000000"/>
          <w:sz w:val="24"/>
          <w:szCs w:val="24"/>
          <w:lang w:eastAsia="ru-RU"/>
        </w:rPr>
        <w:t xml:space="preserve"> Т</w:t>
      </w:r>
      <w:proofErr w:type="gramEnd"/>
      <w:r w:rsidRPr="00FA2C22">
        <w:rPr>
          <w:rFonts w:ascii="Times New Roman" w:eastAsia="Times New Roman" w:hAnsi="Times New Roman" w:cs="Times New Roman"/>
          <w:color w:val="000000"/>
          <w:sz w:val="24"/>
          <w:szCs w:val="24"/>
          <w:lang w:eastAsia="ru-RU"/>
        </w:rPr>
        <w:t>абл. 5).</w:t>
      </w:r>
    </w:p>
    <w:p w:rsidR="00FA2C22" w:rsidRPr="00FA2C22" w:rsidRDefault="00FA2C22" w:rsidP="00FA2C22">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lang w:eastAsia="ru-RU"/>
        </w:rPr>
        <w:t>Таблица 5. Штатное расписание и фонд оплаты труда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2"/>
        <w:gridCol w:w="4487"/>
        <w:gridCol w:w="2713"/>
        <w:gridCol w:w="2138"/>
      </w:tblGrid>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Должность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Кол-во,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ФОТ, руб.</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Продавец-консультант</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30 000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30 000</w:t>
            </w:r>
          </w:p>
        </w:tc>
      </w:tr>
      <w:tr w:rsidR="00FA2C22" w:rsidRPr="00FA2C22" w:rsidTr="00FA2C2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30 000</w:t>
            </w:r>
          </w:p>
        </w:tc>
      </w:tr>
      <w:tr w:rsidR="00FA2C22" w:rsidRPr="00FA2C22" w:rsidTr="00FA2C2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Отчисления: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9 000</w:t>
            </w:r>
          </w:p>
        </w:tc>
      </w:tr>
      <w:tr w:rsidR="00FA2C22" w:rsidRPr="00FA2C22" w:rsidTr="00FA2C2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Итого с отчислениями: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39 000</w:t>
            </w:r>
          </w:p>
        </w:tc>
      </w:tr>
    </w:tbl>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Примерные расчеты по выручке и прибыли магазина приведены в Приложении 1. В расходные статьи, помимо заработной платы и отчислений в Пенсионный фонд, войдет арендная плата, траты, связанные с закупкой товара у поставщиков, плата за обслуживание сайта и ведение бухгалтерии, коммунальные услуги, услуги охраны и прочее.</w:t>
      </w:r>
    </w:p>
    <w:p w:rsidR="00FA2C22" w:rsidRPr="00FA2C22" w:rsidRDefault="00FA2C22" w:rsidP="00FA2C22">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FA2C22">
        <w:rPr>
          <w:rFonts w:ascii="Arial" w:eastAsia="Times New Roman" w:hAnsi="Arial" w:cs="Arial"/>
          <w:smallCaps/>
          <w:color w:val="000000"/>
          <w:sz w:val="50"/>
          <w:szCs w:val="50"/>
          <w:lang w:eastAsia="ru-RU"/>
        </w:rPr>
        <w:t>6.Организационный план</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 xml:space="preserve">Этап подготовки к старту продаж займет 3 месяца, которые понадобятся на операции с недвижимостью (заключение договора аренды, ремонт и оснащение), формирование ассортимента, </w:t>
      </w:r>
      <w:proofErr w:type="spellStart"/>
      <w:r w:rsidRPr="00FA2C22">
        <w:rPr>
          <w:rFonts w:ascii="Times New Roman" w:eastAsia="Times New Roman" w:hAnsi="Times New Roman" w:cs="Times New Roman"/>
          <w:color w:val="000000"/>
          <w:sz w:val="24"/>
          <w:szCs w:val="24"/>
          <w:lang w:eastAsia="ru-RU"/>
        </w:rPr>
        <w:t>найм</w:t>
      </w:r>
      <w:proofErr w:type="spellEnd"/>
      <w:r w:rsidRPr="00FA2C22">
        <w:rPr>
          <w:rFonts w:ascii="Times New Roman" w:eastAsia="Times New Roman" w:hAnsi="Times New Roman" w:cs="Times New Roman"/>
          <w:color w:val="000000"/>
          <w:sz w:val="24"/>
          <w:szCs w:val="24"/>
          <w:lang w:eastAsia="ru-RU"/>
        </w:rPr>
        <w:t xml:space="preserve"> персонала, разработку  и запуск сайта и прочее. Обязанности по </w:t>
      </w:r>
      <w:r w:rsidRPr="00FA2C22">
        <w:rPr>
          <w:rFonts w:ascii="Times New Roman" w:eastAsia="Times New Roman" w:hAnsi="Times New Roman" w:cs="Times New Roman"/>
          <w:color w:val="000000"/>
          <w:sz w:val="24"/>
          <w:szCs w:val="24"/>
          <w:lang w:eastAsia="ru-RU"/>
        </w:rPr>
        <w:lastRenderedPageBreak/>
        <w:t xml:space="preserve">руководству штатными и внештатными сотрудниками возьмет на себя предприниматель. На нем будет лежать работа по налаживанию контактов с поставщиками, стратегическое планирование, маркетинговая деятельность, а также обязанности продавца консультанта в начальный период работы. Продавцы-консультанты будут ответственны за прием, выкладку, </w:t>
      </w:r>
      <w:proofErr w:type="spellStart"/>
      <w:r w:rsidRPr="00FA2C22">
        <w:rPr>
          <w:rFonts w:ascii="Times New Roman" w:eastAsia="Times New Roman" w:hAnsi="Times New Roman" w:cs="Times New Roman"/>
          <w:color w:val="000000"/>
          <w:sz w:val="24"/>
          <w:szCs w:val="24"/>
          <w:lang w:eastAsia="ru-RU"/>
        </w:rPr>
        <w:t>ореализацию</w:t>
      </w:r>
      <w:proofErr w:type="spellEnd"/>
      <w:r w:rsidRPr="00FA2C22">
        <w:rPr>
          <w:rFonts w:ascii="Times New Roman" w:eastAsia="Times New Roman" w:hAnsi="Times New Roman" w:cs="Times New Roman"/>
          <w:color w:val="000000"/>
          <w:sz w:val="24"/>
          <w:szCs w:val="24"/>
          <w:lang w:eastAsia="ru-RU"/>
        </w:rPr>
        <w:t xml:space="preserve"> товара, ведение учета продаж и консультирование клиентов. Обязанности, не связанные с извлечением прибыли, такие как бухгалтерия, обслуживание сайта, будут переложены на сторонние организации. </w:t>
      </w:r>
    </w:p>
    <w:p w:rsidR="00FA2C22" w:rsidRPr="00FA2C22" w:rsidRDefault="00FA2C22" w:rsidP="00FA2C22">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FA2C22">
        <w:rPr>
          <w:rFonts w:ascii="Arial" w:eastAsia="Times New Roman" w:hAnsi="Arial" w:cs="Arial"/>
          <w:smallCaps/>
          <w:color w:val="000000"/>
          <w:sz w:val="50"/>
          <w:szCs w:val="50"/>
          <w:lang w:eastAsia="ru-RU"/>
        </w:rPr>
        <w:t>7.Финансовый план</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Размер первоначальных вложений составит 1 785 000 руб. Статьи инвестиционных затрат представлены в</w:t>
      </w:r>
      <w:proofErr w:type="gramStart"/>
      <w:r w:rsidRPr="00FA2C22">
        <w:rPr>
          <w:rFonts w:ascii="Times New Roman" w:eastAsia="Times New Roman" w:hAnsi="Times New Roman" w:cs="Times New Roman"/>
          <w:color w:val="000000"/>
          <w:sz w:val="24"/>
          <w:szCs w:val="24"/>
          <w:lang w:eastAsia="ru-RU"/>
        </w:rPr>
        <w:t xml:space="preserve"> Т</w:t>
      </w:r>
      <w:proofErr w:type="gramEnd"/>
      <w:r w:rsidRPr="00FA2C22">
        <w:rPr>
          <w:rFonts w:ascii="Times New Roman" w:eastAsia="Times New Roman" w:hAnsi="Times New Roman" w:cs="Times New Roman"/>
          <w:color w:val="000000"/>
          <w:sz w:val="24"/>
          <w:szCs w:val="24"/>
          <w:lang w:eastAsia="ru-RU"/>
        </w:rPr>
        <w:t>абл. 6. Показатели по планируемой выручке, чистой прибыли и издержкам, приведены в Приложении 1.</w:t>
      </w:r>
    </w:p>
    <w:p w:rsidR="00FA2C22" w:rsidRPr="00FA2C22" w:rsidRDefault="00FA2C22" w:rsidP="00FA2C22">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lang w:eastAsia="ru-RU"/>
        </w:rPr>
        <w:t>Таблица 6. Инвестиционные затраты</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8020"/>
        <w:gridCol w:w="1509"/>
      </w:tblGrid>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Статья затрат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Сумма, руб.</w:t>
            </w:r>
          </w:p>
        </w:tc>
      </w:tr>
      <w:tr w:rsidR="00FA2C22" w:rsidRPr="00FA2C22" w:rsidTr="00FA2C2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i/>
                <w:iCs/>
                <w:sz w:val="24"/>
                <w:szCs w:val="24"/>
                <w:lang w:eastAsia="ru-RU"/>
              </w:rPr>
              <w:t>Вложения в недвижимость</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Ремонт помещения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300 000</w:t>
            </w:r>
          </w:p>
        </w:tc>
      </w:tr>
      <w:tr w:rsidR="00FA2C22" w:rsidRPr="00FA2C22" w:rsidTr="00FA2C2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i/>
                <w:iCs/>
                <w:sz w:val="24"/>
                <w:szCs w:val="24"/>
                <w:lang w:eastAsia="ru-RU"/>
              </w:rPr>
              <w:t>Оборудование помещения</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Закупка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290 000</w:t>
            </w:r>
          </w:p>
        </w:tc>
      </w:tr>
      <w:tr w:rsidR="00FA2C22" w:rsidRPr="00FA2C22" w:rsidTr="00FA2C2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i/>
                <w:iCs/>
                <w:sz w:val="24"/>
                <w:szCs w:val="24"/>
                <w:lang w:eastAsia="ru-RU"/>
              </w:rPr>
              <w:t>Нематериальные активы</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Создание сайта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80 000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Прочие траты (транспортные расходы, регистрация, телефонные переговоры)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15 000</w:t>
            </w:r>
          </w:p>
        </w:tc>
      </w:tr>
      <w:tr w:rsidR="00FA2C22" w:rsidRPr="00FA2C22" w:rsidTr="00FA2C2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i/>
                <w:iCs/>
                <w:sz w:val="24"/>
                <w:szCs w:val="24"/>
                <w:lang w:eastAsia="ru-RU"/>
              </w:rPr>
              <w:t>Оборотные средства</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Оборотные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200 000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Стартовое товарное наполнение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900 000</w:t>
            </w:r>
          </w:p>
        </w:tc>
      </w:tr>
      <w:tr w:rsidR="00FA2C22" w:rsidRPr="00FA2C22" w:rsidTr="00FA2C2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right"/>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1 785 000</w:t>
            </w:r>
          </w:p>
        </w:tc>
      </w:tr>
    </w:tbl>
    <w:p w:rsidR="00FA2C22" w:rsidRPr="00FA2C22" w:rsidRDefault="00FA2C22" w:rsidP="00FA2C22">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FA2C22">
        <w:rPr>
          <w:rFonts w:ascii="Arial" w:eastAsia="Times New Roman" w:hAnsi="Arial" w:cs="Arial"/>
          <w:smallCaps/>
          <w:color w:val="000000"/>
          <w:sz w:val="50"/>
          <w:szCs w:val="50"/>
          <w:lang w:eastAsia="ru-RU"/>
        </w:rPr>
        <w:t>8.Оценка эффективности проекта</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Произведенные расчеты позволяют утверждать о рентабельности проекта. В</w:t>
      </w:r>
      <w:proofErr w:type="gramStart"/>
      <w:r w:rsidRPr="00FA2C22">
        <w:rPr>
          <w:rFonts w:ascii="Times New Roman" w:eastAsia="Times New Roman" w:hAnsi="Times New Roman" w:cs="Times New Roman"/>
          <w:color w:val="000000"/>
          <w:sz w:val="24"/>
          <w:szCs w:val="24"/>
          <w:lang w:eastAsia="ru-RU"/>
        </w:rPr>
        <w:t xml:space="preserve"> Т</w:t>
      </w:r>
      <w:proofErr w:type="gramEnd"/>
      <w:r w:rsidRPr="00FA2C22">
        <w:rPr>
          <w:rFonts w:ascii="Times New Roman" w:eastAsia="Times New Roman" w:hAnsi="Times New Roman" w:cs="Times New Roman"/>
          <w:color w:val="000000"/>
          <w:sz w:val="24"/>
          <w:szCs w:val="24"/>
          <w:lang w:eastAsia="ru-RU"/>
        </w:rPr>
        <w:t>абл. 7 приведены показатели эффективности магазина.</w:t>
      </w:r>
    </w:p>
    <w:p w:rsidR="00FA2C22" w:rsidRPr="00FA2C22" w:rsidRDefault="00FA2C22" w:rsidP="00FA2C22">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lang w:eastAsia="ru-RU"/>
        </w:rPr>
        <w:t>Таблица 7. Показатели эффективности проекта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4"/>
        <w:gridCol w:w="7011"/>
        <w:gridCol w:w="2475"/>
      </w:tblGrid>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Показатель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Значение</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Ставка дисконтирования,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17</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Чистая приведенная стоимость (NPV),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2 312 964</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Чистая прибыль проекта,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50 000 – 230 000</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Рентабельность продаж, %</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5,71</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Срок окупаемости (PP),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24</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Дисконтированный срок окупаемости (DPP),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29</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Индекс прибыльности (PI)%</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1,3 </w:t>
            </w:r>
          </w:p>
        </w:tc>
      </w:tr>
    </w:tbl>
    <w:p w:rsidR="00FA2C22" w:rsidRPr="00FA2C22" w:rsidRDefault="00FA2C22" w:rsidP="00FA2C22">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FA2C22">
        <w:rPr>
          <w:rFonts w:ascii="Arial" w:eastAsia="Times New Roman" w:hAnsi="Arial" w:cs="Arial"/>
          <w:smallCaps/>
          <w:color w:val="000000"/>
          <w:sz w:val="50"/>
          <w:szCs w:val="50"/>
          <w:lang w:eastAsia="ru-RU"/>
        </w:rPr>
        <w:t>9.Риски и гарантии</w:t>
      </w:r>
    </w:p>
    <w:p w:rsidR="00FA2C22" w:rsidRPr="00FA2C22" w:rsidRDefault="00FA2C22" w:rsidP="00FA2C22">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sz w:val="24"/>
          <w:szCs w:val="24"/>
          <w:lang w:eastAsia="ru-RU"/>
        </w:rPr>
        <w:t>Проект по открытию специализированного магазина ножей имеет средний уровень риска. Основная опасность данного вида бизнеса связана с узостью целевой аудитории, в связи, с чем магазину для рентабельности необходимо тесно работать с покупателями, предлагая им не только качественную продукцию, но и дальнейший сервис (заточка ножей). Кроме того, нестабильность спроса может быть непосредственно связана с самой продукцией: качественный нож способен служить хозяину годами, до тех пор, пока он не придет за второй покупкой. В связи с этим, руководство магазина будет постоянно заинтересовано в расширении каналов сбыта продукции.</w:t>
      </w:r>
    </w:p>
    <w:p w:rsidR="00FA2C22" w:rsidRPr="00FA2C22" w:rsidRDefault="00FA2C22" w:rsidP="00FA2C22">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FA2C22">
        <w:rPr>
          <w:rFonts w:ascii="Times New Roman" w:eastAsia="Times New Roman" w:hAnsi="Times New Roman" w:cs="Times New Roman"/>
          <w:color w:val="000000"/>
          <w:lang w:eastAsia="ru-RU"/>
        </w:rPr>
        <w:t>Таблица 8. Оценка рисков проекта и мероприятия по предотвращению их наступления или их последствий</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
        <w:gridCol w:w="3126"/>
        <w:gridCol w:w="1835"/>
        <w:gridCol w:w="1829"/>
        <w:gridCol w:w="2739"/>
      </w:tblGrid>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Риск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Вероятность наступления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Степень тяжести последствий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b/>
                <w:bCs/>
                <w:sz w:val="24"/>
                <w:szCs w:val="24"/>
                <w:lang w:eastAsia="ru-RU"/>
              </w:rPr>
              <w:t>Меры по предотвращению</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Нестабильность спроса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высокая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Более активная работа с клиентом в социальных сетях, предоставление сезонных скидок, рекламные акции, расширение партнерской сети</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Проблемы с правоохранительными органами (например, привлечение к уголовной ответственности за незаконный сбыт холодного оружия)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высокая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Наличие соответствующих документов на товары, которые не относятся к холодному оружию (сертификаты, информационные листки)</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 xml:space="preserve">Проблемы с </w:t>
            </w:r>
            <w:proofErr w:type="spellStart"/>
            <w:r w:rsidRPr="00FA2C22">
              <w:rPr>
                <w:rFonts w:ascii="Verdana" w:eastAsia="Times New Roman" w:hAnsi="Verdana" w:cs="Times New Roman"/>
                <w:sz w:val="24"/>
                <w:szCs w:val="24"/>
                <w:lang w:eastAsia="ru-RU"/>
              </w:rPr>
              <w:t>растаможкой</w:t>
            </w:r>
            <w:proofErr w:type="spellEnd"/>
            <w:r w:rsidRPr="00FA2C22">
              <w:rPr>
                <w:rFonts w:ascii="Verdana" w:eastAsia="Times New Roman" w:hAnsi="Verdana" w:cs="Times New Roman"/>
                <w:sz w:val="24"/>
                <w:szCs w:val="24"/>
                <w:lang w:eastAsia="ru-RU"/>
              </w:rPr>
              <w:t xml:space="preserve"> продукции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 xml:space="preserve">Закладывание в бюджет издержек на таможенную очистку, заказ небольшими партиями, заказ товара, не </w:t>
            </w:r>
            <w:r w:rsidRPr="00FA2C22">
              <w:rPr>
                <w:rFonts w:ascii="Verdana" w:eastAsia="Times New Roman" w:hAnsi="Verdana" w:cs="Times New Roman"/>
                <w:sz w:val="24"/>
                <w:szCs w:val="24"/>
                <w:lang w:eastAsia="ru-RU"/>
              </w:rPr>
              <w:lastRenderedPageBreak/>
              <w:t>относящегося к холодному оружию</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Чрезвычайная ситуация, стихийное бедствие, вооруженный конфликт и прочее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высокая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Наличие пожарно-охранной сигнализации, страхование</w:t>
            </w:r>
          </w:p>
        </w:tc>
      </w:tr>
      <w:tr w:rsidR="00FA2C22" w:rsidRPr="00FA2C22" w:rsidTr="00FA2C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Повышение арендной платы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низкая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jc w:val="center"/>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2C22" w:rsidRPr="00FA2C22" w:rsidRDefault="00FA2C22" w:rsidP="00FA2C22">
            <w:pPr>
              <w:spacing w:before="100" w:beforeAutospacing="1" w:after="100" w:afterAutospacing="1" w:line="240" w:lineRule="auto"/>
              <w:rPr>
                <w:rFonts w:ascii="Verdana" w:eastAsia="Times New Roman" w:hAnsi="Verdana" w:cs="Times New Roman"/>
                <w:sz w:val="24"/>
                <w:szCs w:val="24"/>
                <w:lang w:eastAsia="ru-RU"/>
              </w:rPr>
            </w:pPr>
            <w:r w:rsidRPr="00FA2C22">
              <w:rPr>
                <w:rFonts w:ascii="Verdana" w:eastAsia="Times New Roman" w:hAnsi="Verdana" w:cs="Times New Roman"/>
                <w:sz w:val="24"/>
                <w:szCs w:val="24"/>
                <w:lang w:eastAsia="ru-RU"/>
              </w:rPr>
              <w:t>Заключение долгосрочного договора аренды с фиксированным уровнем платежа в рублях</w:t>
            </w:r>
          </w:p>
        </w:tc>
      </w:tr>
    </w:tbl>
    <w:p w:rsidR="00FA2C22" w:rsidRPr="00FA2C22" w:rsidRDefault="00FA2C22" w:rsidP="00FA2C22">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FA2C22">
        <w:rPr>
          <w:rFonts w:ascii="Arial" w:eastAsia="Times New Roman" w:hAnsi="Arial" w:cs="Arial"/>
          <w:smallCaps/>
          <w:color w:val="000000"/>
          <w:sz w:val="50"/>
          <w:szCs w:val="50"/>
          <w:lang w:eastAsia="ru-RU"/>
        </w:rPr>
        <w:t>10.Приложения</w:t>
      </w:r>
    </w:p>
    <w:p w:rsidR="00585DD8" w:rsidRDefault="00585DD8"/>
    <w:sectPr w:rsidR="00585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22"/>
    <w:rsid w:val="00057085"/>
    <w:rsid w:val="00061A87"/>
    <w:rsid w:val="00094928"/>
    <w:rsid w:val="00095051"/>
    <w:rsid w:val="00097400"/>
    <w:rsid w:val="000A297B"/>
    <w:rsid w:val="000C262F"/>
    <w:rsid w:val="000E5E5F"/>
    <w:rsid w:val="00111BFE"/>
    <w:rsid w:val="0015159E"/>
    <w:rsid w:val="00162C41"/>
    <w:rsid w:val="00163331"/>
    <w:rsid w:val="001B7FA5"/>
    <w:rsid w:val="001F3D09"/>
    <w:rsid w:val="00211B4C"/>
    <w:rsid w:val="002402D7"/>
    <w:rsid w:val="002604DE"/>
    <w:rsid w:val="00285882"/>
    <w:rsid w:val="00292694"/>
    <w:rsid w:val="002B509D"/>
    <w:rsid w:val="002C2D81"/>
    <w:rsid w:val="002D14FF"/>
    <w:rsid w:val="002D1DEC"/>
    <w:rsid w:val="002E254F"/>
    <w:rsid w:val="00300269"/>
    <w:rsid w:val="0031278E"/>
    <w:rsid w:val="00340A6A"/>
    <w:rsid w:val="0036211C"/>
    <w:rsid w:val="00365F43"/>
    <w:rsid w:val="003757AD"/>
    <w:rsid w:val="0037622E"/>
    <w:rsid w:val="00396FB6"/>
    <w:rsid w:val="003A02CD"/>
    <w:rsid w:val="003C19C0"/>
    <w:rsid w:val="00404D1C"/>
    <w:rsid w:val="004411C0"/>
    <w:rsid w:val="00445703"/>
    <w:rsid w:val="00451AC8"/>
    <w:rsid w:val="004605E8"/>
    <w:rsid w:val="0048681A"/>
    <w:rsid w:val="00496F47"/>
    <w:rsid w:val="004B4135"/>
    <w:rsid w:val="004E6732"/>
    <w:rsid w:val="00516BF2"/>
    <w:rsid w:val="0054077B"/>
    <w:rsid w:val="00583F0E"/>
    <w:rsid w:val="00585DD8"/>
    <w:rsid w:val="005B1D69"/>
    <w:rsid w:val="005B4990"/>
    <w:rsid w:val="005C2B88"/>
    <w:rsid w:val="00613087"/>
    <w:rsid w:val="00646CBF"/>
    <w:rsid w:val="00664193"/>
    <w:rsid w:val="00675C21"/>
    <w:rsid w:val="0068552A"/>
    <w:rsid w:val="006A5B23"/>
    <w:rsid w:val="006C08C5"/>
    <w:rsid w:val="006D42DB"/>
    <w:rsid w:val="00707FF5"/>
    <w:rsid w:val="0071267E"/>
    <w:rsid w:val="00721B7B"/>
    <w:rsid w:val="00753504"/>
    <w:rsid w:val="007649CE"/>
    <w:rsid w:val="007D0ED9"/>
    <w:rsid w:val="007D32A1"/>
    <w:rsid w:val="0083095A"/>
    <w:rsid w:val="00837FE0"/>
    <w:rsid w:val="00866CC7"/>
    <w:rsid w:val="008A37D6"/>
    <w:rsid w:val="008D642E"/>
    <w:rsid w:val="0092523C"/>
    <w:rsid w:val="00927C3B"/>
    <w:rsid w:val="009350FE"/>
    <w:rsid w:val="009532BA"/>
    <w:rsid w:val="00957364"/>
    <w:rsid w:val="00980938"/>
    <w:rsid w:val="0099677D"/>
    <w:rsid w:val="009D0D49"/>
    <w:rsid w:val="00A04D21"/>
    <w:rsid w:val="00A14145"/>
    <w:rsid w:val="00A25525"/>
    <w:rsid w:val="00A42B2A"/>
    <w:rsid w:val="00AA40C5"/>
    <w:rsid w:val="00AE4D17"/>
    <w:rsid w:val="00B36149"/>
    <w:rsid w:val="00B40E15"/>
    <w:rsid w:val="00B47F14"/>
    <w:rsid w:val="00B87253"/>
    <w:rsid w:val="00B90156"/>
    <w:rsid w:val="00BB0A42"/>
    <w:rsid w:val="00C01448"/>
    <w:rsid w:val="00C15DB9"/>
    <w:rsid w:val="00C22FB2"/>
    <w:rsid w:val="00C23058"/>
    <w:rsid w:val="00C30886"/>
    <w:rsid w:val="00C43A10"/>
    <w:rsid w:val="00C60A0F"/>
    <w:rsid w:val="00C83709"/>
    <w:rsid w:val="00C86F21"/>
    <w:rsid w:val="00CA041C"/>
    <w:rsid w:val="00CA7355"/>
    <w:rsid w:val="00CB23BA"/>
    <w:rsid w:val="00CC3D59"/>
    <w:rsid w:val="00CD0289"/>
    <w:rsid w:val="00CE1FA6"/>
    <w:rsid w:val="00D16D22"/>
    <w:rsid w:val="00D37B28"/>
    <w:rsid w:val="00D461C9"/>
    <w:rsid w:val="00D512F5"/>
    <w:rsid w:val="00D64A5F"/>
    <w:rsid w:val="00D66CFB"/>
    <w:rsid w:val="00D7138C"/>
    <w:rsid w:val="00D828E6"/>
    <w:rsid w:val="00D8721A"/>
    <w:rsid w:val="00DC7A77"/>
    <w:rsid w:val="00DE442F"/>
    <w:rsid w:val="00DE795B"/>
    <w:rsid w:val="00E249D9"/>
    <w:rsid w:val="00E31ED7"/>
    <w:rsid w:val="00E32200"/>
    <w:rsid w:val="00E72542"/>
    <w:rsid w:val="00E74E69"/>
    <w:rsid w:val="00E82A1E"/>
    <w:rsid w:val="00EB0AAE"/>
    <w:rsid w:val="00EB32A5"/>
    <w:rsid w:val="00EB746E"/>
    <w:rsid w:val="00EE0389"/>
    <w:rsid w:val="00EE0865"/>
    <w:rsid w:val="00EE760B"/>
    <w:rsid w:val="00F002AD"/>
    <w:rsid w:val="00F02EC2"/>
    <w:rsid w:val="00F03A2C"/>
    <w:rsid w:val="00F07C0C"/>
    <w:rsid w:val="00F22E7C"/>
    <w:rsid w:val="00F26122"/>
    <w:rsid w:val="00F87AD7"/>
    <w:rsid w:val="00FA2C22"/>
    <w:rsid w:val="00FB1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2C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A2C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2C2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A2C2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A2C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A2C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2C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2C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A2C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2C2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A2C2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A2C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A2C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2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3111</Words>
  <Characters>17737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БИН18</dc:creator>
  <cp:lastModifiedBy>БИН18</cp:lastModifiedBy>
  <cp:revision>1</cp:revision>
  <dcterms:created xsi:type="dcterms:W3CDTF">2016-09-04T07:39:00Z</dcterms:created>
  <dcterms:modified xsi:type="dcterms:W3CDTF">2016-09-04T07:39:00Z</dcterms:modified>
</cp:coreProperties>
</file>