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10032934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369476E3" w14:textId="77777777" w:rsidR="00774926" w:rsidRPr="00F56D35" w:rsidRDefault="00777577" w:rsidP="00F56D35">
          <w:pPr>
            <w:pStyle w:val="a3"/>
            <w:spacing w:line="360" w:lineRule="aut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pict w14:anchorId="007C7A21">
              <v:rect id="_x0000_s1027" style="position:absolute;left:0;text-align:left;margin-left:0;margin-top:0;width:623.35pt;height:87.55pt;z-index:251660800;mso-width-percent:1050;mso-position-horizontal:center;mso-position-horizontal-relative:page;mso-position-vertical:top;mso-position-vertical-relative:top-margin-area;mso-width-percent:1050;mso-height-relative:top-margin-area" o:allowincell="f" strokecolor="#dad6b2 [1944]" strokeweight="1pt">
                <v:fill color2="#e6e4cc [1304]" focusposition="1" focussize="" focus="100%" type="gradient"/>
                <v:shadow on="t" type="perspective" color="#6c6634 [1608]" opacity=".5" offset="1pt" offset2="-3pt"/>
                <w10:wrap anchorx="page" anchory="margin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4265FE5C">
              <v:rect id="_x0000_s1026" style="position:absolute;left:0;text-align:left;margin-left:0;margin-top:0;width:624.25pt;height:63pt;z-index:25165977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dad6b2 [1944]" strokeweight="1pt">
                <v:fill color2="#e6e4cc [1304]" focusposition="1" focussize="" focus="100%" type="gradient"/>
                <v:shadow on="t" type="perspective" color="#6c6634 [1608]" opacity=".5" offset="1pt" offset2="-3pt"/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5DDBD601">
              <v:rect id="_x0000_s1029" style="position:absolute;left:0;text-align:left;margin-left:0;margin-top:0;width:7.15pt;height:883.2pt;z-index:251662848;mso-height-percent:1050;mso-position-horizontal:center;mso-position-horizontal-relative:left-margin-area;mso-position-vertical:center;mso-position-vertical-relative:page;mso-height-percent:1050" o:allowincell="f" strokecolor="#a29a4e [2408]">
                <w10:wrap anchorx="margin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</w:rPr>
            <w:pict w14:anchorId="55ADCDB6">
              <v:rect id="_x0000_s1028" style="position:absolute;left:0;text-align:left;margin-left:0;margin-top:0;width:7.15pt;height:883.2pt;z-index:251661824;mso-height-percent:1050;mso-position-horizontal:center;mso-position-horizontal-relative:right-margin-area;mso-position-vertical:center;mso-position-vertical-relative:page;mso-height-percent:1050" o:allowincell="f" strokecolor="#a29a4e [2408]">
                <w10:wrap anchorx="page" anchory="page"/>
              </v:rect>
            </w:pict>
          </w:r>
        </w:p>
        <w:sdt>
          <w:sdtPr>
            <w:rPr>
              <w:rFonts w:asciiTheme="majorHAnsi" w:eastAsiaTheme="majorEastAsia" w:hAnsiTheme="majorHAnsi" w:cs="Arial"/>
              <w:b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78A1C00C" w14:textId="77777777" w:rsidR="00774926" w:rsidRPr="00F56D35" w:rsidRDefault="00BD6E02" w:rsidP="00F56D35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</w:rPr>
              </w:pPr>
              <w:r w:rsidRPr="00F56D35">
                <w:rPr>
                  <w:rFonts w:asciiTheme="majorHAnsi" w:eastAsiaTheme="majorEastAsia" w:hAnsiTheme="majorHAnsi" w:cs="Arial"/>
                  <w:b/>
                </w:rPr>
                <w:t>Бизнес-план</w:t>
              </w:r>
            </w:p>
          </w:sdtContent>
        </w:sdt>
        <w:sdt>
          <w:sdtPr>
            <w:rPr>
              <w:rFonts w:asciiTheme="majorHAnsi" w:eastAsiaTheme="majorEastAsia" w:hAnsiTheme="majorHAnsi" w:cs="Arial"/>
              <w:b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051878A" w14:textId="4593C202" w:rsidR="00774926" w:rsidRPr="00F56D35" w:rsidRDefault="00BD6E02" w:rsidP="00F56D35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</w:rPr>
              </w:pPr>
              <w:r w:rsidRPr="00F56D35">
                <w:rPr>
                  <w:rFonts w:asciiTheme="majorHAnsi" w:eastAsiaTheme="majorEastAsia" w:hAnsiTheme="majorHAnsi" w:cs="Arial"/>
                  <w:b/>
                </w:rPr>
                <w:t xml:space="preserve">Создание цеха по производству </w:t>
              </w:r>
              <w:r w:rsidR="00AF380B" w:rsidRPr="00F56D35">
                <w:rPr>
                  <w:rFonts w:asciiTheme="majorHAnsi" w:eastAsiaTheme="majorEastAsia" w:hAnsiTheme="majorHAnsi" w:cs="Arial"/>
                  <w:b/>
                </w:rPr>
                <w:t>корпусной</w:t>
              </w:r>
              <w:r w:rsidRPr="00F56D35">
                <w:rPr>
                  <w:rFonts w:asciiTheme="majorHAnsi" w:eastAsiaTheme="majorEastAsia" w:hAnsiTheme="majorHAnsi" w:cs="Arial"/>
                  <w:b/>
                </w:rPr>
                <w:t xml:space="preserve"> мебели</w:t>
              </w:r>
            </w:p>
          </w:sdtContent>
        </w:sdt>
        <w:p w14:paraId="02C9AAA7" w14:textId="77777777" w:rsidR="007C2BD0" w:rsidRPr="00F56D35" w:rsidRDefault="007C2BD0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0DA48357" w14:textId="77777777" w:rsidR="00774926" w:rsidRPr="00F56D35" w:rsidRDefault="00755513" w:rsidP="00F56D35">
          <w:pPr>
            <w:pStyle w:val="a3"/>
            <w:spacing w:line="360" w:lineRule="auto"/>
            <w:jc w:val="center"/>
            <w:rPr>
              <w:rFonts w:asciiTheme="majorHAnsi" w:hAnsiTheme="majorHAnsi"/>
            </w:rPr>
          </w:pPr>
          <w:r w:rsidRPr="00F56D35">
            <w:rPr>
              <w:rFonts w:asciiTheme="majorHAnsi" w:hAnsiTheme="majorHAnsi"/>
              <w:noProof/>
            </w:rPr>
            <w:drawing>
              <wp:inline distT="0" distB="0" distL="0" distR="0" wp14:anchorId="07B9A7CC" wp14:editId="233899D6">
                <wp:extent cx="5940425" cy="3362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336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4F5CB2" w14:textId="77777777" w:rsidR="00774926" w:rsidRPr="00F56D35" w:rsidRDefault="00774926" w:rsidP="00F56D35">
          <w:pPr>
            <w:pStyle w:val="a3"/>
            <w:spacing w:line="360" w:lineRule="auto"/>
            <w:jc w:val="center"/>
            <w:rPr>
              <w:rFonts w:asciiTheme="majorHAnsi" w:hAnsiTheme="majorHAnsi"/>
            </w:rPr>
          </w:pPr>
        </w:p>
        <w:p w14:paraId="2EA4236F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69F01C15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3B724BC3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2AD15487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3BA48CF8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32C0DC56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2BD1ABB5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25B4F7C7" w14:textId="77777777" w:rsidR="00774926" w:rsidRPr="00F56D35" w:rsidRDefault="00774926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2A924989" w14:textId="77777777" w:rsidR="00483D25" w:rsidRPr="00F56D35" w:rsidRDefault="00483D25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491BE81B" w14:textId="77777777" w:rsidR="00483D25" w:rsidRPr="00F56D35" w:rsidRDefault="00483D25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4EA43DC2" w14:textId="77777777" w:rsidR="00483D25" w:rsidRPr="00F56D35" w:rsidRDefault="00483D25" w:rsidP="00F56D35">
          <w:pPr>
            <w:pStyle w:val="a3"/>
            <w:spacing w:line="360" w:lineRule="auto"/>
            <w:rPr>
              <w:rFonts w:asciiTheme="majorHAnsi" w:hAnsiTheme="majorHAnsi"/>
            </w:rPr>
          </w:pPr>
        </w:p>
        <w:p w14:paraId="0DE20F2D" w14:textId="69AA96C6" w:rsidR="00774926" w:rsidRPr="00F56D35" w:rsidRDefault="00777577" w:rsidP="00F56D35">
          <w:pPr>
            <w:jc w:val="center"/>
            <w:rPr>
              <w:rFonts w:asciiTheme="majorHAnsi" w:hAnsiTheme="majorHAnsi"/>
            </w:rPr>
          </w:pPr>
          <w:sdt>
            <w:sdtPr>
              <w:rPr>
                <w:rFonts w:asciiTheme="majorHAnsi" w:hAnsiTheme="majorHAnsi" w:cs="Arial"/>
                <w:b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9-03-28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D93C93">
                <w:rPr>
                  <w:rFonts w:asciiTheme="majorHAnsi" w:hAnsiTheme="majorHAnsi" w:cs="Arial"/>
                  <w:b/>
                </w:rPr>
                <w:t>28.03.2019</w:t>
              </w:r>
            </w:sdtContent>
          </w:sdt>
          <w:r w:rsidR="00774926" w:rsidRPr="00F56D35">
            <w:rPr>
              <w:rFonts w:asciiTheme="majorHAnsi" w:hAnsiTheme="majorHAnsi" w:cs="Arial"/>
            </w:rPr>
            <w:t xml:space="preserve"> </w:t>
          </w:r>
          <w:r w:rsidR="00774926" w:rsidRPr="00F56D35">
            <w:rPr>
              <w:rFonts w:asciiTheme="majorHAnsi" w:hAnsiTheme="majorHAnsi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346CE0B4" w14:textId="77777777" w:rsidR="00C57C06" w:rsidRPr="008B3D85" w:rsidRDefault="00C57C06" w:rsidP="00F56D35">
          <w:pPr>
            <w:pStyle w:val="a7"/>
            <w:jc w:val="center"/>
            <w:rPr>
              <w:color w:val="auto"/>
              <w:sz w:val="22"/>
              <w:szCs w:val="22"/>
            </w:rPr>
          </w:pPr>
          <w:r w:rsidRPr="008B3D85">
            <w:rPr>
              <w:rFonts w:cs="Arial"/>
              <w:color w:val="auto"/>
              <w:sz w:val="22"/>
              <w:szCs w:val="22"/>
            </w:rPr>
            <w:t>Содержание</w:t>
          </w:r>
        </w:p>
        <w:p w14:paraId="06531B6D" w14:textId="7351A121" w:rsidR="00124D14" w:rsidRDefault="0056206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 w:rsidRPr="008B3D85">
            <w:rPr>
              <w:rFonts w:asciiTheme="majorHAnsi" w:hAnsiTheme="majorHAnsi"/>
            </w:rPr>
            <w:fldChar w:fldCharType="begin"/>
          </w:r>
          <w:r w:rsidR="00C57C06" w:rsidRPr="008B3D85">
            <w:rPr>
              <w:rFonts w:asciiTheme="majorHAnsi" w:hAnsiTheme="majorHAnsi"/>
            </w:rPr>
            <w:instrText xml:space="preserve"> TOC \o "1-3" \h \z \u </w:instrText>
          </w:r>
          <w:r w:rsidRPr="008B3D85">
            <w:rPr>
              <w:rFonts w:asciiTheme="majorHAnsi" w:hAnsiTheme="majorHAnsi"/>
            </w:rPr>
            <w:fldChar w:fldCharType="separate"/>
          </w:r>
          <w:hyperlink w:anchor="_Toc7651253" w:history="1">
            <w:r w:rsidR="00124D14" w:rsidRPr="00A963EB">
              <w:rPr>
                <w:rStyle w:val="a8"/>
              </w:rPr>
              <w:t>1.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Резюме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_Toc7651253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</w:t>
            </w:r>
            <w:r w:rsidR="00124D14">
              <w:rPr>
                <w:webHidden/>
              </w:rPr>
              <w:fldChar w:fldCharType="end"/>
            </w:r>
          </w:hyperlink>
        </w:p>
        <w:p w14:paraId="3D4FD514" w14:textId="5C935250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4" w:history="1">
            <w:r w:rsidR="00124D14" w:rsidRPr="00A963EB">
              <w:rPr>
                <w:rStyle w:val="a8"/>
              </w:rPr>
              <w:t>2.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Информация о текущей деятельности Инициатора проекта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_Toc7651254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5</w:t>
            </w:r>
            <w:r w:rsidR="00124D14">
              <w:rPr>
                <w:webHidden/>
              </w:rPr>
              <w:fldChar w:fldCharType="end"/>
            </w:r>
          </w:hyperlink>
        </w:p>
        <w:p w14:paraId="3AAE27BF" w14:textId="293C7921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5" w:history="1">
            <w:r w:rsidR="00124D14" w:rsidRPr="00A963EB">
              <w:rPr>
                <w:rStyle w:val="a8"/>
              </w:rPr>
              <w:t>3.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Описание проекта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_Toc7651255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10</w:t>
            </w:r>
            <w:r w:rsidR="00124D14">
              <w:rPr>
                <w:webHidden/>
              </w:rPr>
              <w:fldChar w:fldCharType="end"/>
            </w:r>
          </w:hyperlink>
        </w:p>
        <w:p w14:paraId="4637AF2A" w14:textId="74006FFC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6" w:history="1">
            <w:r w:rsidR="00124D14" w:rsidRPr="00A963EB">
              <w:rPr>
                <w:rStyle w:val="a8"/>
              </w:rPr>
              <w:t>4.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Информация об основных участниках проекта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_Toc7651256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12</w:t>
            </w:r>
            <w:r w:rsidR="00124D14">
              <w:rPr>
                <w:webHidden/>
              </w:rPr>
              <w:fldChar w:fldCharType="end"/>
            </w:r>
          </w:hyperlink>
        </w:p>
        <w:p w14:paraId="6147C3DC" w14:textId="6F3C0DA5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7" w:history="1">
            <w:r w:rsidR="00124D14" w:rsidRPr="00A963EB">
              <w:rPr>
                <w:rStyle w:val="a8"/>
              </w:rPr>
              <w:t>5.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Описание продукта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_Toc7651257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13</w:t>
            </w:r>
            <w:r w:rsidR="00124D14">
              <w:rPr>
                <w:webHidden/>
              </w:rPr>
              <w:fldChar w:fldCharType="end"/>
            </w:r>
          </w:hyperlink>
        </w:p>
        <w:p w14:paraId="1931B474" w14:textId="0A487E5E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8" w:history="1">
            <w:r w:rsidR="00124D14" w:rsidRPr="00A963EB">
              <w:rPr>
                <w:rStyle w:val="a8"/>
              </w:rPr>
              <w:t>6.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Описание рынка продукции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_Toc7651258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15</w:t>
            </w:r>
            <w:r w:rsidR="00124D14">
              <w:rPr>
                <w:webHidden/>
              </w:rPr>
              <w:fldChar w:fldCharType="end"/>
            </w:r>
          </w:hyperlink>
        </w:p>
        <w:p w14:paraId="22E47E57" w14:textId="63D3AAC8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59" w:history="1">
            <w:r w:rsidR="00124D14" w:rsidRPr="00A963EB">
              <w:rPr>
                <w:rStyle w:val="a8"/>
              </w:rPr>
              <w:t>7.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Организационный план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_Toc7651259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19</w:t>
            </w:r>
            <w:r w:rsidR="00124D14">
              <w:rPr>
                <w:webHidden/>
              </w:rPr>
              <w:fldChar w:fldCharType="end"/>
            </w:r>
          </w:hyperlink>
        </w:p>
        <w:p w14:paraId="32CF8BED" w14:textId="23CF35B4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0" w:history="1">
            <w:r w:rsidR="00124D14" w:rsidRPr="00A963EB">
              <w:rPr>
                <w:rStyle w:val="a8"/>
              </w:rPr>
              <w:t>8.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План продаж и стратегия маркетинга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_Toc7651260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21</w:t>
            </w:r>
            <w:r w:rsidR="00124D14">
              <w:rPr>
                <w:webHidden/>
              </w:rPr>
              <w:fldChar w:fldCharType="end"/>
            </w:r>
          </w:hyperlink>
        </w:p>
        <w:p w14:paraId="5F37BF0A" w14:textId="1FA06EF8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1" w:history="1">
            <w:r w:rsidR="00124D14" w:rsidRPr="00A963EB">
              <w:rPr>
                <w:rStyle w:val="a8"/>
              </w:rPr>
              <w:t>9.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Производственный план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_Toc7651261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23</w:t>
            </w:r>
            <w:r w:rsidR="00124D14">
              <w:rPr>
                <w:webHidden/>
              </w:rPr>
              <w:fldChar w:fldCharType="end"/>
            </w:r>
          </w:hyperlink>
        </w:p>
        <w:p w14:paraId="78A8C875" w14:textId="0E345DF2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2" w:history="1">
            <w:r w:rsidR="00124D14" w:rsidRPr="00A963EB">
              <w:rPr>
                <w:rStyle w:val="a8"/>
              </w:rPr>
              <w:t>10.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Социально-экономическое и экологическое воздействие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_Toc7651262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25</w:t>
            </w:r>
            <w:r w:rsidR="00124D14">
              <w:rPr>
                <w:webHidden/>
              </w:rPr>
              <w:fldChar w:fldCharType="end"/>
            </w:r>
          </w:hyperlink>
        </w:p>
        <w:p w14:paraId="7E1F2AEF" w14:textId="69B62BEF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3" w:history="1">
            <w:r w:rsidR="00124D14" w:rsidRPr="00A963EB">
              <w:rPr>
                <w:rStyle w:val="a8"/>
              </w:rPr>
              <w:t>11.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Финансовый план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_Toc7651263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26</w:t>
            </w:r>
            <w:r w:rsidR="00124D14">
              <w:rPr>
                <w:webHidden/>
              </w:rPr>
              <w:fldChar w:fldCharType="end"/>
            </w:r>
          </w:hyperlink>
        </w:p>
        <w:p w14:paraId="0CBF0B8A" w14:textId="4721466A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4" w:history="1">
            <w:r w:rsidR="00124D14" w:rsidRPr="00A963EB">
              <w:rPr>
                <w:rStyle w:val="a8"/>
              </w:rPr>
              <w:t>12.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План финансирования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_Toc7651264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30</w:t>
            </w:r>
            <w:r w:rsidR="00124D14">
              <w:rPr>
                <w:webHidden/>
              </w:rPr>
              <w:fldChar w:fldCharType="end"/>
            </w:r>
          </w:hyperlink>
        </w:p>
        <w:p w14:paraId="182A523A" w14:textId="67EA5E5B" w:rsidR="00124D14" w:rsidRDefault="00777577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5" w:history="1">
            <w:r w:rsidR="00124D14" w:rsidRPr="00A963EB">
              <w:rPr>
                <w:rStyle w:val="a8"/>
              </w:rPr>
              <w:t>13.</w:t>
            </w:r>
            <w:r w:rsidR="00124D14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124D14" w:rsidRPr="00A963EB">
              <w:rPr>
                <w:rStyle w:val="a8"/>
              </w:rPr>
              <w:t>Анализ проектных рисков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_Toc7651265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31</w:t>
            </w:r>
            <w:r w:rsidR="00124D14">
              <w:rPr>
                <w:webHidden/>
              </w:rPr>
              <w:fldChar w:fldCharType="end"/>
            </w:r>
          </w:hyperlink>
        </w:p>
        <w:p w14:paraId="2AA12B2D" w14:textId="47177D3B" w:rsidR="00124D14" w:rsidRDefault="00777577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6" w:history="1">
            <w:r w:rsidR="00124D14" w:rsidRPr="00A963EB">
              <w:rPr>
                <w:rStyle w:val="a8"/>
              </w:rPr>
              <w:t>Приложение 1.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_Toc7651266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32</w:t>
            </w:r>
            <w:r w:rsidR="00124D14">
              <w:rPr>
                <w:webHidden/>
              </w:rPr>
              <w:fldChar w:fldCharType="end"/>
            </w:r>
          </w:hyperlink>
        </w:p>
        <w:p w14:paraId="0402285B" w14:textId="5390CBE3" w:rsidR="00124D14" w:rsidRDefault="00777577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7" w:history="1">
            <w:r w:rsidR="00124D14" w:rsidRPr="00A963EB">
              <w:rPr>
                <w:rStyle w:val="a8"/>
              </w:rPr>
              <w:t>Приложение 2.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_Toc7651267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33</w:t>
            </w:r>
            <w:r w:rsidR="00124D14">
              <w:rPr>
                <w:webHidden/>
              </w:rPr>
              <w:fldChar w:fldCharType="end"/>
            </w:r>
          </w:hyperlink>
        </w:p>
        <w:p w14:paraId="61D2D7B7" w14:textId="67ECE939" w:rsidR="00124D14" w:rsidRDefault="00777577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7651268" w:history="1">
            <w:r w:rsidR="00124D14" w:rsidRPr="00A963EB">
              <w:rPr>
                <w:rStyle w:val="a8"/>
              </w:rPr>
              <w:t>Приложение 3.</w:t>
            </w:r>
            <w:r w:rsidR="00124D14">
              <w:rPr>
                <w:webHidden/>
              </w:rPr>
              <w:tab/>
            </w:r>
            <w:r w:rsidR="00124D14">
              <w:rPr>
                <w:webHidden/>
              </w:rPr>
              <w:fldChar w:fldCharType="begin"/>
            </w:r>
            <w:r w:rsidR="00124D14">
              <w:rPr>
                <w:webHidden/>
              </w:rPr>
              <w:instrText xml:space="preserve"> PAGEREF _Toc7651268 \h </w:instrText>
            </w:r>
            <w:r w:rsidR="00124D14">
              <w:rPr>
                <w:webHidden/>
              </w:rPr>
            </w:r>
            <w:r w:rsidR="00124D14">
              <w:rPr>
                <w:webHidden/>
              </w:rPr>
              <w:fldChar w:fldCharType="separate"/>
            </w:r>
            <w:r w:rsidR="00124D14">
              <w:rPr>
                <w:webHidden/>
              </w:rPr>
              <w:t>34</w:t>
            </w:r>
            <w:r w:rsidR="00124D14">
              <w:rPr>
                <w:webHidden/>
              </w:rPr>
              <w:fldChar w:fldCharType="end"/>
            </w:r>
          </w:hyperlink>
        </w:p>
        <w:p w14:paraId="77A13D91" w14:textId="77C97324" w:rsidR="00C57C06" w:rsidRPr="00F56D35" w:rsidRDefault="0056206B" w:rsidP="00F56D35">
          <w:pPr>
            <w:rPr>
              <w:rFonts w:asciiTheme="majorHAnsi" w:hAnsiTheme="majorHAnsi" w:cs="Arial"/>
            </w:rPr>
          </w:pPr>
          <w:r w:rsidRPr="008B3D85">
            <w:rPr>
              <w:rFonts w:asciiTheme="majorHAnsi" w:hAnsiTheme="majorHAnsi" w:cs="Arial"/>
            </w:rPr>
            <w:fldChar w:fldCharType="end"/>
          </w:r>
        </w:p>
      </w:sdtContent>
    </w:sdt>
    <w:p w14:paraId="7FC3DF61" w14:textId="77777777" w:rsidR="00122FE2" w:rsidRPr="00F56D35" w:rsidRDefault="00122FE2" w:rsidP="00F56D35">
      <w:pPr>
        <w:pStyle w:val="2"/>
        <w:rPr>
          <w:color w:val="auto"/>
          <w:sz w:val="22"/>
          <w:szCs w:val="22"/>
        </w:rPr>
      </w:pPr>
      <w:r w:rsidRPr="00F56D35">
        <w:rPr>
          <w:color w:val="auto"/>
          <w:sz w:val="22"/>
          <w:szCs w:val="22"/>
        </w:rPr>
        <w:br w:type="page"/>
      </w:r>
    </w:p>
    <w:p w14:paraId="23F866DE" w14:textId="3A917057" w:rsidR="001020DC" w:rsidRPr="0081045F" w:rsidRDefault="001020DC" w:rsidP="0081045F">
      <w:pPr>
        <w:pStyle w:val="1"/>
        <w:numPr>
          <w:ilvl w:val="0"/>
          <w:numId w:val="26"/>
        </w:numPr>
      </w:pPr>
      <w:bookmarkStart w:id="1" w:name="_Toc7651253"/>
      <w:r w:rsidRPr="0081045F">
        <w:lastRenderedPageBreak/>
        <w:t>Резюме</w:t>
      </w:r>
      <w:bookmarkEnd w:id="1"/>
    </w:p>
    <w:p w14:paraId="0B8F0AD9" w14:textId="7C0DABAD" w:rsidR="00621A39" w:rsidRPr="00F56D35" w:rsidRDefault="00621A39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Концепция проекта предусматривает </w:t>
      </w:r>
      <w:r w:rsidR="00C076F7" w:rsidRPr="00F56D35">
        <w:rPr>
          <w:rFonts w:asciiTheme="majorHAnsi" w:hAnsiTheme="majorHAnsi"/>
        </w:rPr>
        <w:t>создание</w:t>
      </w:r>
      <w:r w:rsidRPr="00F56D35">
        <w:rPr>
          <w:rFonts w:asciiTheme="majorHAnsi" w:hAnsiTheme="majorHAnsi"/>
        </w:rPr>
        <w:t xml:space="preserve"> цеха по производству </w:t>
      </w:r>
      <w:r w:rsidR="00C076F7" w:rsidRPr="00F56D35">
        <w:rPr>
          <w:rFonts w:asciiTheme="majorHAnsi" w:hAnsiTheme="majorHAnsi"/>
        </w:rPr>
        <w:t xml:space="preserve">офисной </w:t>
      </w:r>
      <w:r w:rsidR="00F9453D" w:rsidRPr="00F56D35">
        <w:rPr>
          <w:rFonts w:asciiTheme="majorHAnsi" w:hAnsiTheme="majorHAnsi"/>
        </w:rPr>
        <w:t xml:space="preserve">корпусной </w:t>
      </w:r>
      <w:r w:rsidR="00C076F7" w:rsidRPr="00F56D35">
        <w:rPr>
          <w:rFonts w:asciiTheme="majorHAnsi" w:hAnsiTheme="majorHAnsi"/>
        </w:rPr>
        <w:t>мебели</w:t>
      </w:r>
      <w:r w:rsidR="00F9453D" w:rsidRPr="00F56D35">
        <w:rPr>
          <w:rFonts w:asciiTheme="majorHAnsi" w:hAnsiTheme="majorHAnsi"/>
        </w:rPr>
        <w:t xml:space="preserve"> (далее - офисной мебели)</w:t>
      </w:r>
      <w:r w:rsidR="00C076F7" w:rsidRPr="00F56D35">
        <w:rPr>
          <w:rFonts w:asciiTheme="majorHAnsi" w:hAnsiTheme="majorHAnsi"/>
        </w:rPr>
        <w:t xml:space="preserve"> в </w:t>
      </w:r>
      <w:proofErr w:type="spellStart"/>
      <w:r w:rsidR="001B0DE9" w:rsidRPr="00F56D35">
        <w:rPr>
          <w:rFonts w:asciiTheme="majorHAnsi" w:hAnsiTheme="majorHAnsi"/>
        </w:rPr>
        <w:t>г.Бишкек</w:t>
      </w:r>
      <w:proofErr w:type="spellEnd"/>
      <w:r w:rsidR="00F9453D" w:rsidRPr="00F56D35">
        <w:rPr>
          <w:rFonts w:asciiTheme="majorHAnsi" w:hAnsiTheme="majorHAnsi"/>
        </w:rPr>
        <w:t xml:space="preserve"> </w:t>
      </w:r>
      <w:r w:rsidR="001B0DE9" w:rsidRPr="00F56D35">
        <w:rPr>
          <w:rFonts w:asciiTheme="majorHAnsi" w:hAnsiTheme="majorHAnsi"/>
        </w:rPr>
        <w:t>Кыргызской Рес</w:t>
      </w:r>
      <w:r w:rsidR="00F9453D" w:rsidRPr="00F56D35">
        <w:rPr>
          <w:rFonts w:asciiTheme="majorHAnsi" w:hAnsiTheme="majorHAnsi"/>
        </w:rPr>
        <w:t>публики</w:t>
      </w:r>
      <w:r w:rsidR="001C4D60" w:rsidRPr="00F56D35">
        <w:rPr>
          <w:rFonts w:asciiTheme="majorHAnsi" w:hAnsiTheme="majorHAnsi"/>
        </w:rPr>
        <w:t>.</w:t>
      </w:r>
      <w:r w:rsidR="00F9453D" w:rsidRPr="00F56D35">
        <w:rPr>
          <w:rFonts w:asciiTheme="majorHAnsi" w:hAnsiTheme="majorHAnsi"/>
        </w:rPr>
        <w:t xml:space="preserve"> </w:t>
      </w:r>
    </w:p>
    <w:p w14:paraId="099FE327" w14:textId="77777777" w:rsidR="00380643" w:rsidRPr="00F56D35" w:rsidRDefault="00621A39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Основными </w:t>
      </w:r>
      <w:r w:rsidR="00FF53B2" w:rsidRPr="00F56D35">
        <w:rPr>
          <w:rFonts w:asciiTheme="majorHAnsi" w:hAnsiTheme="majorHAnsi"/>
        </w:rPr>
        <w:t xml:space="preserve">видами </w:t>
      </w:r>
      <w:r w:rsidR="00C076F7" w:rsidRPr="00F56D35">
        <w:rPr>
          <w:rFonts w:asciiTheme="majorHAnsi" w:hAnsiTheme="majorHAnsi"/>
        </w:rPr>
        <w:t>офисной мебели</w:t>
      </w:r>
      <w:r w:rsidRPr="00F56D35">
        <w:rPr>
          <w:rFonts w:asciiTheme="majorHAnsi" w:hAnsiTheme="majorHAnsi"/>
        </w:rPr>
        <w:t>, производимыми цехом</w:t>
      </w:r>
      <w:r w:rsidR="00FF53B2" w:rsidRPr="00F56D35">
        <w:rPr>
          <w:rFonts w:asciiTheme="majorHAnsi" w:hAnsiTheme="majorHAnsi"/>
        </w:rPr>
        <w:t>,</w:t>
      </w:r>
      <w:r w:rsidRPr="00F56D35">
        <w:rPr>
          <w:rFonts w:asciiTheme="majorHAnsi" w:hAnsiTheme="majorHAnsi"/>
        </w:rPr>
        <w:t xml:space="preserve"> будут </w:t>
      </w:r>
      <w:r w:rsidR="00C076F7" w:rsidRPr="00F56D35">
        <w:rPr>
          <w:rFonts w:asciiTheme="majorHAnsi" w:hAnsiTheme="majorHAnsi"/>
        </w:rPr>
        <w:t>столы и шкафы</w:t>
      </w:r>
      <w:r w:rsidRPr="00F56D35">
        <w:rPr>
          <w:rFonts w:asciiTheme="majorHAnsi" w:hAnsiTheme="majorHAnsi"/>
        </w:rPr>
        <w:t xml:space="preserve">. </w:t>
      </w:r>
    </w:p>
    <w:p w14:paraId="55DA0B1C" w14:textId="77777777" w:rsidR="00621A39" w:rsidRPr="00F56D35" w:rsidRDefault="00621A39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В посл</w:t>
      </w:r>
      <w:r w:rsidR="00380643" w:rsidRPr="00F56D35">
        <w:rPr>
          <w:rFonts w:asciiTheme="majorHAnsi" w:hAnsiTheme="majorHAnsi"/>
        </w:rPr>
        <w:t>едующем в ассортимент произ</w:t>
      </w:r>
      <w:r w:rsidRPr="00F56D35">
        <w:rPr>
          <w:rFonts w:asciiTheme="majorHAnsi" w:hAnsiTheme="majorHAnsi"/>
        </w:rPr>
        <w:t xml:space="preserve">водимой продукции могут быть добавлены </w:t>
      </w:r>
      <w:r w:rsidR="00624992" w:rsidRPr="00F56D35">
        <w:rPr>
          <w:rFonts w:asciiTheme="majorHAnsi" w:hAnsiTheme="majorHAnsi"/>
        </w:rPr>
        <w:t xml:space="preserve">другие виды </w:t>
      </w:r>
      <w:r w:rsidR="00C076F7" w:rsidRPr="00F56D35">
        <w:rPr>
          <w:rFonts w:asciiTheme="majorHAnsi" w:hAnsiTheme="majorHAnsi"/>
        </w:rPr>
        <w:t>офисной мебели</w:t>
      </w:r>
      <w:r w:rsidRPr="00F56D35">
        <w:rPr>
          <w:rFonts w:asciiTheme="majorHAnsi" w:hAnsiTheme="majorHAnsi"/>
        </w:rPr>
        <w:t>.</w:t>
      </w:r>
    </w:p>
    <w:p w14:paraId="28E91700" w14:textId="77777777" w:rsidR="00380643" w:rsidRPr="00F56D35" w:rsidRDefault="000B7A96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Потребителями</w:t>
      </w:r>
      <w:r w:rsidR="00621A39" w:rsidRPr="00F56D35">
        <w:rPr>
          <w:rFonts w:asciiTheme="majorHAnsi" w:hAnsiTheme="majorHAnsi"/>
        </w:rPr>
        <w:t xml:space="preserve"> планируемого цеха буду</w:t>
      </w:r>
      <w:r w:rsidR="00380643" w:rsidRPr="00F56D35">
        <w:rPr>
          <w:rFonts w:asciiTheme="majorHAnsi" w:hAnsiTheme="majorHAnsi"/>
        </w:rPr>
        <w:t xml:space="preserve">т </w:t>
      </w:r>
      <w:r w:rsidR="007129BD" w:rsidRPr="00F56D35">
        <w:rPr>
          <w:rFonts w:asciiTheme="majorHAnsi" w:hAnsiTheme="majorHAnsi"/>
        </w:rPr>
        <w:t xml:space="preserve">как крупные </w:t>
      </w:r>
      <w:r w:rsidR="000F0C9F" w:rsidRPr="00F56D35">
        <w:rPr>
          <w:rFonts w:asciiTheme="majorHAnsi" w:hAnsiTheme="majorHAnsi"/>
        </w:rPr>
        <w:t>организации</w:t>
      </w:r>
      <w:r w:rsidR="007129BD" w:rsidRPr="00F56D35">
        <w:rPr>
          <w:rFonts w:asciiTheme="majorHAnsi" w:hAnsiTheme="majorHAnsi"/>
        </w:rPr>
        <w:t>, так и малые и средние предприятия, а также владельцы домашних офисов.</w:t>
      </w:r>
    </w:p>
    <w:p w14:paraId="11242F13" w14:textId="77777777" w:rsidR="00BF1ACE" w:rsidRPr="00F56D35" w:rsidRDefault="00BF1ACE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Общие инвестиционные затраты по проекту включают в себя:</w:t>
      </w:r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ED2488" w:rsidRPr="00F56D35" w14:paraId="186B1C30" w14:textId="77777777" w:rsidTr="00A0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F7CD9D" w:themeFill="accent1" w:themeFillTint="66"/>
            <w:noWrap/>
            <w:hideMark/>
          </w:tcPr>
          <w:p w14:paraId="342E97BD" w14:textId="55BCFC8A" w:rsidR="00ED2488" w:rsidRPr="00F56D35" w:rsidRDefault="00ED2488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 xml:space="preserve">Расходы, тыс. </w:t>
            </w:r>
            <w:r w:rsidR="001E2C9A" w:rsidRPr="00F56D35">
              <w:rPr>
                <w:rFonts w:asciiTheme="majorHAnsi" w:eastAsia="Times New Roman" w:hAnsiTheme="majorHAnsi" w:cs="Arial"/>
                <w:lang w:eastAsia="ru-RU"/>
              </w:rPr>
              <w:t>сом</w:t>
            </w:r>
          </w:p>
        </w:tc>
        <w:tc>
          <w:tcPr>
            <w:tcW w:w="1780" w:type="dxa"/>
            <w:shd w:val="clear" w:color="auto" w:fill="F7CD9D" w:themeFill="accent1" w:themeFillTint="66"/>
            <w:noWrap/>
            <w:hideMark/>
          </w:tcPr>
          <w:p w14:paraId="7A7FEB19" w14:textId="3A99124D" w:rsidR="00ED2488" w:rsidRPr="00F56D35" w:rsidRDefault="00ED2488" w:rsidP="00C03EA9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201</w:t>
            </w:r>
            <w:r w:rsidR="00F45F86">
              <w:rPr>
                <w:rFonts w:asciiTheme="majorHAnsi" w:eastAsia="Times New Roman" w:hAnsiTheme="majorHAnsi" w:cs="Arial"/>
                <w:lang w:eastAsia="ru-RU"/>
              </w:rPr>
              <w:t>9</w:t>
            </w:r>
          </w:p>
        </w:tc>
      </w:tr>
      <w:tr w:rsidR="00E0105D" w:rsidRPr="00F56D35" w14:paraId="74067F3C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0252BE3" w14:textId="77777777" w:rsidR="00E0105D" w:rsidRPr="00F56D35" w:rsidRDefault="00E0105D" w:rsidP="00E0105D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0D118420" w14:textId="7DBC8A6B" w:rsidR="00E0105D" w:rsidRPr="00E0105D" w:rsidRDefault="00E0105D" w:rsidP="00C03EA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E0105D">
              <w:rPr>
                <w:rFonts w:ascii="Cambria" w:hAnsi="Cambria" w:cs="Arial CYR"/>
              </w:rPr>
              <w:t>1 690</w:t>
            </w:r>
          </w:p>
        </w:tc>
      </w:tr>
      <w:tr w:rsidR="00E0105D" w:rsidRPr="00F56D35" w14:paraId="50F28BF5" w14:textId="77777777" w:rsidTr="00CD0B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84C292B" w14:textId="77777777" w:rsidR="00E0105D" w:rsidRPr="00F56D35" w:rsidRDefault="00E0105D" w:rsidP="00E0105D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Оборотный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5CD42093" w14:textId="72245473" w:rsidR="00E0105D" w:rsidRPr="00E0105D" w:rsidRDefault="004B0084" w:rsidP="00C03EA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1 066</w:t>
            </w:r>
          </w:p>
        </w:tc>
      </w:tr>
      <w:tr w:rsidR="00E0105D" w:rsidRPr="00F56D35" w14:paraId="259CFEC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3F006B5" w14:textId="77777777" w:rsidR="00E0105D" w:rsidRPr="00F56D35" w:rsidRDefault="00E0105D" w:rsidP="00E0105D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780" w:type="dxa"/>
            <w:noWrap/>
            <w:vAlign w:val="center"/>
            <w:hideMark/>
          </w:tcPr>
          <w:p w14:paraId="2A3DF2EC" w14:textId="1BFE3687" w:rsidR="00E0105D" w:rsidRPr="00E0105D" w:rsidRDefault="00E0105D" w:rsidP="00C03EA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E0105D">
              <w:rPr>
                <w:rFonts w:ascii="Cambria" w:hAnsi="Cambria" w:cs="Arial CYR"/>
                <w:b/>
                <w:bCs/>
              </w:rPr>
              <w:t xml:space="preserve">2 </w:t>
            </w:r>
            <w:r w:rsidR="004B0084">
              <w:rPr>
                <w:rFonts w:ascii="Cambria" w:hAnsi="Cambria" w:cs="Arial CYR"/>
                <w:b/>
                <w:bCs/>
              </w:rPr>
              <w:t>756</w:t>
            </w:r>
          </w:p>
        </w:tc>
      </w:tr>
    </w:tbl>
    <w:p w14:paraId="12E81216" w14:textId="77777777" w:rsidR="00BF1ACE" w:rsidRPr="00F56D35" w:rsidRDefault="00BF1ACE" w:rsidP="00F56D35">
      <w:pPr>
        <w:rPr>
          <w:rFonts w:asciiTheme="majorHAnsi" w:hAnsiTheme="majorHAnsi" w:cs="Arial"/>
        </w:rPr>
      </w:pPr>
    </w:p>
    <w:p w14:paraId="6C0A8306" w14:textId="77777777" w:rsidR="00BF1ACE" w:rsidRPr="00F56D35" w:rsidRDefault="00BF1ACE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442"/>
        <w:gridCol w:w="1717"/>
        <w:gridCol w:w="1292"/>
        <w:gridCol w:w="1120"/>
      </w:tblGrid>
      <w:tr w:rsidR="00ED2488" w:rsidRPr="00F56D35" w14:paraId="3546DF26" w14:textId="77777777" w:rsidTr="00F45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shd w:val="clear" w:color="auto" w:fill="F7CD9D" w:themeFill="accent1" w:themeFillTint="66"/>
            <w:noWrap/>
            <w:hideMark/>
          </w:tcPr>
          <w:p w14:paraId="6A515D63" w14:textId="245206A6" w:rsidR="00ED2488" w:rsidRPr="00F56D35" w:rsidRDefault="00ED2488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 xml:space="preserve">Источник финансирования, тыс. </w:t>
            </w:r>
            <w:r w:rsidR="001E2C9A" w:rsidRPr="00F56D35">
              <w:rPr>
                <w:rFonts w:asciiTheme="majorHAnsi" w:eastAsia="Times New Roman" w:hAnsiTheme="majorHAnsi" w:cs="Arial"/>
                <w:lang w:eastAsia="ru-RU"/>
              </w:rPr>
              <w:t>сом</w:t>
            </w:r>
          </w:p>
        </w:tc>
        <w:tc>
          <w:tcPr>
            <w:tcW w:w="897" w:type="pct"/>
            <w:shd w:val="clear" w:color="auto" w:fill="F7CD9D" w:themeFill="accent1" w:themeFillTint="66"/>
            <w:noWrap/>
            <w:hideMark/>
          </w:tcPr>
          <w:p w14:paraId="4E78817F" w14:textId="77777777" w:rsidR="00ED2488" w:rsidRPr="00F56D35" w:rsidRDefault="00ED2488" w:rsidP="00C03EA9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Сумма</w:t>
            </w:r>
          </w:p>
        </w:tc>
        <w:tc>
          <w:tcPr>
            <w:tcW w:w="675" w:type="pct"/>
            <w:shd w:val="clear" w:color="auto" w:fill="F7CD9D" w:themeFill="accent1" w:themeFillTint="66"/>
            <w:noWrap/>
            <w:hideMark/>
          </w:tcPr>
          <w:p w14:paraId="000CB983" w14:textId="77777777" w:rsidR="00ED2488" w:rsidRPr="00F56D35" w:rsidRDefault="00ED2488" w:rsidP="00C03EA9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585" w:type="pct"/>
            <w:shd w:val="clear" w:color="auto" w:fill="F7CD9D" w:themeFill="accent1" w:themeFillTint="66"/>
            <w:noWrap/>
            <w:hideMark/>
          </w:tcPr>
          <w:p w14:paraId="033577F0" w14:textId="77777777" w:rsidR="00ED2488" w:rsidRPr="00F56D35" w:rsidRDefault="00ED2488" w:rsidP="00C03EA9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Доля</w:t>
            </w:r>
          </w:p>
        </w:tc>
      </w:tr>
      <w:tr w:rsidR="00896C7A" w:rsidRPr="00F56D35" w14:paraId="2EE7575E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7AEB7555" w14:textId="77777777" w:rsidR="00896C7A" w:rsidRPr="00F56D35" w:rsidRDefault="00896C7A" w:rsidP="00896C7A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Собственные средства</w:t>
            </w:r>
          </w:p>
        </w:tc>
        <w:tc>
          <w:tcPr>
            <w:tcW w:w="897" w:type="pct"/>
            <w:noWrap/>
            <w:vAlign w:val="center"/>
            <w:hideMark/>
          </w:tcPr>
          <w:p w14:paraId="36014546" w14:textId="7245EB47" w:rsidR="00896C7A" w:rsidRPr="00896C7A" w:rsidRDefault="004B0084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1 066</w:t>
            </w:r>
          </w:p>
        </w:tc>
        <w:tc>
          <w:tcPr>
            <w:tcW w:w="675" w:type="pct"/>
            <w:noWrap/>
            <w:vAlign w:val="center"/>
            <w:hideMark/>
          </w:tcPr>
          <w:p w14:paraId="69CB70F5" w14:textId="6DFA61EF" w:rsidR="00896C7A" w:rsidRPr="00896C7A" w:rsidRDefault="00896C7A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896C7A">
              <w:rPr>
                <w:rFonts w:ascii="Cambria" w:hAnsi="Cambria" w:cs="Arial CYR"/>
              </w:rPr>
              <w:t>03.2019</w:t>
            </w:r>
          </w:p>
        </w:tc>
        <w:tc>
          <w:tcPr>
            <w:tcW w:w="585" w:type="pct"/>
            <w:noWrap/>
            <w:vAlign w:val="center"/>
            <w:hideMark/>
          </w:tcPr>
          <w:p w14:paraId="3CB961BD" w14:textId="5A84CF24" w:rsidR="00896C7A" w:rsidRPr="00896C7A" w:rsidRDefault="00C91F8E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3</w:t>
            </w:r>
            <w:r w:rsidR="004B0084">
              <w:rPr>
                <w:rFonts w:ascii="Cambria" w:hAnsi="Cambria" w:cs="Arial CYR"/>
              </w:rPr>
              <w:t>9</w:t>
            </w:r>
            <w:r w:rsidR="00896C7A" w:rsidRPr="00896C7A">
              <w:rPr>
                <w:rFonts w:ascii="Cambria" w:hAnsi="Cambria" w:cs="Arial CYR"/>
              </w:rPr>
              <w:t>%</w:t>
            </w:r>
          </w:p>
        </w:tc>
      </w:tr>
      <w:tr w:rsidR="00896C7A" w:rsidRPr="00F56D35" w14:paraId="6DB0AAE8" w14:textId="77777777" w:rsidTr="00CD0BD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7C0F8477" w14:textId="77777777" w:rsidR="00896C7A" w:rsidRPr="00F56D35" w:rsidRDefault="00896C7A" w:rsidP="00896C7A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Заемные средства</w:t>
            </w:r>
          </w:p>
        </w:tc>
        <w:tc>
          <w:tcPr>
            <w:tcW w:w="897" w:type="pct"/>
            <w:noWrap/>
            <w:vAlign w:val="center"/>
            <w:hideMark/>
          </w:tcPr>
          <w:p w14:paraId="7A59C8D5" w14:textId="74E0A7AE" w:rsidR="00896C7A" w:rsidRPr="00896C7A" w:rsidRDefault="00896C7A" w:rsidP="00896C7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896C7A">
              <w:rPr>
                <w:rFonts w:ascii="Cambria" w:hAnsi="Cambria" w:cs="Arial CYR"/>
              </w:rPr>
              <w:t>1 690</w:t>
            </w:r>
          </w:p>
        </w:tc>
        <w:tc>
          <w:tcPr>
            <w:tcW w:w="675" w:type="pct"/>
            <w:noWrap/>
            <w:vAlign w:val="center"/>
            <w:hideMark/>
          </w:tcPr>
          <w:p w14:paraId="617A7A1B" w14:textId="7CB226FB" w:rsidR="00896C7A" w:rsidRPr="00896C7A" w:rsidRDefault="00896C7A" w:rsidP="00896C7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896C7A">
              <w:rPr>
                <w:rFonts w:ascii="Cambria" w:hAnsi="Cambria" w:cs="Arial CYR"/>
              </w:rPr>
              <w:t>03.2019</w:t>
            </w:r>
          </w:p>
        </w:tc>
        <w:tc>
          <w:tcPr>
            <w:tcW w:w="585" w:type="pct"/>
            <w:noWrap/>
            <w:vAlign w:val="center"/>
            <w:hideMark/>
          </w:tcPr>
          <w:p w14:paraId="32AB38D9" w14:textId="0819BC3B" w:rsidR="00896C7A" w:rsidRPr="00896C7A" w:rsidRDefault="004B0084" w:rsidP="00896C7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61</w:t>
            </w:r>
            <w:r w:rsidR="00896C7A" w:rsidRPr="00896C7A">
              <w:rPr>
                <w:rFonts w:ascii="Cambria" w:hAnsi="Cambria" w:cs="Arial CYR"/>
              </w:rPr>
              <w:t>%</w:t>
            </w:r>
          </w:p>
        </w:tc>
      </w:tr>
      <w:tr w:rsidR="00896C7A" w:rsidRPr="00F56D35" w14:paraId="2198AA22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2D996A76" w14:textId="77777777" w:rsidR="00896C7A" w:rsidRPr="00F56D35" w:rsidRDefault="00896C7A" w:rsidP="00896C7A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897" w:type="pct"/>
            <w:noWrap/>
            <w:vAlign w:val="center"/>
            <w:hideMark/>
          </w:tcPr>
          <w:p w14:paraId="71960529" w14:textId="15784AB9" w:rsidR="00896C7A" w:rsidRPr="00896C7A" w:rsidRDefault="00896C7A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896C7A">
              <w:rPr>
                <w:rFonts w:ascii="Cambria" w:hAnsi="Cambria" w:cs="Arial CYR"/>
                <w:b/>
                <w:bCs/>
              </w:rPr>
              <w:t xml:space="preserve">2 </w:t>
            </w:r>
            <w:r w:rsidR="004B0084">
              <w:rPr>
                <w:rFonts w:ascii="Cambria" w:hAnsi="Cambria" w:cs="Arial CYR"/>
                <w:b/>
                <w:bCs/>
              </w:rPr>
              <w:t>756</w:t>
            </w:r>
          </w:p>
        </w:tc>
        <w:tc>
          <w:tcPr>
            <w:tcW w:w="675" w:type="pct"/>
            <w:noWrap/>
            <w:vAlign w:val="center"/>
            <w:hideMark/>
          </w:tcPr>
          <w:p w14:paraId="2350DCFF" w14:textId="75855173" w:rsidR="00896C7A" w:rsidRPr="00896C7A" w:rsidRDefault="00896C7A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896C7A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585" w:type="pct"/>
            <w:noWrap/>
            <w:vAlign w:val="center"/>
            <w:hideMark/>
          </w:tcPr>
          <w:p w14:paraId="703AFA13" w14:textId="119D8BA0" w:rsidR="00896C7A" w:rsidRPr="00896C7A" w:rsidRDefault="00896C7A" w:rsidP="00896C7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896C7A">
              <w:rPr>
                <w:rFonts w:ascii="Cambria" w:hAnsi="Cambria" w:cs="Arial CYR"/>
                <w:b/>
                <w:bCs/>
              </w:rPr>
              <w:t>100%</w:t>
            </w:r>
          </w:p>
        </w:tc>
      </w:tr>
    </w:tbl>
    <w:p w14:paraId="78C39E4F" w14:textId="77777777" w:rsidR="00BF1ACE" w:rsidRPr="00F56D35" w:rsidRDefault="00BF1ACE" w:rsidP="00F56D35">
      <w:pPr>
        <w:rPr>
          <w:rFonts w:asciiTheme="majorHAnsi" w:hAnsiTheme="majorHAnsi" w:cs="Arial"/>
        </w:rPr>
      </w:pPr>
    </w:p>
    <w:p w14:paraId="039D333D" w14:textId="77777777" w:rsidR="00734BD7" w:rsidRPr="00F56D35" w:rsidRDefault="00BF1ACE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Приняты следующие условия кредитования:</w:t>
      </w:r>
    </w:p>
    <w:tbl>
      <w:tblPr>
        <w:tblStyle w:val="22"/>
        <w:tblW w:w="7763" w:type="dxa"/>
        <w:tblLook w:val="04A0" w:firstRow="1" w:lastRow="0" w:firstColumn="1" w:lastColumn="0" w:noHBand="0" w:noVBand="1"/>
      </w:tblPr>
      <w:tblGrid>
        <w:gridCol w:w="5640"/>
        <w:gridCol w:w="2123"/>
      </w:tblGrid>
      <w:tr w:rsidR="00D16427" w:rsidRPr="00F56D35" w14:paraId="79514DBC" w14:textId="77777777" w:rsidTr="0001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auto"/>
            <w:noWrap/>
            <w:hideMark/>
          </w:tcPr>
          <w:p w14:paraId="40C36C6C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Валюта кредита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24234D18" w14:textId="5959F543" w:rsidR="00D16427" w:rsidRPr="000176C1" w:rsidRDefault="00D664EE" w:rsidP="00F56D35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proofErr w:type="spellStart"/>
            <w:r w:rsidRPr="000176C1">
              <w:rPr>
                <w:rFonts w:asciiTheme="majorHAnsi" w:hAnsiTheme="majorHAnsi" w:cs="Arial"/>
                <w:b w:val="0"/>
              </w:rPr>
              <w:t>долл</w:t>
            </w:r>
            <w:proofErr w:type="spellEnd"/>
          </w:p>
        </w:tc>
      </w:tr>
      <w:tr w:rsidR="00D16427" w:rsidRPr="00F56D35" w14:paraId="0B045CB2" w14:textId="77777777" w:rsidTr="0046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F201218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Процентная ставка, годовых</w:t>
            </w:r>
          </w:p>
        </w:tc>
        <w:tc>
          <w:tcPr>
            <w:tcW w:w="2123" w:type="dxa"/>
            <w:noWrap/>
            <w:hideMark/>
          </w:tcPr>
          <w:p w14:paraId="4C62F2AB" w14:textId="36FB5F53" w:rsidR="00D16427" w:rsidRPr="00F56D35" w:rsidRDefault="00D16427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5%</w:t>
            </w:r>
          </w:p>
        </w:tc>
      </w:tr>
      <w:tr w:rsidR="00D16427" w:rsidRPr="00F56D35" w14:paraId="2732FBBD" w14:textId="77777777" w:rsidTr="00463C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164D295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Срок погашения, лет</w:t>
            </w:r>
          </w:p>
        </w:tc>
        <w:tc>
          <w:tcPr>
            <w:tcW w:w="2123" w:type="dxa"/>
            <w:noWrap/>
            <w:hideMark/>
          </w:tcPr>
          <w:p w14:paraId="53EF87A1" w14:textId="548E0B65" w:rsidR="00D16427" w:rsidRPr="00F56D35" w:rsidRDefault="00D16427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5,0</w:t>
            </w:r>
          </w:p>
        </w:tc>
      </w:tr>
      <w:tr w:rsidR="00D16427" w:rsidRPr="00F56D35" w14:paraId="2469DC4A" w14:textId="77777777" w:rsidTr="0046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9F049BD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Выплата процентов и основного долга</w:t>
            </w:r>
          </w:p>
        </w:tc>
        <w:tc>
          <w:tcPr>
            <w:tcW w:w="2123" w:type="dxa"/>
            <w:noWrap/>
            <w:hideMark/>
          </w:tcPr>
          <w:p w14:paraId="4249CDD2" w14:textId="1345177A" w:rsidR="00D16427" w:rsidRPr="00F56D35" w:rsidRDefault="00D16427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ежемесячно</w:t>
            </w:r>
          </w:p>
        </w:tc>
      </w:tr>
      <w:tr w:rsidR="00D16427" w:rsidRPr="00F56D35" w14:paraId="1E66B9AE" w14:textId="77777777" w:rsidTr="00463C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C34C50C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123" w:type="dxa"/>
            <w:noWrap/>
            <w:hideMark/>
          </w:tcPr>
          <w:p w14:paraId="5F781FBF" w14:textId="5BF115E2" w:rsidR="00D16427" w:rsidRPr="00F56D35" w:rsidRDefault="00D16427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0</w:t>
            </w:r>
          </w:p>
        </w:tc>
      </w:tr>
      <w:tr w:rsidR="00D16427" w:rsidRPr="00F56D35" w14:paraId="1CE791D7" w14:textId="77777777" w:rsidTr="0046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5EE1323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123" w:type="dxa"/>
            <w:noWrap/>
            <w:hideMark/>
          </w:tcPr>
          <w:p w14:paraId="79611821" w14:textId="42B9203D" w:rsidR="00D16427" w:rsidRPr="00F56D35" w:rsidRDefault="00D16427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6</w:t>
            </w:r>
          </w:p>
        </w:tc>
      </w:tr>
      <w:tr w:rsidR="00D16427" w:rsidRPr="00F56D35" w14:paraId="22B7D897" w14:textId="77777777" w:rsidTr="00463C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AD2B5A6" w14:textId="77777777" w:rsidR="00D16427" w:rsidRPr="000176C1" w:rsidRDefault="00D1642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Тип погашения основного долга</w:t>
            </w:r>
          </w:p>
        </w:tc>
        <w:tc>
          <w:tcPr>
            <w:tcW w:w="2123" w:type="dxa"/>
            <w:noWrap/>
            <w:hideMark/>
          </w:tcPr>
          <w:p w14:paraId="008FABA0" w14:textId="26CC2B42" w:rsidR="00D16427" w:rsidRPr="00F56D35" w:rsidRDefault="00D16427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равными долями</w:t>
            </w:r>
          </w:p>
        </w:tc>
      </w:tr>
    </w:tbl>
    <w:p w14:paraId="01FCECEE" w14:textId="77777777" w:rsidR="00BF1ACE" w:rsidRPr="00F56D35" w:rsidRDefault="00BF1ACE" w:rsidP="00F56D35">
      <w:pPr>
        <w:rPr>
          <w:rFonts w:asciiTheme="majorHAnsi" w:hAnsiTheme="majorHAnsi" w:cs="Arial"/>
        </w:rPr>
      </w:pPr>
    </w:p>
    <w:p w14:paraId="5F1A1DCB" w14:textId="0F2952E2" w:rsidR="00BF1ACE" w:rsidRPr="00F56D35" w:rsidRDefault="009B62CC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Показатели эффективности деятельности предприятия на </w:t>
      </w:r>
      <w:r w:rsidR="000176C1">
        <w:rPr>
          <w:rFonts w:asciiTheme="majorHAnsi" w:hAnsiTheme="majorHAnsi" w:cs="Arial"/>
        </w:rPr>
        <w:t>5</w:t>
      </w:r>
      <w:r w:rsidR="00B65448" w:rsidRPr="00F56D35">
        <w:rPr>
          <w:rFonts w:asciiTheme="majorHAnsi" w:hAnsiTheme="majorHAnsi" w:cs="Arial"/>
        </w:rPr>
        <w:t>-й</w:t>
      </w:r>
      <w:r w:rsidRPr="00F56D35">
        <w:rPr>
          <w:rFonts w:asciiTheme="majorHAnsi" w:hAnsiTheme="majorHAnsi" w:cs="Arial"/>
        </w:rPr>
        <w:t xml:space="preserve"> год проекта.</w:t>
      </w:r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B67FE" w:rsidRPr="000176C1" w14:paraId="240E6818" w14:textId="77777777" w:rsidTr="00A0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7F5E735" w14:textId="4C6E4FE2" w:rsidR="001B67FE" w:rsidRPr="000176C1" w:rsidRDefault="001B67FE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 xml:space="preserve">Годовая прибыль (5 год), тыс. </w:t>
            </w:r>
            <w:r w:rsidR="007C4914"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сом</w:t>
            </w:r>
          </w:p>
        </w:tc>
        <w:tc>
          <w:tcPr>
            <w:tcW w:w="1780" w:type="dxa"/>
            <w:noWrap/>
            <w:hideMark/>
          </w:tcPr>
          <w:p w14:paraId="7FB37EA4" w14:textId="2E7C4C71" w:rsidR="001B67FE" w:rsidRPr="000176C1" w:rsidRDefault="000176C1" w:rsidP="00F56D35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hAnsiTheme="majorHAnsi" w:cs="Arial"/>
                <w:b w:val="0"/>
              </w:rPr>
              <w:t>4 495</w:t>
            </w:r>
          </w:p>
        </w:tc>
      </w:tr>
      <w:tr w:rsidR="001B67FE" w:rsidRPr="000176C1" w14:paraId="72EDE703" w14:textId="77777777" w:rsidTr="00A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7BC26C7" w14:textId="77777777" w:rsidR="001B67FE" w:rsidRPr="000176C1" w:rsidRDefault="001B67FE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noWrap/>
            <w:hideMark/>
          </w:tcPr>
          <w:p w14:paraId="682873C3" w14:textId="639A5DE7" w:rsidR="001B67FE" w:rsidRPr="000176C1" w:rsidRDefault="001B67FE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0176C1">
              <w:rPr>
                <w:rFonts w:asciiTheme="majorHAnsi" w:hAnsiTheme="majorHAnsi" w:cs="Arial"/>
              </w:rPr>
              <w:t>2</w:t>
            </w:r>
            <w:r w:rsidR="00076CE7">
              <w:rPr>
                <w:rFonts w:asciiTheme="majorHAnsi" w:hAnsiTheme="majorHAnsi" w:cs="Arial"/>
              </w:rPr>
              <w:t>3</w:t>
            </w:r>
            <w:r w:rsidRPr="000176C1">
              <w:rPr>
                <w:rFonts w:asciiTheme="majorHAnsi" w:hAnsiTheme="majorHAnsi" w:cs="Arial"/>
              </w:rPr>
              <w:t>%</w:t>
            </w:r>
          </w:p>
        </w:tc>
      </w:tr>
    </w:tbl>
    <w:p w14:paraId="2BC462DD" w14:textId="77777777" w:rsidR="009B62CC" w:rsidRPr="00F56D35" w:rsidRDefault="009B62CC" w:rsidP="00F56D35">
      <w:pPr>
        <w:rPr>
          <w:rFonts w:asciiTheme="majorHAnsi" w:hAnsiTheme="majorHAnsi" w:cs="Arial"/>
        </w:rPr>
      </w:pPr>
    </w:p>
    <w:p w14:paraId="28118D08" w14:textId="170879D1" w:rsidR="00734BD7" w:rsidRPr="00F56D35" w:rsidRDefault="009B62CC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Чистый дисконтированный доход инвестированного капитала </w:t>
      </w:r>
      <w:r w:rsidR="00F05DAC" w:rsidRPr="00F56D35">
        <w:rPr>
          <w:rFonts w:asciiTheme="majorHAnsi" w:hAnsiTheme="majorHAnsi" w:cs="Arial"/>
        </w:rPr>
        <w:t xml:space="preserve">за </w:t>
      </w:r>
      <w:r w:rsidR="00785858" w:rsidRPr="00F56D35">
        <w:rPr>
          <w:rFonts w:asciiTheme="majorHAnsi" w:hAnsiTheme="majorHAnsi" w:cs="Arial"/>
        </w:rPr>
        <w:t>6</w:t>
      </w:r>
      <w:r w:rsidR="00F05DAC" w:rsidRPr="00F56D35">
        <w:rPr>
          <w:rFonts w:asciiTheme="majorHAnsi" w:hAnsiTheme="majorHAnsi" w:cs="Arial"/>
        </w:rPr>
        <w:t xml:space="preserve"> лет </w:t>
      </w:r>
      <w:r w:rsidRPr="00F56D35">
        <w:rPr>
          <w:rFonts w:asciiTheme="majorHAnsi" w:hAnsiTheme="majorHAnsi" w:cs="Arial"/>
        </w:rPr>
        <w:t>при ставк</w:t>
      </w:r>
      <w:r w:rsidR="00485FDB" w:rsidRPr="00F56D35">
        <w:rPr>
          <w:rFonts w:asciiTheme="majorHAnsi" w:hAnsiTheme="majorHAnsi" w:cs="Arial"/>
        </w:rPr>
        <w:t>е</w:t>
      </w:r>
      <w:r w:rsidR="00552F11" w:rsidRPr="00F56D35">
        <w:rPr>
          <w:rFonts w:asciiTheme="majorHAnsi" w:hAnsiTheme="majorHAnsi" w:cs="Arial"/>
        </w:rPr>
        <w:t xml:space="preserve"> дисконтирования</w:t>
      </w:r>
      <w:r w:rsidR="00F7602F" w:rsidRPr="00F56D35">
        <w:rPr>
          <w:rFonts w:asciiTheme="majorHAnsi" w:hAnsiTheme="majorHAnsi" w:cs="Arial"/>
        </w:rPr>
        <w:t xml:space="preserve"> </w:t>
      </w:r>
      <w:r w:rsidR="00597D2C">
        <w:rPr>
          <w:rFonts w:asciiTheme="majorHAnsi" w:hAnsiTheme="majorHAnsi" w:cs="Arial"/>
        </w:rPr>
        <w:t>1</w:t>
      </w:r>
      <w:r w:rsidR="00076CE7">
        <w:rPr>
          <w:rFonts w:asciiTheme="majorHAnsi" w:hAnsiTheme="majorHAnsi" w:cs="Arial"/>
        </w:rPr>
        <w:t>5</w:t>
      </w:r>
      <w:r w:rsidR="00597D2C">
        <w:rPr>
          <w:rFonts w:asciiTheme="majorHAnsi" w:hAnsiTheme="majorHAnsi" w:cs="Arial"/>
        </w:rPr>
        <w:t>,</w:t>
      </w:r>
      <w:r w:rsidR="00076CE7">
        <w:rPr>
          <w:rFonts w:asciiTheme="majorHAnsi" w:hAnsiTheme="majorHAnsi" w:cs="Arial"/>
        </w:rPr>
        <w:t>1</w:t>
      </w:r>
      <w:r w:rsidRPr="00F56D35">
        <w:rPr>
          <w:rFonts w:asciiTheme="majorHAnsi" w:hAnsiTheme="majorHAnsi" w:cs="Arial"/>
        </w:rPr>
        <w:t xml:space="preserve">% составил </w:t>
      </w:r>
      <w:r w:rsidR="00076CE7">
        <w:rPr>
          <w:rFonts w:asciiTheme="majorHAnsi" w:hAnsiTheme="majorHAnsi" w:cs="Arial"/>
        </w:rPr>
        <w:t>8 828</w:t>
      </w:r>
      <w:r w:rsidRPr="00F56D35">
        <w:rPr>
          <w:rFonts w:asciiTheme="majorHAnsi" w:hAnsiTheme="majorHAnsi" w:cs="Arial"/>
        </w:rPr>
        <w:t xml:space="preserve"> тыс.</w:t>
      </w:r>
      <w:r w:rsidR="0001455C" w:rsidRPr="00F56D35">
        <w:rPr>
          <w:rFonts w:asciiTheme="majorHAnsi" w:hAnsiTheme="majorHAnsi" w:cs="Arial"/>
        </w:rPr>
        <w:t xml:space="preserve"> </w:t>
      </w:r>
      <w:r w:rsidR="00041C8B" w:rsidRPr="00F56D35">
        <w:rPr>
          <w:rFonts w:asciiTheme="majorHAnsi" w:hAnsiTheme="majorHAnsi" w:cs="Arial"/>
        </w:rPr>
        <w:t>сом</w:t>
      </w:r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4B2F10" w:rsidRPr="00F56D35" w14:paraId="68C8C86F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45C3017" w14:textId="77777777" w:rsidR="004B2F10" w:rsidRPr="000176C1" w:rsidRDefault="004B2F10" w:rsidP="004B2F10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noWrap/>
            <w:vAlign w:val="center"/>
            <w:hideMark/>
          </w:tcPr>
          <w:p w14:paraId="1FADC770" w14:textId="69F897AD" w:rsidR="004B2F10" w:rsidRPr="0097271A" w:rsidRDefault="00597D2C" w:rsidP="004B2F1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133</w:t>
            </w:r>
            <w:r w:rsidR="004B2F10" w:rsidRPr="00DA537E">
              <w:rPr>
                <w:rFonts w:ascii="Cambria" w:hAnsi="Cambria" w:cs="Arial CYR"/>
                <w:b w:val="0"/>
              </w:rPr>
              <w:t>%</w:t>
            </w:r>
          </w:p>
        </w:tc>
      </w:tr>
      <w:tr w:rsidR="004B2F10" w:rsidRPr="00F56D35" w14:paraId="15614305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9BE45BA" w14:textId="49151773" w:rsidR="004B2F10" w:rsidRPr="000176C1" w:rsidRDefault="004B2F10" w:rsidP="004B2F10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Чистая текущая стоимость (NPV), тыс. 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1385F6FF" w14:textId="3A2F9FA2" w:rsidR="004B2F10" w:rsidRPr="0097271A" w:rsidRDefault="00076CE7" w:rsidP="004B2F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8 828</w:t>
            </w:r>
          </w:p>
        </w:tc>
      </w:tr>
      <w:tr w:rsidR="0097271A" w:rsidRPr="00F56D35" w14:paraId="2D0BFE61" w14:textId="77777777" w:rsidTr="00CD0B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F54DB00" w14:textId="77777777" w:rsidR="0097271A" w:rsidRPr="000176C1" w:rsidRDefault="0097271A" w:rsidP="0097271A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05627415" w14:textId="5DAB766B" w:rsidR="0097271A" w:rsidRPr="0097271A" w:rsidRDefault="0097271A" w:rsidP="0097271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97271A">
              <w:rPr>
                <w:rFonts w:ascii="Cambria" w:hAnsi="Cambria" w:cs="Arial CYR"/>
              </w:rPr>
              <w:t>1,</w:t>
            </w:r>
            <w:r w:rsidR="00597D2C">
              <w:rPr>
                <w:rFonts w:ascii="Cambria" w:hAnsi="Cambria" w:cs="Arial CYR"/>
              </w:rPr>
              <w:t>9</w:t>
            </w:r>
          </w:p>
        </w:tc>
      </w:tr>
      <w:tr w:rsidR="0097271A" w:rsidRPr="00F56D35" w14:paraId="2E789893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02AA448" w14:textId="77777777" w:rsidR="0097271A" w:rsidRPr="000176C1" w:rsidRDefault="0097271A" w:rsidP="0097271A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0176C1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3EED3E37" w14:textId="7130E5BB" w:rsidR="0097271A" w:rsidRPr="0097271A" w:rsidRDefault="00597D2C" w:rsidP="0097271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2,</w:t>
            </w:r>
            <w:r w:rsidR="00076CE7">
              <w:rPr>
                <w:rFonts w:ascii="Cambria" w:hAnsi="Cambria" w:cs="Arial CYR"/>
              </w:rPr>
              <w:t>1</w:t>
            </w:r>
          </w:p>
        </w:tc>
      </w:tr>
    </w:tbl>
    <w:p w14:paraId="63821C03" w14:textId="77777777" w:rsidR="001961B2" w:rsidRPr="00F56D35" w:rsidRDefault="001961B2" w:rsidP="00F56D35">
      <w:pPr>
        <w:rPr>
          <w:rFonts w:asciiTheme="majorHAnsi" w:hAnsiTheme="majorHAnsi" w:cs="Arial"/>
        </w:rPr>
      </w:pPr>
    </w:p>
    <w:p w14:paraId="11798C6A" w14:textId="77777777" w:rsidR="003D1809" w:rsidRPr="00F56D35" w:rsidRDefault="003D1809" w:rsidP="00F56D35">
      <w:pPr>
        <w:rPr>
          <w:rFonts w:asciiTheme="majorHAnsi" w:hAnsiTheme="majorHAnsi" w:cs="Arial"/>
        </w:rPr>
      </w:pPr>
    </w:p>
    <w:p w14:paraId="7F0C7281" w14:textId="77777777" w:rsidR="009B62CC" w:rsidRPr="00F56D35" w:rsidRDefault="009B62CC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lastRenderedPageBreak/>
        <w:t>С экономической точки зрения проект будет способствовать</w:t>
      </w:r>
      <w:r w:rsidR="00485FDB" w:rsidRPr="00F56D35">
        <w:rPr>
          <w:rFonts w:asciiTheme="majorHAnsi" w:hAnsiTheme="majorHAnsi" w:cs="Arial"/>
        </w:rPr>
        <w:t>:</w:t>
      </w:r>
    </w:p>
    <w:p w14:paraId="1B91C151" w14:textId="49351F6C" w:rsidR="000A53CF" w:rsidRPr="00F56D35" w:rsidRDefault="000A53CF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- созданию </w:t>
      </w:r>
      <w:r w:rsidR="001961B2" w:rsidRPr="00F56D35">
        <w:rPr>
          <w:rFonts w:asciiTheme="majorHAnsi" w:hAnsiTheme="majorHAnsi" w:cs="Arial"/>
        </w:rPr>
        <w:t>1</w:t>
      </w:r>
      <w:r w:rsidR="00344628" w:rsidRPr="00F56D35">
        <w:rPr>
          <w:rFonts w:asciiTheme="majorHAnsi" w:hAnsiTheme="majorHAnsi" w:cs="Arial"/>
        </w:rPr>
        <w:t>0</w:t>
      </w:r>
      <w:r w:rsidRPr="00F56D35">
        <w:rPr>
          <w:rFonts w:asciiTheme="majorHAnsi" w:hAnsiTheme="majorHAnsi" w:cs="Arial"/>
        </w:rPr>
        <w:t xml:space="preserve"> новых рабочих мест в </w:t>
      </w:r>
      <w:proofErr w:type="spellStart"/>
      <w:r w:rsidR="00344628" w:rsidRPr="00F56D35">
        <w:rPr>
          <w:rFonts w:asciiTheme="majorHAnsi" w:hAnsiTheme="majorHAnsi" w:cs="Arial"/>
        </w:rPr>
        <w:t>г.Бишкек</w:t>
      </w:r>
      <w:proofErr w:type="spellEnd"/>
      <w:r w:rsidR="00537376" w:rsidRPr="00F56D35">
        <w:rPr>
          <w:rFonts w:asciiTheme="majorHAnsi" w:hAnsiTheme="majorHAnsi" w:cs="Arial"/>
        </w:rPr>
        <w:t>;</w:t>
      </w:r>
    </w:p>
    <w:p w14:paraId="41B1FD0B" w14:textId="61C9F2D7" w:rsidR="000A53CF" w:rsidRPr="00F56D35" w:rsidRDefault="000A53CF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- поступлению дополнительных доходов в бюджет </w:t>
      </w:r>
      <w:r w:rsidR="00344628" w:rsidRPr="00F56D35">
        <w:rPr>
          <w:rFonts w:asciiTheme="majorHAnsi" w:hAnsiTheme="majorHAnsi" w:cs="Arial"/>
        </w:rPr>
        <w:t>КР</w:t>
      </w:r>
      <w:r w:rsidR="00537376" w:rsidRPr="00F56D35">
        <w:rPr>
          <w:rFonts w:asciiTheme="majorHAnsi" w:hAnsiTheme="majorHAnsi" w:cs="Arial"/>
        </w:rPr>
        <w:t>;</w:t>
      </w:r>
    </w:p>
    <w:p w14:paraId="01EEA770" w14:textId="77777777" w:rsidR="009E0B7A" w:rsidRPr="00F56D35" w:rsidRDefault="009E0B7A" w:rsidP="00F56D35">
      <w:pPr>
        <w:rPr>
          <w:rFonts w:asciiTheme="majorHAnsi" w:hAnsiTheme="majorHAnsi" w:cs="Arial"/>
        </w:rPr>
      </w:pPr>
    </w:p>
    <w:p w14:paraId="644566CF" w14:textId="691C68D5" w:rsidR="000A53CF" w:rsidRPr="00F56D35" w:rsidRDefault="000A53CF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Среди социальных воздействий проекта можно выделить</w:t>
      </w:r>
    </w:p>
    <w:p w14:paraId="55860EE8" w14:textId="3B9A25BD" w:rsidR="00BF1ACE" w:rsidRPr="00F56D35" w:rsidRDefault="00FE70FA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- </w:t>
      </w:r>
      <w:r w:rsidR="003B2447" w:rsidRPr="00F56D35">
        <w:rPr>
          <w:rFonts w:asciiTheme="majorHAnsi" w:hAnsiTheme="majorHAnsi" w:cs="Arial"/>
        </w:rPr>
        <w:t>удовлетворение потребностей руководителей предприятий и организаций, а также владельцев домашних офисов в добротной и качественной офисной мебели</w:t>
      </w:r>
      <w:r w:rsidR="000A53CF" w:rsidRPr="00F56D35">
        <w:rPr>
          <w:rFonts w:asciiTheme="majorHAnsi" w:hAnsiTheme="majorHAnsi" w:cs="Arial"/>
        </w:rPr>
        <w:t>.</w:t>
      </w:r>
    </w:p>
    <w:p w14:paraId="12F6AFDA" w14:textId="77777777" w:rsidR="00BF1ACE" w:rsidRPr="00F56D35" w:rsidRDefault="00BF1ACE" w:rsidP="00F56D35">
      <w:pPr>
        <w:ind w:firstLine="709"/>
        <w:rPr>
          <w:rFonts w:asciiTheme="majorHAnsi" w:hAnsiTheme="majorHAnsi" w:cs="Arial"/>
        </w:rPr>
      </w:pPr>
    </w:p>
    <w:p w14:paraId="1CC5024F" w14:textId="77777777" w:rsidR="00122FE2" w:rsidRPr="00F56D35" w:rsidRDefault="00122FE2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br w:type="page"/>
      </w:r>
    </w:p>
    <w:p w14:paraId="200776EC" w14:textId="675BB8B4" w:rsidR="00D91749" w:rsidRPr="0081045F" w:rsidRDefault="003572FA" w:rsidP="0081045F">
      <w:pPr>
        <w:pStyle w:val="1"/>
        <w:numPr>
          <w:ilvl w:val="0"/>
          <w:numId w:val="26"/>
        </w:numPr>
      </w:pPr>
      <w:bookmarkStart w:id="2" w:name="_Toc7651254"/>
      <w:r w:rsidRPr="0081045F">
        <w:lastRenderedPageBreak/>
        <w:t>Информация о текущей деятельности Инициатора проекта</w:t>
      </w:r>
      <w:bookmarkEnd w:id="2"/>
    </w:p>
    <w:p w14:paraId="0F03E80F" w14:textId="74EE8882" w:rsidR="00F906FE" w:rsidRPr="00F906FE" w:rsidRDefault="00F906FE" w:rsidP="00BC2E30">
      <w:pPr>
        <w:ind w:firstLine="0"/>
        <w:rPr>
          <w:rFonts w:asciiTheme="majorHAnsi" w:hAnsiTheme="majorHAnsi"/>
          <w:b/>
          <w:u w:val="single"/>
        </w:rPr>
      </w:pPr>
      <w:r w:rsidRPr="00F906FE">
        <w:rPr>
          <w:rFonts w:asciiTheme="majorHAnsi" w:hAnsiTheme="majorHAnsi"/>
          <w:b/>
          <w:u w:val="single"/>
        </w:rPr>
        <w:t>Общая информация</w:t>
      </w:r>
    </w:p>
    <w:p w14:paraId="44C9D258" w14:textId="73E0B81B" w:rsidR="003572FA" w:rsidRDefault="003572FA" w:rsidP="00BC2E30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Инициатор проекта – Общество с Ограниченной ответственностью</w:t>
      </w:r>
      <w:r w:rsidR="006C38A8">
        <w:rPr>
          <w:rFonts w:asciiTheme="majorHAnsi" w:hAnsiTheme="majorHAnsi"/>
        </w:rPr>
        <w:t xml:space="preserve"> «</w:t>
      </w:r>
      <w:proofErr w:type="spellStart"/>
      <w:r w:rsidR="006C38A8">
        <w:rPr>
          <w:rFonts w:asciiTheme="majorHAnsi" w:hAnsiTheme="majorHAnsi"/>
        </w:rPr>
        <w:t>КыргызМебель</w:t>
      </w:r>
      <w:proofErr w:type="spellEnd"/>
      <w:r w:rsidR="006C38A8">
        <w:rPr>
          <w:rFonts w:asciiTheme="majorHAnsi" w:hAnsiTheme="majorHAnsi"/>
        </w:rPr>
        <w:t>».</w:t>
      </w:r>
    </w:p>
    <w:p w14:paraId="7D8B9CB7" w14:textId="31862F4A" w:rsidR="00A71E4A" w:rsidRPr="006A0DBD" w:rsidRDefault="00EC5587" w:rsidP="006A0DBD">
      <w:pPr>
        <w:rPr>
          <w:rFonts w:asciiTheme="majorHAnsi" w:hAnsiTheme="majorHAnsi"/>
        </w:rPr>
      </w:pPr>
      <w:r>
        <w:rPr>
          <w:rFonts w:asciiTheme="majorHAnsi" w:hAnsiTheme="majorHAnsi"/>
        </w:rPr>
        <w:t>ОсОО</w:t>
      </w:r>
      <w:r w:rsidR="0083508D">
        <w:rPr>
          <w:rFonts w:asciiTheme="majorHAnsi" w:hAnsiTheme="majorHAnsi"/>
        </w:rPr>
        <w:t xml:space="preserve"> «</w:t>
      </w:r>
      <w:proofErr w:type="spellStart"/>
      <w:r w:rsidR="0083508D">
        <w:rPr>
          <w:rFonts w:asciiTheme="majorHAnsi" w:hAnsiTheme="majorHAnsi"/>
        </w:rPr>
        <w:t>КыргызМебель</w:t>
      </w:r>
      <w:proofErr w:type="spellEnd"/>
      <w:r w:rsidR="0083508D">
        <w:rPr>
          <w:rFonts w:asciiTheme="majorHAnsi" w:hAnsiTheme="majorHAnsi"/>
        </w:rPr>
        <w:t xml:space="preserve">» </w:t>
      </w:r>
      <w:r w:rsidR="004E0716">
        <w:rPr>
          <w:rFonts w:asciiTheme="majorHAnsi" w:hAnsiTheme="majorHAnsi"/>
        </w:rPr>
        <w:t>образовано пятого мая 2016 года и находится в г. Бишкек</w:t>
      </w:r>
      <w:r w:rsidR="00DB6F90">
        <w:rPr>
          <w:rFonts w:asciiTheme="majorHAnsi" w:hAnsiTheme="majorHAnsi"/>
        </w:rPr>
        <w:t>.</w:t>
      </w:r>
      <w:r w:rsidR="005D0889">
        <w:rPr>
          <w:rFonts w:asciiTheme="majorHAnsi" w:hAnsiTheme="majorHAnsi"/>
        </w:rPr>
        <w:t xml:space="preserve"> Производство находится на арендуемой у ОсОО «Альманах» территории</w:t>
      </w:r>
      <w:r w:rsidR="0083508D">
        <w:rPr>
          <w:rFonts w:asciiTheme="majorHAnsi" w:hAnsiTheme="majorHAnsi"/>
        </w:rPr>
        <w:t xml:space="preserve"> </w:t>
      </w:r>
      <w:r w:rsidR="006A0DBD">
        <w:rPr>
          <w:rFonts w:asciiTheme="majorHAnsi" w:hAnsiTheme="majorHAnsi"/>
        </w:rPr>
        <w:t xml:space="preserve">площадью </w:t>
      </w:r>
      <w:r w:rsidR="00DB6F90">
        <w:rPr>
          <w:rFonts w:asciiTheme="majorHAnsi" w:hAnsiTheme="majorHAnsi"/>
        </w:rPr>
        <w:t>10</w:t>
      </w:r>
      <w:r w:rsidR="00A71E4A" w:rsidRPr="005D4095">
        <w:rPr>
          <w:rFonts w:ascii="Cambria" w:hAnsi="Cambria"/>
          <w:sz w:val="24"/>
          <w:szCs w:val="24"/>
        </w:rPr>
        <w:t>00 кв.</w:t>
      </w:r>
      <w:r w:rsidR="00A71E4A">
        <w:rPr>
          <w:rFonts w:ascii="Cambria" w:hAnsi="Cambria"/>
          <w:sz w:val="24"/>
          <w:szCs w:val="24"/>
        </w:rPr>
        <w:t xml:space="preserve"> </w:t>
      </w:r>
      <w:r w:rsidR="00A71E4A" w:rsidRPr="00DB6F90">
        <w:rPr>
          <w:rFonts w:asciiTheme="majorHAnsi" w:hAnsiTheme="majorHAnsi"/>
        </w:rPr>
        <w:t xml:space="preserve">м. в производственном помещении площадью 200 кв. м. Адрес производственного комплекса: </w:t>
      </w:r>
      <w:r w:rsidR="00DB6F90">
        <w:rPr>
          <w:rFonts w:asciiTheme="majorHAnsi" w:hAnsiTheme="majorHAnsi"/>
        </w:rPr>
        <w:t>г. Бишкек, улица Льва толстого 38</w:t>
      </w:r>
    </w:p>
    <w:p w14:paraId="70080ECA" w14:textId="065B1FFE" w:rsidR="00A71E4A" w:rsidRPr="00DB6F90" w:rsidRDefault="00A71E4A" w:rsidP="00A71E4A">
      <w:pPr>
        <w:ind w:right="102"/>
        <w:rPr>
          <w:rFonts w:asciiTheme="majorHAnsi" w:hAnsiTheme="majorHAnsi"/>
        </w:rPr>
      </w:pPr>
      <w:r w:rsidRPr="00DB6F90">
        <w:rPr>
          <w:rFonts w:asciiTheme="majorHAnsi" w:hAnsiTheme="majorHAnsi"/>
        </w:rPr>
        <w:t>ОсОО «</w:t>
      </w:r>
      <w:proofErr w:type="spellStart"/>
      <w:r w:rsidR="00DB6F90">
        <w:rPr>
          <w:rFonts w:asciiTheme="majorHAnsi" w:hAnsiTheme="majorHAnsi"/>
        </w:rPr>
        <w:t>КыргызМебель</w:t>
      </w:r>
      <w:proofErr w:type="spellEnd"/>
      <w:r w:rsidRPr="00DB6F90">
        <w:rPr>
          <w:rFonts w:asciiTheme="majorHAnsi" w:hAnsiTheme="majorHAnsi"/>
        </w:rPr>
        <w:t xml:space="preserve">» работает на рынке КР уже более </w:t>
      </w:r>
      <w:r w:rsidR="00DB6F90">
        <w:rPr>
          <w:rFonts w:asciiTheme="majorHAnsi" w:hAnsiTheme="majorHAnsi"/>
        </w:rPr>
        <w:t>3</w:t>
      </w:r>
      <w:r w:rsidR="00EF7647">
        <w:rPr>
          <w:rFonts w:asciiTheme="majorHAnsi" w:hAnsiTheme="majorHAnsi"/>
        </w:rPr>
        <w:t>-х</w:t>
      </w:r>
      <w:r w:rsidRPr="00DB6F90">
        <w:rPr>
          <w:rFonts w:asciiTheme="majorHAnsi" w:hAnsiTheme="majorHAnsi"/>
        </w:rPr>
        <w:t xml:space="preserve"> лет. Основная деятельность компании – производство и реализация </w:t>
      </w:r>
      <w:r w:rsidR="00EF7647">
        <w:rPr>
          <w:rFonts w:asciiTheme="majorHAnsi" w:hAnsiTheme="majorHAnsi"/>
        </w:rPr>
        <w:t>мягкой мебели</w:t>
      </w:r>
      <w:r w:rsidR="00554FD9">
        <w:rPr>
          <w:rFonts w:asciiTheme="majorHAnsi" w:hAnsiTheme="majorHAnsi"/>
        </w:rPr>
        <w:t>.</w:t>
      </w:r>
      <w:r w:rsidRPr="00DB6F90">
        <w:rPr>
          <w:rFonts w:asciiTheme="majorHAnsi" w:hAnsiTheme="majorHAnsi"/>
        </w:rPr>
        <w:t xml:space="preserve"> </w:t>
      </w:r>
    </w:p>
    <w:p w14:paraId="002C5465" w14:textId="11F4F209" w:rsidR="00A71E4A" w:rsidRDefault="00A71E4A" w:rsidP="00A71E4A">
      <w:pPr>
        <w:ind w:right="102"/>
        <w:rPr>
          <w:rFonts w:asciiTheme="majorHAnsi" w:hAnsiTheme="majorHAnsi"/>
        </w:rPr>
      </w:pPr>
      <w:r w:rsidRPr="00DB6F90">
        <w:rPr>
          <w:rFonts w:asciiTheme="majorHAnsi" w:hAnsiTheme="majorHAnsi"/>
        </w:rPr>
        <w:t xml:space="preserve">Продукция производится на </w:t>
      </w:r>
      <w:r w:rsidR="00554FD9">
        <w:rPr>
          <w:rFonts w:asciiTheme="majorHAnsi" w:hAnsiTheme="majorHAnsi"/>
        </w:rPr>
        <w:t xml:space="preserve">российском </w:t>
      </w:r>
      <w:r w:rsidRPr="00DB6F90">
        <w:rPr>
          <w:rFonts w:asciiTheme="majorHAnsi" w:hAnsiTheme="majorHAnsi"/>
        </w:rPr>
        <w:t xml:space="preserve">оборудовании, соответствующим всем стандартам ЕАС. Вся продукция имеет сертификаты </w:t>
      </w:r>
      <w:r w:rsidR="00554FD9">
        <w:rPr>
          <w:rFonts w:asciiTheme="majorHAnsi" w:hAnsiTheme="majorHAnsi"/>
        </w:rPr>
        <w:t>качества.</w:t>
      </w:r>
    </w:p>
    <w:p w14:paraId="48556924" w14:textId="77777777" w:rsidR="00582BD0" w:rsidRDefault="00582BD0" w:rsidP="00582BD0">
      <w:pPr>
        <w:ind w:firstLine="0"/>
        <w:rPr>
          <w:rFonts w:asciiTheme="majorHAnsi" w:hAnsiTheme="majorHAnsi"/>
          <w:b/>
          <w:u w:val="single"/>
        </w:rPr>
      </w:pPr>
    </w:p>
    <w:p w14:paraId="0486315B" w14:textId="4E665EF3" w:rsidR="00582BD0" w:rsidRPr="00F906FE" w:rsidRDefault="00582BD0" w:rsidP="00582BD0">
      <w:pPr>
        <w:ind w:firstLine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Основные покупатели</w:t>
      </w:r>
    </w:p>
    <w:p w14:paraId="3FAE67A8" w14:textId="046B903A" w:rsidR="00A71E4A" w:rsidRDefault="00A71E4A" w:rsidP="00A71E4A">
      <w:pPr>
        <w:ind w:right="102"/>
        <w:rPr>
          <w:rFonts w:asciiTheme="majorHAnsi" w:hAnsiTheme="majorHAnsi"/>
        </w:rPr>
      </w:pPr>
      <w:r w:rsidRPr="00554FD9">
        <w:rPr>
          <w:rFonts w:asciiTheme="majorHAnsi" w:hAnsiTheme="majorHAnsi"/>
        </w:rPr>
        <w:t>Продукция пользуется широким спросом среди населения</w:t>
      </w:r>
      <w:r w:rsidR="00554FD9">
        <w:rPr>
          <w:rFonts w:asciiTheme="majorHAnsi" w:hAnsiTheme="majorHAnsi"/>
        </w:rPr>
        <w:t>. Реализуется продукция через</w:t>
      </w:r>
      <w:r w:rsidR="008E73F3">
        <w:rPr>
          <w:rFonts w:asciiTheme="majorHAnsi" w:hAnsiTheme="majorHAnsi"/>
        </w:rPr>
        <w:t xml:space="preserve"> </w:t>
      </w:r>
      <w:r w:rsidR="004E03AF">
        <w:rPr>
          <w:rFonts w:asciiTheme="majorHAnsi" w:hAnsiTheme="majorHAnsi"/>
        </w:rPr>
        <w:t>арендуемые точки продажи. Компания имеет две точки продаж, расположенные на территории</w:t>
      </w:r>
      <w:r w:rsidR="00CE5DFB">
        <w:rPr>
          <w:rFonts w:asciiTheme="majorHAnsi" w:hAnsiTheme="majorHAnsi"/>
        </w:rPr>
        <w:t xml:space="preserve"> </w:t>
      </w:r>
      <w:proofErr w:type="spellStart"/>
      <w:r w:rsidR="00CE5DFB">
        <w:rPr>
          <w:rFonts w:asciiTheme="majorHAnsi" w:hAnsiTheme="majorHAnsi"/>
        </w:rPr>
        <w:t>МегаКомфорт</w:t>
      </w:r>
      <w:proofErr w:type="spellEnd"/>
      <w:r w:rsidR="00CE5DFB">
        <w:rPr>
          <w:rFonts w:asciiTheme="majorHAnsi" w:hAnsiTheme="majorHAnsi"/>
        </w:rPr>
        <w:t xml:space="preserve"> и ГУМ</w:t>
      </w:r>
      <w:r w:rsidR="00B47E32">
        <w:rPr>
          <w:rFonts w:asciiTheme="majorHAnsi" w:hAnsiTheme="majorHAnsi"/>
        </w:rPr>
        <w:t xml:space="preserve">. </w:t>
      </w:r>
    </w:p>
    <w:p w14:paraId="78FD9B21" w14:textId="77777777" w:rsidR="00304332" w:rsidRDefault="004E5FFF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салонах продаж выставлены </w:t>
      </w:r>
      <w:r w:rsidR="005A20A8">
        <w:rPr>
          <w:rFonts w:asciiTheme="majorHAnsi" w:hAnsiTheme="majorHAnsi"/>
        </w:rPr>
        <w:t xml:space="preserve">модели мебели, предлагаемые компанией. </w:t>
      </w:r>
      <w:r w:rsidR="00BC48FC">
        <w:rPr>
          <w:rFonts w:asciiTheme="majorHAnsi" w:hAnsiTheme="majorHAnsi"/>
        </w:rPr>
        <w:t>Основные покупатели продукции – частные лица.</w:t>
      </w:r>
    </w:p>
    <w:p w14:paraId="20230405" w14:textId="0FEFAE47" w:rsidR="00A12ADB" w:rsidRDefault="00A12ADB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Производство и реализация происходит по следующей схеме:</w:t>
      </w:r>
    </w:p>
    <w:p w14:paraId="45E02319" w14:textId="77777777" w:rsidR="00AF2404" w:rsidRDefault="00A12ADB" w:rsidP="00A12ADB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Покупатель выбирает модель, </w:t>
      </w:r>
      <w:r w:rsidR="00AF2404">
        <w:rPr>
          <w:rFonts w:asciiTheme="majorHAnsi" w:hAnsiTheme="majorHAnsi"/>
        </w:rPr>
        <w:t>материалы, цвет.</w:t>
      </w:r>
    </w:p>
    <w:p w14:paraId="58B8B109" w14:textId="77777777" w:rsidR="00F43AC3" w:rsidRDefault="00AF2404" w:rsidP="00A12ADB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Оплачивает </w:t>
      </w:r>
      <w:r w:rsidR="00F9205C">
        <w:rPr>
          <w:rFonts w:asciiTheme="majorHAnsi" w:hAnsiTheme="majorHAnsi"/>
        </w:rPr>
        <w:t xml:space="preserve">100% предоплату от </w:t>
      </w:r>
      <w:r w:rsidR="00F43AC3">
        <w:rPr>
          <w:rFonts w:asciiTheme="majorHAnsi" w:hAnsiTheme="majorHAnsi"/>
        </w:rPr>
        <w:t>стоимости мебели.</w:t>
      </w:r>
    </w:p>
    <w:p w14:paraId="58B0CF1E" w14:textId="193C9C2D" w:rsidR="00F43AC3" w:rsidRDefault="00F43AC3" w:rsidP="00A12ADB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Мебель производится в течение 3-х дней</w:t>
      </w:r>
      <w:r w:rsidR="000D0C57">
        <w:rPr>
          <w:rFonts w:asciiTheme="majorHAnsi" w:hAnsiTheme="majorHAnsi"/>
        </w:rPr>
        <w:t>.</w:t>
      </w:r>
    </w:p>
    <w:p w14:paraId="2D88B080" w14:textId="38E00554" w:rsidR="00C63B3B" w:rsidRDefault="00F43AC3" w:rsidP="00A12ADB">
      <w:pPr>
        <w:pStyle w:val="af"/>
        <w:numPr>
          <w:ilvl w:val="0"/>
          <w:numId w:val="18"/>
        </w:num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Доставляется покупателю по заранее указанному адресу.</w:t>
      </w:r>
    </w:p>
    <w:p w14:paraId="293880EF" w14:textId="77777777" w:rsidR="00AC249D" w:rsidRDefault="00AC249D" w:rsidP="00AC249D">
      <w:pPr>
        <w:rPr>
          <w:rFonts w:asciiTheme="majorHAnsi" w:hAnsiTheme="majorHAnsi"/>
          <w:b/>
          <w:u w:val="single"/>
        </w:rPr>
      </w:pPr>
    </w:p>
    <w:p w14:paraId="02FBC832" w14:textId="7A5A50FD" w:rsidR="00AC249D" w:rsidRPr="00AC249D" w:rsidRDefault="00AC249D" w:rsidP="00AC249D">
      <w:pPr>
        <w:rPr>
          <w:rFonts w:asciiTheme="majorHAnsi" w:hAnsiTheme="majorHAnsi"/>
          <w:b/>
          <w:u w:val="single"/>
        </w:rPr>
      </w:pPr>
      <w:r w:rsidRPr="00AC249D">
        <w:rPr>
          <w:rFonts w:asciiTheme="majorHAnsi" w:hAnsiTheme="majorHAnsi"/>
          <w:b/>
          <w:u w:val="single"/>
        </w:rPr>
        <w:t>Основные по</w:t>
      </w:r>
      <w:r>
        <w:rPr>
          <w:rFonts w:asciiTheme="majorHAnsi" w:hAnsiTheme="majorHAnsi"/>
          <w:b/>
          <w:u w:val="single"/>
        </w:rPr>
        <w:t>ставщики материалов</w:t>
      </w:r>
    </w:p>
    <w:p w14:paraId="5D6BC7B6" w14:textId="43D24736" w:rsidR="0047339C" w:rsidRDefault="0047339C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 производстве мягкой мебели компания использует </w:t>
      </w:r>
      <w:r w:rsidR="002B77DB">
        <w:rPr>
          <w:rFonts w:asciiTheme="majorHAnsi" w:hAnsiTheme="majorHAnsi"/>
        </w:rPr>
        <w:t>материалы</w:t>
      </w:r>
      <w:r>
        <w:rPr>
          <w:rFonts w:asciiTheme="majorHAnsi" w:hAnsiTheme="majorHAnsi"/>
        </w:rPr>
        <w:t xml:space="preserve"> российск</w:t>
      </w:r>
      <w:r w:rsidR="002B77DB">
        <w:rPr>
          <w:rFonts w:asciiTheme="majorHAnsi" w:hAnsiTheme="majorHAnsi"/>
        </w:rPr>
        <w:t>ого</w:t>
      </w:r>
      <w:r>
        <w:rPr>
          <w:rFonts w:asciiTheme="majorHAnsi" w:hAnsiTheme="majorHAnsi"/>
        </w:rPr>
        <w:t>, турецк</w:t>
      </w:r>
      <w:r w:rsidR="002B77DB">
        <w:rPr>
          <w:rFonts w:asciiTheme="majorHAnsi" w:hAnsiTheme="majorHAnsi"/>
        </w:rPr>
        <w:t>ого</w:t>
      </w:r>
      <w:r>
        <w:rPr>
          <w:rFonts w:asciiTheme="majorHAnsi" w:hAnsiTheme="majorHAnsi"/>
        </w:rPr>
        <w:t xml:space="preserve"> и китайск</w:t>
      </w:r>
      <w:r w:rsidR="002B77DB">
        <w:rPr>
          <w:rFonts w:asciiTheme="majorHAnsi" w:hAnsiTheme="majorHAnsi"/>
        </w:rPr>
        <w:t>ого</w:t>
      </w:r>
      <w:r>
        <w:rPr>
          <w:rFonts w:asciiTheme="majorHAnsi" w:hAnsiTheme="majorHAnsi"/>
        </w:rPr>
        <w:t xml:space="preserve"> </w:t>
      </w:r>
      <w:r w:rsidR="002B77DB">
        <w:rPr>
          <w:rFonts w:asciiTheme="majorHAnsi" w:hAnsiTheme="majorHAnsi"/>
        </w:rPr>
        <w:t>производства</w:t>
      </w:r>
      <w:r w:rsidR="00904D86">
        <w:rPr>
          <w:rFonts w:asciiTheme="majorHAnsi" w:hAnsiTheme="majorHAnsi"/>
        </w:rPr>
        <w:t xml:space="preserve">, а также местного </w:t>
      </w:r>
      <w:r w:rsidR="000F60D8">
        <w:rPr>
          <w:rFonts w:asciiTheme="majorHAnsi" w:hAnsiTheme="majorHAnsi"/>
        </w:rPr>
        <w:t>производства (касательно материалов</w:t>
      </w:r>
      <w:r w:rsidR="00BC07DD">
        <w:rPr>
          <w:rFonts w:asciiTheme="majorHAnsi" w:hAnsiTheme="majorHAnsi"/>
        </w:rPr>
        <w:t xml:space="preserve"> из дерева).</w:t>
      </w:r>
      <w:r w:rsidR="00AC249D">
        <w:rPr>
          <w:rFonts w:asciiTheme="majorHAnsi" w:hAnsiTheme="majorHAnsi"/>
        </w:rPr>
        <w:t xml:space="preserve"> </w:t>
      </w:r>
    </w:p>
    <w:p w14:paraId="7502BBC7" w14:textId="105B8D4E" w:rsidR="000C1E3D" w:rsidRDefault="000C1E3D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имеет </w:t>
      </w:r>
      <w:r w:rsidR="001F7557">
        <w:rPr>
          <w:rFonts w:asciiTheme="majorHAnsi" w:hAnsiTheme="majorHAnsi"/>
        </w:rPr>
        <w:t xml:space="preserve">прямые </w:t>
      </w:r>
      <w:r>
        <w:rPr>
          <w:rFonts w:asciiTheme="majorHAnsi" w:hAnsiTheme="majorHAnsi"/>
        </w:rPr>
        <w:t>договорные отношения</w:t>
      </w:r>
      <w:r w:rsidR="001F7557">
        <w:rPr>
          <w:rFonts w:asciiTheme="majorHAnsi" w:hAnsiTheme="majorHAnsi"/>
        </w:rPr>
        <w:t xml:space="preserve"> с поставщиками материалов</w:t>
      </w:r>
      <w:r w:rsidR="002734CE">
        <w:rPr>
          <w:rFonts w:asciiTheme="majorHAnsi" w:hAnsiTheme="majorHAnsi"/>
        </w:rPr>
        <w:t xml:space="preserve"> из РФ, Турции</w:t>
      </w:r>
      <w:r w:rsidR="00931DCE">
        <w:rPr>
          <w:rFonts w:asciiTheme="majorHAnsi" w:hAnsiTheme="majorHAnsi"/>
        </w:rPr>
        <w:t xml:space="preserve"> и Китая. Также компания сотрудничает с местными </w:t>
      </w:r>
      <w:r w:rsidR="00DC147C">
        <w:rPr>
          <w:rFonts w:asciiTheme="majorHAnsi" w:hAnsiTheme="majorHAnsi"/>
        </w:rPr>
        <w:t>деревоперерабатывающими компаниями в части поставок комплектующих</w:t>
      </w:r>
      <w:r w:rsidR="00F03382">
        <w:rPr>
          <w:rFonts w:asciiTheme="majorHAnsi" w:hAnsiTheme="majorHAnsi"/>
        </w:rPr>
        <w:t xml:space="preserve"> для мебели</w:t>
      </w:r>
      <w:r w:rsidR="00DC147C">
        <w:rPr>
          <w:rFonts w:asciiTheme="majorHAnsi" w:hAnsiTheme="majorHAnsi"/>
        </w:rPr>
        <w:t xml:space="preserve"> из дерева.</w:t>
      </w:r>
    </w:p>
    <w:p w14:paraId="23489998" w14:textId="0675C22D" w:rsidR="00F03382" w:rsidRDefault="00F03382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Основными поставщиками материалов и сырья, с которыми компания сотрудничает на протяжении 3-х лет:</w:t>
      </w:r>
    </w:p>
    <w:p w14:paraId="6EA6F2B7" w14:textId="28AAC23C" w:rsidR="00F03382" w:rsidRDefault="00F03382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ООО «</w:t>
      </w:r>
      <w:r w:rsidR="000976F0">
        <w:rPr>
          <w:rFonts w:asciiTheme="majorHAnsi" w:hAnsiTheme="majorHAnsi"/>
        </w:rPr>
        <w:t>Рога и Копыта» - РФ,</w:t>
      </w:r>
    </w:p>
    <w:p w14:paraId="39EA3085" w14:textId="29D365C6" w:rsidR="000976F0" w:rsidRDefault="000976F0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ООО «Альфа»</w:t>
      </w:r>
      <w:r w:rsidR="00336A07">
        <w:rPr>
          <w:rFonts w:asciiTheme="majorHAnsi" w:hAnsiTheme="majorHAnsi"/>
        </w:rPr>
        <w:t xml:space="preserve"> - Турция,</w:t>
      </w:r>
    </w:p>
    <w:p w14:paraId="2DF437D2" w14:textId="106AE142" w:rsidR="00336A07" w:rsidRDefault="00336A07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ООО «Китай» - КНР</w:t>
      </w:r>
    </w:p>
    <w:p w14:paraId="52F3FC1B" w14:textId="741F7392" w:rsidR="003005C6" w:rsidRDefault="0086532B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Компания работает</w:t>
      </w:r>
      <w:r w:rsidR="003A069D">
        <w:rPr>
          <w:rFonts w:asciiTheme="majorHAnsi" w:hAnsiTheme="majorHAnsi"/>
        </w:rPr>
        <w:t xml:space="preserve"> с поставщиками сырья и материалов</w:t>
      </w:r>
      <w:r>
        <w:rPr>
          <w:rFonts w:asciiTheme="majorHAnsi" w:hAnsiTheme="majorHAnsi"/>
        </w:rPr>
        <w:t xml:space="preserve"> по 100% предоплате</w:t>
      </w:r>
      <w:r w:rsidR="00B913A2">
        <w:rPr>
          <w:rFonts w:asciiTheme="majorHAnsi" w:hAnsiTheme="majorHAnsi"/>
        </w:rPr>
        <w:t>. Н</w:t>
      </w:r>
      <w:r w:rsidR="00CF16AD">
        <w:rPr>
          <w:rFonts w:asciiTheme="majorHAnsi" w:hAnsiTheme="majorHAnsi"/>
        </w:rPr>
        <w:t>а</w:t>
      </w:r>
      <w:r w:rsidR="00B913A2">
        <w:rPr>
          <w:rFonts w:asciiTheme="majorHAnsi" w:hAnsiTheme="majorHAnsi"/>
        </w:rPr>
        <w:t xml:space="preserve"> складе компания поддерживает 2-х месячный запас материалов</w:t>
      </w:r>
      <w:r w:rsidR="00BC062C">
        <w:rPr>
          <w:rFonts w:asciiTheme="majorHAnsi" w:hAnsiTheme="majorHAnsi"/>
        </w:rPr>
        <w:t xml:space="preserve"> для бесперебойной работы.</w:t>
      </w:r>
    </w:p>
    <w:p w14:paraId="5247E474" w14:textId="2D5D665D" w:rsidR="003A069D" w:rsidRDefault="00BC062C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Доставка </w:t>
      </w:r>
      <w:r w:rsidR="000E150A">
        <w:rPr>
          <w:rFonts w:asciiTheme="majorHAnsi" w:hAnsiTheme="majorHAnsi"/>
        </w:rPr>
        <w:t>материалов и сырья организована наземным транспортом</w:t>
      </w:r>
      <w:r w:rsidR="00AB6CC9">
        <w:rPr>
          <w:rFonts w:asciiTheme="majorHAnsi" w:hAnsiTheme="majorHAnsi"/>
        </w:rPr>
        <w:t>, через местные логистические компании.</w:t>
      </w:r>
    </w:p>
    <w:p w14:paraId="2B3C9EDD" w14:textId="77777777" w:rsidR="00AB6CC9" w:rsidRDefault="00AB6CC9" w:rsidP="00AB6CC9">
      <w:pPr>
        <w:rPr>
          <w:rFonts w:asciiTheme="majorHAnsi" w:hAnsiTheme="majorHAnsi"/>
          <w:b/>
          <w:u w:val="single"/>
        </w:rPr>
      </w:pPr>
    </w:p>
    <w:p w14:paraId="34E9946C" w14:textId="62864E9D" w:rsidR="00AB6CC9" w:rsidRPr="00AC249D" w:rsidRDefault="00AB6CC9" w:rsidP="00AB6CC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Анализ </w:t>
      </w:r>
      <w:r w:rsidR="00FD5063">
        <w:rPr>
          <w:rFonts w:asciiTheme="majorHAnsi" w:hAnsiTheme="majorHAnsi"/>
          <w:b/>
          <w:u w:val="single"/>
        </w:rPr>
        <w:t xml:space="preserve">текущей </w:t>
      </w:r>
      <w:r>
        <w:rPr>
          <w:rFonts w:asciiTheme="majorHAnsi" w:hAnsiTheme="majorHAnsi"/>
          <w:b/>
          <w:u w:val="single"/>
        </w:rPr>
        <w:t>хозяйственной деятельности</w:t>
      </w:r>
    </w:p>
    <w:p w14:paraId="7A2F576D" w14:textId="6665EE89" w:rsidR="00381802" w:rsidRDefault="00381802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</w:t>
      </w:r>
      <w:r w:rsidR="00ED19D8">
        <w:rPr>
          <w:rFonts w:asciiTheme="majorHAnsi" w:hAnsiTheme="majorHAnsi"/>
        </w:rPr>
        <w:t>ежегодно увеличивает ассортимент предлагаемых моделей мягкой мебели</w:t>
      </w:r>
      <w:r w:rsidR="00CC2933">
        <w:rPr>
          <w:rFonts w:asciiTheme="majorHAnsi" w:hAnsiTheme="majorHAnsi"/>
        </w:rPr>
        <w:t>, с учетом предпочтений рынка.</w:t>
      </w:r>
    </w:p>
    <w:p w14:paraId="732CBE5F" w14:textId="35888975" w:rsidR="00AB6CC9" w:rsidRDefault="00FD5063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Объемы производства за последние три года</w:t>
      </w:r>
      <w:r w:rsidR="00A81404">
        <w:rPr>
          <w:rFonts w:asciiTheme="majorHAnsi" w:hAnsiTheme="majorHAnsi"/>
        </w:rPr>
        <w:t xml:space="preserve"> в натуральном выражении, шт.</w:t>
      </w:r>
      <w:r>
        <w:rPr>
          <w:rFonts w:asciiTheme="majorHAnsi" w:hAnsiTheme="majorHAnsi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680"/>
        <w:gridCol w:w="1444"/>
        <w:gridCol w:w="1444"/>
        <w:gridCol w:w="1560"/>
        <w:gridCol w:w="1443"/>
      </w:tblGrid>
      <w:tr w:rsidR="00A85460" w:rsidRPr="00A85460" w14:paraId="28C91DD5" w14:textId="77777777" w:rsidTr="00A85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F7CD9D" w:themeFill="accent1" w:themeFillTint="66"/>
            <w:hideMark/>
          </w:tcPr>
          <w:p w14:paraId="5C64918F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19311144" w14:textId="77777777" w:rsidR="00A85460" w:rsidRPr="00A85460" w:rsidRDefault="00A85460" w:rsidP="00A8546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0A7009EA" w14:textId="77777777" w:rsidR="00A85460" w:rsidRPr="00A85460" w:rsidRDefault="00A85460" w:rsidP="00A8546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5" w:type="pct"/>
            <w:shd w:val="clear" w:color="auto" w:fill="F7CD9D" w:themeFill="accent1" w:themeFillTint="66"/>
            <w:hideMark/>
          </w:tcPr>
          <w:p w14:paraId="07390FEE" w14:textId="77777777" w:rsidR="00A85460" w:rsidRPr="00A85460" w:rsidRDefault="00A85460" w:rsidP="00A8546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3324E099" w14:textId="77777777" w:rsidR="00A85460" w:rsidRPr="00A85460" w:rsidRDefault="00A85460" w:rsidP="00A8546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85460" w:rsidRPr="00A85460" w14:paraId="183B8E06" w14:textId="77777777" w:rsidTr="00A8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468A3C76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«Алина»</w:t>
            </w:r>
          </w:p>
        </w:tc>
        <w:tc>
          <w:tcPr>
            <w:tcW w:w="754" w:type="pct"/>
            <w:hideMark/>
          </w:tcPr>
          <w:p w14:paraId="403E4AAB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4" w:type="pct"/>
            <w:hideMark/>
          </w:tcPr>
          <w:p w14:paraId="30C346C2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5" w:type="pct"/>
            <w:hideMark/>
          </w:tcPr>
          <w:p w14:paraId="4E7E42A3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4" w:type="pct"/>
            <w:hideMark/>
          </w:tcPr>
          <w:p w14:paraId="5CCF4FF7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1 373</w:t>
            </w:r>
          </w:p>
        </w:tc>
      </w:tr>
      <w:tr w:rsidR="00A85460" w:rsidRPr="00A85460" w14:paraId="0A334141" w14:textId="77777777" w:rsidTr="00A8546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3FC4471C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754" w:type="pct"/>
            <w:hideMark/>
          </w:tcPr>
          <w:p w14:paraId="67E8C939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" w:type="pct"/>
            <w:hideMark/>
          </w:tcPr>
          <w:p w14:paraId="687C778E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" w:type="pct"/>
            <w:hideMark/>
          </w:tcPr>
          <w:p w14:paraId="0A03795A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="Cambria" w:eastAsia="Times New Roman" w:hAnsi="Cambria" w:cs="Arial CYR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54" w:type="pct"/>
            <w:hideMark/>
          </w:tcPr>
          <w:p w14:paraId="4253215A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A85460" w:rsidRPr="00A85460" w14:paraId="2467AB24" w14:textId="77777777" w:rsidTr="00A8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6B5B1FFF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«Грация»</w:t>
            </w:r>
          </w:p>
        </w:tc>
        <w:tc>
          <w:tcPr>
            <w:tcW w:w="754" w:type="pct"/>
            <w:hideMark/>
          </w:tcPr>
          <w:p w14:paraId="21E75B1F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4" w:type="pct"/>
            <w:hideMark/>
          </w:tcPr>
          <w:p w14:paraId="439F73E0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15" w:type="pct"/>
            <w:hideMark/>
          </w:tcPr>
          <w:p w14:paraId="572D3A61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4" w:type="pct"/>
            <w:hideMark/>
          </w:tcPr>
          <w:p w14:paraId="7D258B8D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  <w:tr w:rsidR="00A85460" w:rsidRPr="00A85460" w14:paraId="724F1ECA" w14:textId="77777777" w:rsidTr="00A8546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381D54ED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«Детская»</w:t>
            </w:r>
          </w:p>
        </w:tc>
        <w:tc>
          <w:tcPr>
            <w:tcW w:w="754" w:type="pct"/>
            <w:hideMark/>
          </w:tcPr>
          <w:p w14:paraId="584FE190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="Cambria" w:eastAsia="Times New Roman" w:hAnsi="Cambria" w:cs="Arial CYR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754" w:type="pct"/>
            <w:hideMark/>
          </w:tcPr>
          <w:p w14:paraId="0B8D2682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="Cambria" w:eastAsia="Times New Roman" w:hAnsi="Cambria" w:cs="Arial CYR"/>
                <w:color w:val="000000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815" w:type="pct"/>
            <w:hideMark/>
          </w:tcPr>
          <w:p w14:paraId="410B10DC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="Cambria" w:eastAsia="Times New Roman" w:hAnsi="Cambria" w:cs="Arial CYR"/>
                <w:color w:val="000000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754" w:type="pct"/>
            <w:hideMark/>
          </w:tcPr>
          <w:p w14:paraId="60929446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1 170</w:t>
            </w:r>
          </w:p>
        </w:tc>
      </w:tr>
      <w:tr w:rsidR="00A85460" w:rsidRPr="00A85460" w14:paraId="61FDE0C3" w14:textId="77777777" w:rsidTr="00A8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605D11A9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ХайТек</w:t>
            </w:r>
            <w:proofErr w:type="spellEnd"/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pct"/>
            <w:hideMark/>
          </w:tcPr>
          <w:p w14:paraId="6D7B57FC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hideMark/>
          </w:tcPr>
          <w:p w14:paraId="2FEB455A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14:paraId="6FD04943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" w:type="pct"/>
            <w:hideMark/>
          </w:tcPr>
          <w:p w14:paraId="249778B1" w14:textId="77777777" w:rsidR="00A85460" w:rsidRPr="00A85460" w:rsidRDefault="00A85460" w:rsidP="00A8546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85460" w:rsidRPr="00A85460" w14:paraId="30A75392" w14:textId="77777777" w:rsidTr="00CB28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F7CD9D" w:themeFill="accent1" w:themeFillTint="66"/>
            <w:hideMark/>
          </w:tcPr>
          <w:p w14:paraId="63A47719" w14:textId="77777777" w:rsidR="00A85460" w:rsidRPr="00A85460" w:rsidRDefault="00A85460" w:rsidP="00A8546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3779E741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2 886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5AA9750A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2 948</w:t>
            </w:r>
          </w:p>
        </w:tc>
        <w:tc>
          <w:tcPr>
            <w:tcW w:w="815" w:type="pct"/>
            <w:shd w:val="clear" w:color="auto" w:fill="F7CD9D" w:themeFill="accent1" w:themeFillTint="66"/>
            <w:hideMark/>
          </w:tcPr>
          <w:p w14:paraId="31FBE4F7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3 310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278B9386" w14:textId="77777777" w:rsidR="00A85460" w:rsidRPr="00A85460" w:rsidRDefault="00A85460" w:rsidP="00A8546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A8546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3 093</w:t>
            </w:r>
          </w:p>
        </w:tc>
      </w:tr>
    </w:tbl>
    <w:p w14:paraId="520E2FE2" w14:textId="054FDDE7" w:rsidR="00A85460" w:rsidRDefault="00A85460" w:rsidP="00A71E4A">
      <w:pPr>
        <w:ind w:right="102"/>
        <w:rPr>
          <w:rFonts w:asciiTheme="majorHAnsi" w:hAnsiTheme="majorHAnsi"/>
        </w:rPr>
      </w:pPr>
    </w:p>
    <w:p w14:paraId="0E788D97" w14:textId="059FACBD" w:rsidR="003252CF" w:rsidRPr="00554FD9" w:rsidRDefault="003252CF" w:rsidP="00A71E4A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Объемы производства за последние три года в стоимостном выражении, </w:t>
      </w:r>
      <w:r w:rsidR="00CD032D">
        <w:rPr>
          <w:rFonts w:asciiTheme="majorHAnsi" w:hAnsiTheme="majorHAnsi"/>
        </w:rPr>
        <w:t>тыс. сом</w:t>
      </w:r>
      <w:r>
        <w:rPr>
          <w:rFonts w:asciiTheme="majorHAnsi" w:hAnsiTheme="majorHAnsi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680"/>
        <w:gridCol w:w="1444"/>
        <w:gridCol w:w="1444"/>
        <w:gridCol w:w="1560"/>
        <w:gridCol w:w="1443"/>
      </w:tblGrid>
      <w:tr w:rsidR="00CB28C0" w:rsidRPr="00CB28C0" w14:paraId="430C07B0" w14:textId="77777777" w:rsidTr="00CB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F7CD9D" w:themeFill="accent1" w:themeFillTint="66"/>
            <w:hideMark/>
          </w:tcPr>
          <w:p w14:paraId="07762609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5A9DE4EF" w14:textId="77777777" w:rsidR="00CB28C0" w:rsidRPr="00CB28C0" w:rsidRDefault="00CB28C0" w:rsidP="00CB28C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76649178" w14:textId="77777777" w:rsidR="00CB28C0" w:rsidRPr="00CB28C0" w:rsidRDefault="00CB28C0" w:rsidP="00CB28C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815" w:type="pct"/>
            <w:shd w:val="clear" w:color="auto" w:fill="F7CD9D" w:themeFill="accent1" w:themeFillTint="66"/>
            <w:hideMark/>
          </w:tcPr>
          <w:p w14:paraId="0B2D90F9" w14:textId="77777777" w:rsidR="00CB28C0" w:rsidRPr="00CB28C0" w:rsidRDefault="00CB28C0" w:rsidP="00CB28C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6E1F54FB" w14:textId="77777777" w:rsidR="00CB28C0" w:rsidRPr="00CB28C0" w:rsidRDefault="00CB28C0" w:rsidP="00CB28C0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B28C0" w:rsidRPr="00CB28C0" w14:paraId="66C445EF" w14:textId="77777777" w:rsidTr="00CB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3F8FB0FF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«Алина»</w:t>
            </w:r>
          </w:p>
        </w:tc>
        <w:tc>
          <w:tcPr>
            <w:tcW w:w="754" w:type="pct"/>
            <w:hideMark/>
          </w:tcPr>
          <w:p w14:paraId="0685FA1C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754" w:type="pct"/>
            <w:hideMark/>
          </w:tcPr>
          <w:p w14:paraId="5CD8C4FC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815" w:type="pct"/>
            <w:hideMark/>
          </w:tcPr>
          <w:p w14:paraId="0309D5F6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5 082</w:t>
            </w:r>
          </w:p>
        </w:tc>
        <w:tc>
          <w:tcPr>
            <w:tcW w:w="754" w:type="pct"/>
            <w:hideMark/>
          </w:tcPr>
          <w:p w14:paraId="2B61ECC0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13 902</w:t>
            </w:r>
          </w:p>
        </w:tc>
      </w:tr>
      <w:tr w:rsidR="00CB28C0" w:rsidRPr="00CB28C0" w14:paraId="0912F9A2" w14:textId="77777777" w:rsidTr="00CB28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12BBDDE9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754" w:type="pct"/>
            <w:hideMark/>
          </w:tcPr>
          <w:p w14:paraId="4C3CDF54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54" w:type="pct"/>
            <w:hideMark/>
          </w:tcPr>
          <w:p w14:paraId="56506F62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15" w:type="pct"/>
            <w:hideMark/>
          </w:tcPr>
          <w:p w14:paraId="66CDE295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54" w:type="pct"/>
            <w:hideMark/>
          </w:tcPr>
          <w:p w14:paraId="037A621F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2 234</w:t>
            </w:r>
          </w:p>
        </w:tc>
      </w:tr>
      <w:tr w:rsidR="00CB28C0" w:rsidRPr="00CB28C0" w14:paraId="678F3ADB" w14:textId="77777777" w:rsidTr="00CB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37FF826F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«Грация»</w:t>
            </w:r>
          </w:p>
        </w:tc>
        <w:tc>
          <w:tcPr>
            <w:tcW w:w="754" w:type="pct"/>
            <w:hideMark/>
          </w:tcPr>
          <w:p w14:paraId="603BBA35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4 180</w:t>
            </w:r>
          </w:p>
        </w:tc>
        <w:tc>
          <w:tcPr>
            <w:tcW w:w="754" w:type="pct"/>
            <w:hideMark/>
          </w:tcPr>
          <w:p w14:paraId="6E6373F2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4 598</w:t>
            </w:r>
          </w:p>
        </w:tc>
        <w:tc>
          <w:tcPr>
            <w:tcW w:w="815" w:type="pct"/>
            <w:hideMark/>
          </w:tcPr>
          <w:p w14:paraId="7863EBF1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5 058</w:t>
            </w:r>
          </w:p>
        </w:tc>
        <w:tc>
          <w:tcPr>
            <w:tcW w:w="754" w:type="pct"/>
            <w:hideMark/>
          </w:tcPr>
          <w:p w14:paraId="2C5F8572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13 836</w:t>
            </w:r>
          </w:p>
        </w:tc>
      </w:tr>
      <w:tr w:rsidR="00CB28C0" w:rsidRPr="00CB28C0" w14:paraId="404063AD" w14:textId="77777777" w:rsidTr="00CB28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7CD1D898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«Детская»</w:t>
            </w:r>
          </w:p>
        </w:tc>
        <w:tc>
          <w:tcPr>
            <w:tcW w:w="754" w:type="pct"/>
            <w:hideMark/>
          </w:tcPr>
          <w:p w14:paraId="196F34C9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754" w:type="pct"/>
            <w:hideMark/>
          </w:tcPr>
          <w:p w14:paraId="5A48B658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2 860</w:t>
            </w:r>
          </w:p>
        </w:tc>
        <w:tc>
          <w:tcPr>
            <w:tcW w:w="815" w:type="pct"/>
            <w:hideMark/>
          </w:tcPr>
          <w:p w14:paraId="32883811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3 146</w:t>
            </w:r>
          </w:p>
        </w:tc>
        <w:tc>
          <w:tcPr>
            <w:tcW w:w="754" w:type="pct"/>
            <w:hideMark/>
          </w:tcPr>
          <w:p w14:paraId="2EDBC5CF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8 606</w:t>
            </w:r>
          </w:p>
        </w:tc>
      </w:tr>
      <w:tr w:rsidR="00CB28C0" w:rsidRPr="00CB28C0" w14:paraId="4530BDF4" w14:textId="77777777" w:rsidTr="00CB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013CB6A6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ХайТек</w:t>
            </w:r>
            <w:proofErr w:type="spellEnd"/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pct"/>
            <w:hideMark/>
          </w:tcPr>
          <w:p w14:paraId="1137A6C5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hideMark/>
          </w:tcPr>
          <w:p w14:paraId="1F058A58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hideMark/>
          </w:tcPr>
          <w:p w14:paraId="3299087B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54" w:type="pct"/>
            <w:hideMark/>
          </w:tcPr>
          <w:p w14:paraId="33E722D9" w14:textId="77777777" w:rsidR="00CB28C0" w:rsidRPr="00CB28C0" w:rsidRDefault="00CB28C0" w:rsidP="00CB28C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noProof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CB28C0" w:rsidRPr="00CB28C0" w14:paraId="6D84279D" w14:textId="77777777" w:rsidTr="0025133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F7CD9D" w:themeFill="accent1" w:themeFillTint="66"/>
            <w:hideMark/>
          </w:tcPr>
          <w:p w14:paraId="79F41709" w14:textId="77777777" w:rsidR="00CB28C0" w:rsidRPr="00CB28C0" w:rsidRDefault="00CB28C0" w:rsidP="00CB28C0">
            <w:pPr>
              <w:ind w:firstLine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2424B140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11 655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2EB0BD31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12 821</w:t>
            </w:r>
          </w:p>
        </w:tc>
        <w:tc>
          <w:tcPr>
            <w:tcW w:w="815" w:type="pct"/>
            <w:shd w:val="clear" w:color="auto" w:fill="F7CD9D" w:themeFill="accent1" w:themeFillTint="66"/>
            <w:hideMark/>
          </w:tcPr>
          <w:p w14:paraId="4D56CB94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14 658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15CCD13F" w14:textId="77777777" w:rsidR="00CB28C0" w:rsidRPr="00CB28C0" w:rsidRDefault="00CB28C0" w:rsidP="00CB28C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000000"/>
                <w:sz w:val="20"/>
                <w:szCs w:val="20"/>
                <w:lang w:eastAsia="ru-RU"/>
              </w:rPr>
            </w:pPr>
            <w:r w:rsidRPr="00CB28C0">
              <w:rPr>
                <w:rFonts w:asciiTheme="majorHAnsi" w:eastAsia="Times New Roman" w:hAnsiTheme="majorHAnsi" w:cs="Arial CYR"/>
                <w:b/>
                <w:noProof/>
                <w:color w:val="000000"/>
                <w:sz w:val="20"/>
                <w:szCs w:val="20"/>
                <w:lang w:eastAsia="ru-RU"/>
              </w:rPr>
              <w:t>39 133</w:t>
            </w:r>
          </w:p>
        </w:tc>
      </w:tr>
    </w:tbl>
    <w:p w14:paraId="6DD77397" w14:textId="6CC0EDC9" w:rsidR="00A71E4A" w:rsidRPr="00BA36EB" w:rsidRDefault="00A71E4A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383C6087" w14:textId="51E4A6AD" w:rsidR="003F0F9F" w:rsidRPr="00801367" w:rsidRDefault="003F0F9F" w:rsidP="00A71E4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Структура с</w:t>
      </w:r>
      <w:r w:rsidR="005E6235" w:rsidRPr="00801367">
        <w:rPr>
          <w:rFonts w:ascii="Cambria" w:hAnsi="Cambria"/>
        </w:rPr>
        <w:t>ебестоимост</w:t>
      </w:r>
      <w:r w:rsidRPr="00801367">
        <w:rPr>
          <w:rFonts w:ascii="Cambria" w:hAnsi="Cambria"/>
        </w:rPr>
        <w:t>и</w:t>
      </w:r>
      <w:r w:rsidR="005E6235" w:rsidRPr="00801367">
        <w:rPr>
          <w:rFonts w:ascii="Cambria" w:hAnsi="Cambria"/>
        </w:rPr>
        <w:t xml:space="preserve"> производства</w:t>
      </w:r>
      <w:r w:rsidRPr="00801367">
        <w:rPr>
          <w:rFonts w:ascii="Cambria" w:hAnsi="Cambria"/>
        </w:rPr>
        <w:t xml:space="preserve"> состоит из </w:t>
      </w:r>
    </w:p>
    <w:p w14:paraId="3D1F2E79" w14:textId="2D7A7225" w:rsidR="003D74BA" w:rsidRPr="00801367" w:rsidRDefault="00C8319A" w:rsidP="003F0F9F">
      <w:pPr>
        <w:pStyle w:val="af"/>
        <w:numPr>
          <w:ilvl w:val="0"/>
          <w:numId w:val="19"/>
        </w:num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 xml:space="preserve">Условно </w:t>
      </w:r>
      <w:r w:rsidR="003F0F9F" w:rsidRPr="00801367">
        <w:rPr>
          <w:rFonts w:ascii="Cambria" w:hAnsi="Cambria"/>
        </w:rPr>
        <w:t>переменных затрат: сырье, материалы, комплектующие</w:t>
      </w:r>
      <w:r w:rsidR="0073166D" w:rsidRPr="00801367">
        <w:rPr>
          <w:rFonts w:ascii="Cambria" w:hAnsi="Cambria"/>
        </w:rPr>
        <w:t xml:space="preserve"> (с учетом доставки и таможенных пошлин)</w:t>
      </w:r>
    </w:p>
    <w:p w14:paraId="41BF93B9" w14:textId="09F20F82" w:rsidR="00C8319A" w:rsidRPr="00801367" w:rsidRDefault="00C8319A" w:rsidP="003F0F9F">
      <w:pPr>
        <w:pStyle w:val="af"/>
        <w:numPr>
          <w:ilvl w:val="0"/>
          <w:numId w:val="19"/>
        </w:num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 xml:space="preserve">Условно постоянных расходов: электроэнергия, </w:t>
      </w:r>
      <w:r w:rsidR="000C7769" w:rsidRPr="00801367">
        <w:rPr>
          <w:rFonts w:ascii="Cambria" w:hAnsi="Cambria"/>
        </w:rPr>
        <w:t>аренда производственного помещени</w:t>
      </w:r>
      <w:r w:rsidR="00346012" w:rsidRPr="00801367">
        <w:rPr>
          <w:rFonts w:ascii="Cambria" w:hAnsi="Cambria"/>
        </w:rPr>
        <w:t>я, ФОТ рабочих</w:t>
      </w:r>
    </w:p>
    <w:p w14:paraId="26499F75" w14:textId="3D5BEA07" w:rsidR="00346012" w:rsidRPr="00801367" w:rsidRDefault="00346012" w:rsidP="00346012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Структура операционных текущих расходов состоит из:</w:t>
      </w:r>
    </w:p>
    <w:p w14:paraId="0A2DD714" w14:textId="62B710E9" w:rsidR="00346012" w:rsidRPr="00801367" w:rsidRDefault="00962E6C" w:rsidP="00346012">
      <w:pPr>
        <w:pStyle w:val="af"/>
        <w:numPr>
          <w:ilvl w:val="0"/>
          <w:numId w:val="21"/>
        </w:num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К</w:t>
      </w:r>
      <w:r w:rsidR="00346012" w:rsidRPr="00801367">
        <w:rPr>
          <w:rFonts w:ascii="Cambria" w:hAnsi="Cambria"/>
        </w:rPr>
        <w:t>оммерческих</w:t>
      </w:r>
      <w:r w:rsidRPr="00801367">
        <w:rPr>
          <w:rFonts w:ascii="Cambria" w:hAnsi="Cambria"/>
        </w:rPr>
        <w:t xml:space="preserve"> расходов: аренда торговых точек, транспортные (доставка)</w:t>
      </w:r>
      <w:r w:rsidR="00DA37A0" w:rsidRPr="00801367">
        <w:rPr>
          <w:rFonts w:ascii="Cambria" w:hAnsi="Cambria"/>
        </w:rPr>
        <w:t>, ФОТ менеджеров по продажам</w:t>
      </w:r>
    </w:p>
    <w:p w14:paraId="523D6F6B" w14:textId="08EBF143" w:rsidR="0073166D" w:rsidRPr="00801367" w:rsidRDefault="0073166D" w:rsidP="00346012">
      <w:pPr>
        <w:pStyle w:val="af"/>
        <w:numPr>
          <w:ilvl w:val="0"/>
          <w:numId w:val="21"/>
        </w:num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 xml:space="preserve">Административных расходов: </w:t>
      </w:r>
      <w:r w:rsidR="007E16CD" w:rsidRPr="00801367">
        <w:rPr>
          <w:rFonts w:ascii="Cambria" w:hAnsi="Cambria"/>
        </w:rPr>
        <w:t xml:space="preserve">ФОТ административного персонала, </w:t>
      </w:r>
      <w:r w:rsidR="00403DE2" w:rsidRPr="00801367">
        <w:rPr>
          <w:rFonts w:ascii="Cambria" w:hAnsi="Cambria"/>
        </w:rPr>
        <w:t>коммуникационные расходы, прочие мелкие расходы.</w:t>
      </w:r>
      <w:r w:rsidR="007E16CD" w:rsidRPr="00801367">
        <w:rPr>
          <w:rFonts w:ascii="Cambria" w:hAnsi="Cambria"/>
        </w:rPr>
        <w:t xml:space="preserve"> </w:t>
      </w:r>
    </w:p>
    <w:p w14:paraId="5E934053" w14:textId="39201B3E" w:rsidR="00C94F5A" w:rsidRDefault="00C94F5A" w:rsidP="00C94F5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1FC1DF36" w14:textId="6B9CCB3E" w:rsidR="00D74E33" w:rsidRDefault="00D74E33" w:rsidP="00C94F5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792E054D" w14:textId="77777777" w:rsidR="00D74E33" w:rsidRDefault="00D74E33" w:rsidP="00C94F5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6D406F59" w14:textId="65F3D18A" w:rsidR="00EC63E2" w:rsidRPr="00801367" w:rsidRDefault="00EC63E2" w:rsidP="00C94F5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lastRenderedPageBreak/>
        <w:t>Штат компании, сом:</w:t>
      </w:r>
    </w:p>
    <w:tbl>
      <w:tblPr>
        <w:tblStyle w:val="22"/>
        <w:tblW w:w="9300" w:type="dxa"/>
        <w:tblLook w:val="04A0" w:firstRow="1" w:lastRow="0" w:firstColumn="1" w:lastColumn="0" w:noHBand="0" w:noVBand="1"/>
      </w:tblPr>
      <w:tblGrid>
        <w:gridCol w:w="3160"/>
        <w:gridCol w:w="1240"/>
        <w:gridCol w:w="1240"/>
        <w:gridCol w:w="1340"/>
        <w:gridCol w:w="1240"/>
        <w:gridCol w:w="1080"/>
      </w:tblGrid>
      <w:tr w:rsidR="00C94F5A" w:rsidRPr="00C94F5A" w14:paraId="3CC24DF0" w14:textId="77777777" w:rsidTr="00C9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F7CD9D" w:themeFill="accent1" w:themeFillTint="66"/>
            <w:noWrap/>
            <w:hideMark/>
          </w:tcPr>
          <w:p w14:paraId="05F770CE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240" w:type="dxa"/>
            <w:shd w:val="clear" w:color="auto" w:fill="F7CD9D" w:themeFill="accent1" w:themeFillTint="66"/>
            <w:noWrap/>
            <w:hideMark/>
          </w:tcPr>
          <w:p w14:paraId="00AF4371" w14:textId="77777777" w:rsidR="00C94F5A" w:rsidRPr="00C94F5A" w:rsidRDefault="00C94F5A" w:rsidP="00C94F5A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шт.ед</w:t>
            </w:r>
            <w:proofErr w:type="spellEnd"/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F7CD9D" w:themeFill="accent1" w:themeFillTint="66"/>
            <w:noWrap/>
            <w:hideMark/>
          </w:tcPr>
          <w:p w14:paraId="5EBAE6CB" w14:textId="77777777" w:rsidR="00C94F5A" w:rsidRPr="00C94F5A" w:rsidRDefault="00C94F5A" w:rsidP="00C94F5A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340" w:type="dxa"/>
            <w:shd w:val="clear" w:color="auto" w:fill="F7CD9D" w:themeFill="accent1" w:themeFillTint="66"/>
            <w:noWrap/>
            <w:hideMark/>
          </w:tcPr>
          <w:p w14:paraId="4334E20C" w14:textId="77777777" w:rsidR="00C94F5A" w:rsidRPr="00C94F5A" w:rsidRDefault="00C94F5A" w:rsidP="00C94F5A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240" w:type="dxa"/>
            <w:shd w:val="clear" w:color="auto" w:fill="F7CD9D" w:themeFill="accent1" w:themeFillTint="66"/>
            <w:noWrap/>
            <w:hideMark/>
          </w:tcPr>
          <w:p w14:paraId="5ED0C5AB" w14:textId="77777777" w:rsidR="00C94F5A" w:rsidRPr="00C94F5A" w:rsidRDefault="00C94F5A" w:rsidP="00C94F5A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СФ</w:t>
            </w:r>
          </w:p>
        </w:tc>
        <w:tc>
          <w:tcPr>
            <w:tcW w:w="1080" w:type="dxa"/>
            <w:shd w:val="clear" w:color="auto" w:fill="F7CD9D" w:themeFill="accent1" w:themeFillTint="66"/>
            <w:noWrap/>
            <w:hideMark/>
          </w:tcPr>
          <w:p w14:paraId="0A3C0CC3" w14:textId="77777777" w:rsidR="00C94F5A" w:rsidRPr="00C94F5A" w:rsidRDefault="00C94F5A" w:rsidP="00C94F5A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Всего</w:t>
            </w:r>
          </w:p>
        </w:tc>
      </w:tr>
      <w:tr w:rsidR="00C94F5A" w:rsidRPr="00C94F5A" w14:paraId="6948C448" w14:textId="77777777" w:rsidTr="00C9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0534B367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1240" w:type="dxa"/>
            <w:noWrap/>
            <w:hideMark/>
          </w:tcPr>
          <w:p w14:paraId="51D32745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2C966C64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21C90881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240" w:type="dxa"/>
            <w:noWrap/>
            <w:hideMark/>
          </w:tcPr>
          <w:p w14:paraId="3857FDFA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18 113</w:t>
            </w:r>
          </w:p>
        </w:tc>
        <w:tc>
          <w:tcPr>
            <w:tcW w:w="1080" w:type="dxa"/>
            <w:noWrap/>
            <w:hideMark/>
          </w:tcPr>
          <w:p w14:paraId="22B733BE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123 113</w:t>
            </w:r>
          </w:p>
        </w:tc>
      </w:tr>
      <w:tr w:rsidR="00C94F5A" w:rsidRPr="00C94F5A" w14:paraId="5A02B5AE" w14:textId="77777777" w:rsidTr="00C94F5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279EEA34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Менеджеры по продажам</w:t>
            </w:r>
          </w:p>
        </w:tc>
        <w:tc>
          <w:tcPr>
            <w:tcW w:w="1240" w:type="dxa"/>
            <w:noWrap/>
            <w:hideMark/>
          </w:tcPr>
          <w:p w14:paraId="168BA3E3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061AEA86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51A3CCDA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40" w:type="dxa"/>
            <w:noWrap/>
            <w:hideMark/>
          </w:tcPr>
          <w:p w14:paraId="13F6AD8D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5 175</w:t>
            </w:r>
          </w:p>
        </w:tc>
        <w:tc>
          <w:tcPr>
            <w:tcW w:w="1080" w:type="dxa"/>
            <w:noWrap/>
            <w:hideMark/>
          </w:tcPr>
          <w:p w14:paraId="796CB257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35 175</w:t>
            </w:r>
          </w:p>
        </w:tc>
      </w:tr>
      <w:tr w:rsidR="00C94F5A" w:rsidRPr="00C94F5A" w14:paraId="66406B8E" w14:textId="77777777" w:rsidTr="00C9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3500BAA4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40" w:type="dxa"/>
            <w:noWrap/>
            <w:hideMark/>
          </w:tcPr>
          <w:p w14:paraId="7804E4AA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EC54BB6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340" w:type="dxa"/>
            <w:noWrap/>
            <w:hideMark/>
          </w:tcPr>
          <w:p w14:paraId="21F66BFF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40" w:type="dxa"/>
            <w:noWrap/>
            <w:hideMark/>
          </w:tcPr>
          <w:p w14:paraId="0599D840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6 038</w:t>
            </w:r>
          </w:p>
        </w:tc>
        <w:tc>
          <w:tcPr>
            <w:tcW w:w="1080" w:type="dxa"/>
            <w:noWrap/>
            <w:hideMark/>
          </w:tcPr>
          <w:p w14:paraId="7A09D514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41 038</w:t>
            </w:r>
          </w:p>
        </w:tc>
      </w:tr>
      <w:tr w:rsidR="00C94F5A" w:rsidRPr="00C94F5A" w14:paraId="6F21D805" w14:textId="77777777" w:rsidTr="00C94F5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506B1A33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240" w:type="dxa"/>
            <w:noWrap/>
            <w:hideMark/>
          </w:tcPr>
          <w:p w14:paraId="37D8FAC8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A19A5D9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64FC2B7B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40" w:type="dxa"/>
            <w:noWrap/>
            <w:hideMark/>
          </w:tcPr>
          <w:p w14:paraId="391CE99F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2 588</w:t>
            </w:r>
          </w:p>
        </w:tc>
        <w:tc>
          <w:tcPr>
            <w:tcW w:w="1080" w:type="dxa"/>
            <w:noWrap/>
            <w:hideMark/>
          </w:tcPr>
          <w:p w14:paraId="253B4DBB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17 588</w:t>
            </w:r>
          </w:p>
        </w:tc>
      </w:tr>
      <w:tr w:rsidR="00C94F5A" w:rsidRPr="00C94F5A" w14:paraId="0D3B755A" w14:textId="77777777" w:rsidTr="00C9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006936E6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закупщик</w:t>
            </w:r>
          </w:p>
        </w:tc>
        <w:tc>
          <w:tcPr>
            <w:tcW w:w="1240" w:type="dxa"/>
            <w:noWrap/>
            <w:hideMark/>
          </w:tcPr>
          <w:p w14:paraId="5F6BCB6D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5680571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340" w:type="dxa"/>
            <w:noWrap/>
            <w:hideMark/>
          </w:tcPr>
          <w:p w14:paraId="42A5970B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40" w:type="dxa"/>
            <w:noWrap/>
            <w:hideMark/>
          </w:tcPr>
          <w:p w14:paraId="65A0566A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2 588</w:t>
            </w:r>
          </w:p>
        </w:tc>
        <w:tc>
          <w:tcPr>
            <w:tcW w:w="1080" w:type="dxa"/>
            <w:noWrap/>
            <w:hideMark/>
          </w:tcPr>
          <w:p w14:paraId="531FFD0B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17 588</w:t>
            </w:r>
          </w:p>
        </w:tc>
      </w:tr>
      <w:tr w:rsidR="00C94F5A" w:rsidRPr="00C94F5A" w14:paraId="70AFEF52" w14:textId="77777777" w:rsidTr="00C94F5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3D11B5D1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40" w:type="dxa"/>
            <w:noWrap/>
            <w:hideMark/>
          </w:tcPr>
          <w:p w14:paraId="6B78EEA3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967C9A5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340" w:type="dxa"/>
            <w:noWrap/>
            <w:hideMark/>
          </w:tcPr>
          <w:p w14:paraId="3DAF7E1B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40" w:type="dxa"/>
            <w:noWrap/>
            <w:hideMark/>
          </w:tcPr>
          <w:p w14:paraId="1085B05F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4 313</w:t>
            </w:r>
          </w:p>
        </w:tc>
        <w:tc>
          <w:tcPr>
            <w:tcW w:w="1080" w:type="dxa"/>
            <w:noWrap/>
            <w:hideMark/>
          </w:tcPr>
          <w:p w14:paraId="73CBE8D3" w14:textId="77777777" w:rsidR="00C94F5A" w:rsidRPr="00C94F5A" w:rsidRDefault="00C94F5A" w:rsidP="00C94F5A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29 313</w:t>
            </w:r>
          </w:p>
        </w:tc>
      </w:tr>
      <w:tr w:rsidR="00C94F5A" w:rsidRPr="00C94F5A" w14:paraId="39B3B37B" w14:textId="77777777" w:rsidTr="00C9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14:paraId="287D029E" w14:textId="77777777" w:rsidR="00C94F5A" w:rsidRPr="00C94F5A" w:rsidRDefault="00C94F5A" w:rsidP="00C94F5A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noWrap/>
            <w:hideMark/>
          </w:tcPr>
          <w:p w14:paraId="5EDA3B8B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noWrap/>
            <w:hideMark/>
          </w:tcPr>
          <w:p w14:paraId="752B1CA8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340" w:type="dxa"/>
            <w:noWrap/>
            <w:hideMark/>
          </w:tcPr>
          <w:p w14:paraId="11F75F15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40" w:type="dxa"/>
            <w:noWrap/>
            <w:hideMark/>
          </w:tcPr>
          <w:p w14:paraId="5A075A74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38 813</w:t>
            </w:r>
          </w:p>
        </w:tc>
        <w:tc>
          <w:tcPr>
            <w:tcW w:w="1080" w:type="dxa"/>
            <w:noWrap/>
            <w:hideMark/>
          </w:tcPr>
          <w:p w14:paraId="67260C53" w14:textId="77777777" w:rsidR="00C94F5A" w:rsidRPr="00C94F5A" w:rsidRDefault="00C94F5A" w:rsidP="00C94F5A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94F5A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263 813</w:t>
            </w:r>
          </w:p>
        </w:tc>
      </w:tr>
    </w:tbl>
    <w:p w14:paraId="63B24A2F" w14:textId="49F40F2D" w:rsidR="003D74BA" w:rsidRDefault="003D74BA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05D0EECD" w14:textId="29606476" w:rsidR="003D74BA" w:rsidRPr="00801367" w:rsidRDefault="0020655F" w:rsidP="00A71E4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Прибыли и убытки за последние три года, тыс. сом: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680"/>
        <w:gridCol w:w="1444"/>
        <w:gridCol w:w="1444"/>
        <w:gridCol w:w="1560"/>
        <w:gridCol w:w="1443"/>
      </w:tblGrid>
      <w:tr w:rsidR="0077507F" w:rsidRPr="0077507F" w14:paraId="68C10723" w14:textId="77777777" w:rsidTr="00775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shd w:val="clear" w:color="auto" w:fill="F7CD9D" w:themeFill="accent1" w:themeFillTint="66"/>
            <w:noWrap/>
            <w:hideMark/>
          </w:tcPr>
          <w:p w14:paraId="778C0923" w14:textId="77777777" w:rsidR="00300FEE" w:rsidRPr="00300FEE" w:rsidRDefault="00300FEE" w:rsidP="00300FEE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FE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ОПУ ОсОО "</w:t>
            </w:r>
            <w:proofErr w:type="spellStart"/>
            <w:r w:rsidRPr="00300FE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КыргызМебель</w:t>
            </w:r>
            <w:proofErr w:type="spellEnd"/>
            <w:r w:rsidRPr="00300FE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52477F1F" w14:textId="77777777" w:rsidR="00300FEE" w:rsidRPr="00300FEE" w:rsidRDefault="00300FEE" w:rsidP="00300FE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300FEE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1BE4A866" w14:textId="77777777" w:rsidR="00300FEE" w:rsidRPr="00300FEE" w:rsidRDefault="00300FEE" w:rsidP="00300FE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300FEE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815" w:type="pct"/>
            <w:shd w:val="clear" w:color="auto" w:fill="F7CD9D" w:themeFill="accent1" w:themeFillTint="66"/>
            <w:hideMark/>
          </w:tcPr>
          <w:p w14:paraId="2E1D0641" w14:textId="77777777" w:rsidR="00300FEE" w:rsidRPr="00300FEE" w:rsidRDefault="00300FEE" w:rsidP="00300FE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300FEE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754" w:type="pct"/>
            <w:shd w:val="clear" w:color="auto" w:fill="F7CD9D" w:themeFill="accent1" w:themeFillTint="66"/>
            <w:hideMark/>
          </w:tcPr>
          <w:p w14:paraId="2A85C41B" w14:textId="77777777" w:rsidR="00300FEE" w:rsidRPr="00300FEE" w:rsidRDefault="00300FEE" w:rsidP="00300FE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300FEE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D2AE5" w:rsidRPr="00F839E7" w14:paraId="25BE034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503BC6EB" w14:textId="77777777" w:rsidR="005D2AE5" w:rsidRPr="00F839E7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839E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54" w:type="pct"/>
            <w:noWrap/>
            <w:vAlign w:val="bottom"/>
            <w:hideMark/>
          </w:tcPr>
          <w:p w14:paraId="204B1338" w14:textId="79C24568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11 655</w:t>
            </w:r>
          </w:p>
        </w:tc>
        <w:tc>
          <w:tcPr>
            <w:tcW w:w="754" w:type="pct"/>
            <w:noWrap/>
            <w:vAlign w:val="bottom"/>
            <w:hideMark/>
          </w:tcPr>
          <w:p w14:paraId="7B2D09C1" w14:textId="33FDE55D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12 821</w:t>
            </w:r>
          </w:p>
        </w:tc>
        <w:tc>
          <w:tcPr>
            <w:tcW w:w="815" w:type="pct"/>
            <w:noWrap/>
            <w:vAlign w:val="bottom"/>
            <w:hideMark/>
          </w:tcPr>
          <w:p w14:paraId="09DC3D15" w14:textId="0C7BC52C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14 658</w:t>
            </w:r>
          </w:p>
        </w:tc>
        <w:tc>
          <w:tcPr>
            <w:tcW w:w="754" w:type="pct"/>
            <w:noWrap/>
            <w:vAlign w:val="bottom"/>
            <w:hideMark/>
          </w:tcPr>
          <w:p w14:paraId="61200DCB" w14:textId="7785452A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39 133</w:t>
            </w:r>
          </w:p>
        </w:tc>
      </w:tr>
      <w:tr w:rsidR="005D2AE5" w:rsidRPr="00300FEE" w14:paraId="50440EA0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0591AA05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Переменные затраты</w:t>
            </w:r>
          </w:p>
        </w:tc>
        <w:tc>
          <w:tcPr>
            <w:tcW w:w="754" w:type="pct"/>
            <w:noWrap/>
            <w:vAlign w:val="bottom"/>
            <w:hideMark/>
          </w:tcPr>
          <w:p w14:paraId="40343DC2" w14:textId="0410AC8B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7 244</w:t>
            </w:r>
          </w:p>
        </w:tc>
        <w:tc>
          <w:tcPr>
            <w:tcW w:w="754" w:type="pct"/>
            <w:noWrap/>
            <w:vAlign w:val="bottom"/>
            <w:hideMark/>
          </w:tcPr>
          <w:p w14:paraId="2F32214E" w14:textId="467A023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7 969</w:t>
            </w:r>
          </w:p>
        </w:tc>
        <w:tc>
          <w:tcPr>
            <w:tcW w:w="815" w:type="pct"/>
            <w:noWrap/>
            <w:vAlign w:val="bottom"/>
            <w:hideMark/>
          </w:tcPr>
          <w:p w14:paraId="31348168" w14:textId="1CDE4B5B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9 182</w:t>
            </w:r>
          </w:p>
        </w:tc>
        <w:tc>
          <w:tcPr>
            <w:tcW w:w="754" w:type="pct"/>
            <w:noWrap/>
            <w:vAlign w:val="bottom"/>
            <w:hideMark/>
          </w:tcPr>
          <w:p w14:paraId="465544FA" w14:textId="1B94C0F7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24 395</w:t>
            </w:r>
          </w:p>
        </w:tc>
      </w:tr>
      <w:tr w:rsidR="005D2AE5" w:rsidRPr="00F839E7" w14:paraId="4FD5A14B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5DF1E7DD" w14:textId="77777777" w:rsidR="005D2AE5" w:rsidRPr="00F839E7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839E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Маржинальный доход</w:t>
            </w:r>
          </w:p>
        </w:tc>
        <w:tc>
          <w:tcPr>
            <w:tcW w:w="754" w:type="pct"/>
            <w:noWrap/>
            <w:vAlign w:val="bottom"/>
            <w:hideMark/>
          </w:tcPr>
          <w:p w14:paraId="2458FE07" w14:textId="1B98E739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4 411</w:t>
            </w:r>
          </w:p>
        </w:tc>
        <w:tc>
          <w:tcPr>
            <w:tcW w:w="754" w:type="pct"/>
            <w:noWrap/>
            <w:vAlign w:val="bottom"/>
            <w:hideMark/>
          </w:tcPr>
          <w:p w14:paraId="051605DF" w14:textId="02BF7D69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4 852</w:t>
            </w:r>
          </w:p>
        </w:tc>
        <w:tc>
          <w:tcPr>
            <w:tcW w:w="815" w:type="pct"/>
            <w:noWrap/>
            <w:vAlign w:val="bottom"/>
            <w:hideMark/>
          </w:tcPr>
          <w:p w14:paraId="38EBFFBF" w14:textId="7672CA7F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5 476</w:t>
            </w:r>
          </w:p>
        </w:tc>
        <w:tc>
          <w:tcPr>
            <w:tcW w:w="754" w:type="pct"/>
            <w:noWrap/>
            <w:vAlign w:val="bottom"/>
            <w:hideMark/>
          </w:tcPr>
          <w:p w14:paraId="50BF2405" w14:textId="28F32696" w:rsidR="005D2AE5" w:rsidRPr="00F839E7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sz w:val="20"/>
                <w:szCs w:val="20"/>
              </w:rPr>
              <w:t>14 738</w:t>
            </w:r>
          </w:p>
        </w:tc>
      </w:tr>
      <w:tr w:rsidR="005D2AE5" w:rsidRPr="00300FEE" w14:paraId="58B1A42A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51998D0B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Уровень маржи</w:t>
            </w:r>
          </w:p>
        </w:tc>
        <w:tc>
          <w:tcPr>
            <w:tcW w:w="754" w:type="pct"/>
            <w:noWrap/>
            <w:vAlign w:val="bottom"/>
            <w:hideMark/>
          </w:tcPr>
          <w:p w14:paraId="0AC4ADD3" w14:textId="39AB850F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38%</w:t>
            </w:r>
          </w:p>
        </w:tc>
        <w:tc>
          <w:tcPr>
            <w:tcW w:w="754" w:type="pct"/>
            <w:noWrap/>
            <w:vAlign w:val="bottom"/>
            <w:hideMark/>
          </w:tcPr>
          <w:p w14:paraId="364D2E6D" w14:textId="51A7C4BC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38%</w:t>
            </w:r>
          </w:p>
        </w:tc>
        <w:tc>
          <w:tcPr>
            <w:tcW w:w="815" w:type="pct"/>
            <w:noWrap/>
            <w:vAlign w:val="bottom"/>
            <w:hideMark/>
          </w:tcPr>
          <w:p w14:paraId="49FADCF8" w14:textId="452D382C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37%</w:t>
            </w:r>
          </w:p>
        </w:tc>
        <w:tc>
          <w:tcPr>
            <w:tcW w:w="754" w:type="pct"/>
            <w:noWrap/>
            <w:vAlign w:val="bottom"/>
            <w:hideMark/>
          </w:tcPr>
          <w:p w14:paraId="37FBF9F9" w14:textId="4BFE764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38%</w:t>
            </w:r>
          </w:p>
        </w:tc>
      </w:tr>
      <w:tr w:rsidR="005D2AE5" w:rsidRPr="00300FEE" w14:paraId="27A08A9A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31F3CFE0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717A9E70" w14:textId="25D600E3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081D1545" w14:textId="22BD2C26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815" w:type="pct"/>
            <w:noWrap/>
            <w:vAlign w:val="bottom"/>
            <w:hideMark/>
          </w:tcPr>
          <w:p w14:paraId="5EC59ECE" w14:textId="723A7CA2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5E6A1B27" w14:textId="5F22AE48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5D2AE5" w:rsidRPr="00F839E7" w14:paraId="1BBB5537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54F1EAD8" w14:textId="77777777" w:rsidR="005D2AE5" w:rsidRPr="00F839E7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839E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Условно постоянные расходы</w:t>
            </w:r>
          </w:p>
        </w:tc>
        <w:tc>
          <w:tcPr>
            <w:tcW w:w="754" w:type="pct"/>
            <w:noWrap/>
            <w:vAlign w:val="bottom"/>
            <w:hideMark/>
          </w:tcPr>
          <w:p w14:paraId="5FCB4373" w14:textId="18494829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2 221</w:t>
            </w:r>
          </w:p>
        </w:tc>
        <w:tc>
          <w:tcPr>
            <w:tcW w:w="754" w:type="pct"/>
            <w:noWrap/>
            <w:vAlign w:val="bottom"/>
            <w:hideMark/>
          </w:tcPr>
          <w:p w14:paraId="13E76A99" w14:textId="1FC678EB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2 221</w:t>
            </w:r>
          </w:p>
        </w:tc>
        <w:tc>
          <w:tcPr>
            <w:tcW w:w="815" w:type="pct"/>
            <w:noWrap/>
            <w:vAlign w:val="bottom"/>
            <w:hideMark/>
          </w:tcPr>
          <w:p w14:paraId="2FF11E90" w14:textId="1EF074A1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2 221</w:t>
            </w:r>
          </w:p>
        </w:tc>
        <w:tc>
          <w:tcPr>
            <w:tcW w:w="754" w:type="pct"/>
            <w:noWrap/>
            <w:vAlign w:val="bottom"/>
            <w:hideMark/>
          </w:tcPr>
          <w:p w14:paraId="502E4FE1" w14:textId="4CC65FB8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6 664</w:t>
            </w:r>
          </w:p>
        </w:tc>
      </w:tr>
      <w:tr w:rsidR="005D2AE5" w:rsidRPr="00300FEE" w14:paraId="5903F8B1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7CC0D6B9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754" w:type="pct"/>
            <w:noWrap/>
            <w:vAlign w:val="bottom"/>
            <w:hideMark/>
          </w:tcPr>
          <w:p w14:paraId="0CFA7CCF" w14:textId="16827596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0092BF96" w14:textId="76457F79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24</w:t>
            </w:r>
          </w:p>
        </w:tc>
        <w:tc>
          <w:tcPr>
            <w:tcW w:w="815" w:type="pct"/>
            <w:noWrap/>
            <w:vAlign w:val="bottom"/>
            <w:hideMark/>
          </w:tcPr>
          <w:p w14:paraId="18CC7B51" w14:textId="7D2A3106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77A39124" w14:textId="77FBC68E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72</w:t>
            </w:r>
          </w:p>
        </w:tc>
      </w:tr>
      <w:tr w:rsidR="005D2AE5" w:rsidRPr="00300FEE" w14:paraId="7F801DFB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08688209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754" w:type="pct"/>
            <w:noWrap/>
            <w:vAlign w:val="bottom"/>
            <w:hideMark/>
          </w:tcPr>
          <w:p w14:paraId="2C513DAE" w14:textId="59762133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1 477</w:t>
            </w:r>
          </w:p>
        </w:tc>
        <w:tc>
          <w:tcPr>
            <w:tcW w:w="754" w:type="pct"/>
            <w:noWrap/>
            <w:vAlign w:val="bottom"/>
            <w:hideMark/>
          </w:tcPr>
          <w:p w14:paraId="43B80EB5" w14:textId="11B09C0E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1 477</w:t>
            </w:r>
          </w:p>
        </w:tc>
        <w:tc>
          <w:tcPr>
            <w:tcW w:w="815" w:type="pct"/>
            <w:noWrap/>
            <w:vAlign w:val="bottom"/>
            <w:hideMark/>
          </w:tcPr>
          <w:p w14:paraId="07190F12" w14:textId="4B33EE69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1 477</w:t>
            </w:r>
          </w:p>
        </w:tc>
        <w:tc>
          <w:tcPr>
            <w:tcW w:w="754" w:type="pct"/>
            <w:noWrap/>
            <w:vAlign w:val="bottom"/>
            <w:hideMark/>
          </w:tcPr>
          <w:p w14:paraId="6763ECCB" w14:textId="250F4CAA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4 432</w:t>
            </w:r>
          </w:p>
        </w:tc>
      </w:tr>
      <w:tr w:rsidR="005D2AE5" w:rsidRPr="00300FEE" w14:paraId="3D30B201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710B1826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754" w:type="pct"/>
            <w:noWrap/>
            <w:vAlign w:val="bottom"/>
            <w:hideMark/>
          </w:tcPr>
          <w:p w14:paraId="51AA4E48" w14:textId="3C6D2133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720</w:t>
            </w:r>
          </w:p>
        </w:tc>
        <w:tc>
          <w:tcPr>
            <w:tcW w:w="754" w:type="pct"/>
            <w:noWrap/>
            <w:vAlign w:val="bottom"/>
            <w:hideMark/>
          </w:tcPr>
          <w:p w14:paraId="0D8A1054" w14:textId="1E32B7F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720</w:t>
            </w:r>
          </w:p>
        </w:tc>
        <w:tc>
          <w:tcPr>
            <w:tcW w:w="815" w:type="pct"/>
            <w:noWrap/>
            <w:vAlign w:val="bottom"/>
            <w:hideMark/>
          </w:tcPr>
          <w:p w14:paraId="04A116C6" w14:textId="2F77429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720</w:t>
            </w:r>
          </w:p>
        </w:tc>
        <w:tc>
          <w:tcPr>
            <w:tcW w:w="754" w:type="pct"/>
            <w:noWrap/>
            <w:vAlign w:val="bottom"/>
            <w:hideMark/>
          </w:tcPr>
          <w:p w14:paraId="32F35C82" w14:textId="68E5D8DE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2 160</w:t>
            </w:r>
          </w:p>
        </w:tc>
      </w:tr>
      <w:tr w:rsidR="005D2AE5" w:rsidRPr="00300FEE" w14:paraId="79039399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1029B4D8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754" w:type="pct"/>
            <w:noWrap/>
            <w:vAlign w:val="bottom"/>
            <w:hideMark/>
          </w:tcPr>
          <w:p w14:paraId="2B0B8C33" w14:textId="0C8A39D0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2 189</w:t>
            </w:r>
          </w:p>
        </w:tc>
        <w:tc>
          <w:tcPr>
            <w:tcW w:w="754" w:type="pct"/>
            <w:noWrap/>
            <w:vAlign w:val="bottom"/>
            <w:hideMark/>
          </w:tcPr>
          <w:p w14:paraId="750E502C" w14:textId="690D314B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2 630</w:t>
            </w:r>
          </w:p>
        </w:tc>
        <w:tc>
          <w:tcPr>
            <w:tcW w:w="815" w:type="pct"/>
            <w:noWrap/>
            <w:vAlign w:val="bottom"/>
            <w:hideMark/>
          </w:tcPr>
          <w:p w14:paraId="4126AB69" w14:textId="518BA615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3 254</w:t>
            </w:r>
          </w:p>
        </w:tc>
        <w:tc>
          <w:tcPr>
            <w:tcW w:w="754" w:type="pct"/>
            <w:noWrap/>
            <w:vAlign w:val="bottom"/>
            <w:hideMark/>
          </w:tcPr>
          <w:p w14:paraId="038AA5B4" w14:textId="48C2745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8 074</w:t>
            </w:r>
          </w:p>
        </w:tc>
      </w:tr>
      <w:tr w:rsidR="005D2AE5" w:rsidRPr="00300FEE" w14:paraId="024DD523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1942510A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754" w:type="pct"/>
            <w:noWrap/>
            <w:vAlign w:val="bottom"/>
            <w:hideMark/>
          </w:tcPr>
          <w:p w14:paraId="202BBB3C" w14:textId="284C38B7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48BAB507" w14:textId="219CA080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pct"/>
            <w:noWrap/>
            <w:vAlign w:val="bottom"/>
            <w:hideMark/>
          </w:tcPr>
          <w:p w14:paraId="3DBFAB47" w14:textId="1BB3328A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7D1AA58C" w14:textId="4818055F" w:rsidR="005D2AE5" w:rsidRPr="00300FEE" w:rsidRDefault="005D2AE5" w:rsidP="005D2A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D2AE5" w:rsidRPr="00300FEE" w14:paraId="3AF527E8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7EF65B21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54" w:type="pct"/>
            <w:noWrap/>
            <w:vAlign w:val="bottom"/>
            <w:hideMark/>
          </w:tcPr>
          <w:p w14:paraId="4C1302C4" w14:textId="0D6E5A97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105DFAD7" w14:textId="61EAA09D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815" w:type="pct"/>
            <w:noWrap/>
            <w:vAlign w:val="bottom"/>
            <w:hideMark/>
          </w:tcPr>
          <w:p w14:paraId="006CB139" w14:textId="5B806F0E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64D78423" w14:textId="26F4BCF4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5D2AE5" w:rsidRPr="00300FEE" w14:paraId="776E972C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6A08B184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Реклама, продвижение</w:t>
            </w:r>
          </w:p>
        </w:tc>
        <w:tc>
          <w:tcPr>
            <w:tcW w:w="754" w:type="pct"/>
            <w:noWrap/>
            <w:vAlign w:val="bottom"/>
            <w:hideMark/>
          </w:tcPr>
          <w:p w14:paraId="6A8F04AB" w14:textId="58021E0A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0BB30DA9" w14:textId="1E1E2254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15" w:type="pct"/>
            <w:noWrap/>
            <w:vAlign w:val="bottom"/>
            <w:hideMark/>
          </w:tcPr>
          <w:p w14:paraId="6F1FB155" w14:textId="77B030CB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2DE2F8C6" w14:textId="49E39C56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72</w:t>
            </w:r>
          </w:p>
        </w:tc>
      </w:tr>
      <w:tr w:rsidR="005D2AE5" w:rsidRPr="00300FEE" w14:paraId="43D5F569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68AA6B9E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754" w:type="pct"/>
            <w:noWrap/>
            <w:vAlign w:val="bottom"/>
            <w:hideMark/>
          </w:tcPr>
          <w:p w14:paraId="6CEF7752" w14:textId="367BC642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211</w:t>
            </w:r>
          </w:p>
        </w:tc>
        <w:tc>
          <w:tcPr>
            <w:tcW w:w="754" w:type="pct"/>
            <w:noWrap/>
            <w:vAlign w:val="bottom"/>
            <w:hideMark/>
          </w:tcPr>
          <w:p w14:paraId="39C16659" w14:textId="36579166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815" w:type="pct"/>
            <w:noWrap/>
            <w:vAlign w:val="bottom"/>
            <w:hideMark/>
          </w:tcPr>
          <w:p w14:paraId="4B802AFD" w14:textId="1F8989A7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422</w:t>
            </w:r>
          </w:p>
        </w:tc>
        <w:tc>
          <w:tcPr>
            <w:tcW w:w="754" w:type="pct"/>
            <w:noWrap/>
            <w:vAlign w:val="bottom"/>
            <w:hideMark/>
          </w:tcPr>
          <w:p w14:paraId="0EFE10C4" w14:textId="17F4440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1 013</w:t>
            </w:r>
          </w:p>
        </w:tc>
      </w:tr>
      <w:tr w:rsidR="005D2AE5" w:rsidRPr="00300FEE" w14:paraId="70FE2E48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02349E8E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аренда торговых помещений</w:t>
            </w:r>
          </w:p>
        </w:tc>
        <w:tc>
          <w:tcPr>
            <w:tcW w:w="754" w:type="pct"/>
            <w:noWrap/>
            <w:vAlign w:val="bottom"/>
            <w:hideMark/>
          </w:tcPr>
          <w:p w14:paraId="37B36628" w14:textId="00F07B33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54" w:type="pct"/>
            <w:noWrap/>
            <w:vAlign w:val="bottom"/>
            <w:hideMark/>
          </w:tcPr>
          <w:p w14:paraId="7862EBB0" w14:textId="00DBDD2A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815" w:type="pct"/>
            <w:noWrap/>
            <w:vAlign w:val="bottom"/>
            <w:hideMark/>
          </w:tcPr>
          <w:p w14:paraId="05F8CA02" w14:textId="247A19D0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54" w:type="pct"/>
            <w:noWrap/>
            <w:vAlign w:val="bottom"/>
            <w:hideMark/>
          </w:tcPr>
          <w:p w14:paraId="346A6700" w14:textId="6F36B51A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864</w:t>
            </w:r>
          </w:p>
        </w:tc>
      </w:tr>
      <w:tr w:rsidR="005D2AE5" w:rsidRPr="00300FEE" w14:paraId="33845A45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624284B4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754" w:type="pct"/>
            <w:noWrap/>
            <w:vAlign w:val="bottom"/>
            <w:hideMark/>
          </w:tcPr>
          <w:p w14:paraId="2CE9D3AB" w14:textId="2E80B23B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216A1EA4" w14:textId="7DD7080E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815" w:type="pct"/>
            <w:noWrap/>
            <w:vAlign w:val="bottom"/>
            <w:hideMark/>
          </w:tcPr>
          <w:p w14:paraId="7F26330B" w14:textId="3585945B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754" w:type="pct"/>
            <w:noWrap/>
            <w:vAlign w:val="bottom"/>
            <w:hideMark/>
          </w:tcPr>
          <w:p w14:paraId="77813969" w14:textId="70A3BD03" w:rsidR="005D2AE5" w:rsidRPr="00300FEE" w:rsidRDefault="005D2AE5" w:rsidP="005D2AE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5D2AE5" w:rsidRPr="00300FEE" w14:paraId="591F1DAD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7787DCE8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коммуникационные расходы</w:t>
            </w:r>
          </w:p>
        </w:tc>
        <w:tc>
          <w:tcPr>
            <w:tcW w:w="754" w:type="pct"/>
            <w:noWrap/>
            <w:vAlign w:val="bottom"/>
            <w:hideMark/>
          </w:tcPr>
          <w:p w14:paraId="3232BA4D" w14:textId="40D54112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5F21E5ED" w14:textId="141BF540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15" w:type="pct"/>
            <w:noWrap/>
            <w:vAlign w:val="bottom"/>
            <w:hideMark/>
          </w:tcPr>
          <w:p w14:paraId="327E99A7" w14:textId="7E2B2109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54" w:type="pct"/>
            <w:noWrap/>
            <w:vAlign w:val="bottom"/>
            <w:hideMark/>
          </w:tcPr>
          <w:p w14:paraId="3DD96C5E" w14:textId="15806065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72</w:t>
            </w:r>
          </w:p>
        </w:tc>
      </w:tr>
      <w:tr w:rsidR="005D2AE5" w:rsidRPr="00300FEE" w14:paraId="55918673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19C25349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754" w:type="pct"/>
            <w:noWrap/>
            <w:vAlign w:val="bottom"/>
            <w:hideMark/>
          </w:tcPr>
          <w:p w14:paraId="4F01DE67" w14:textId="6170E0D5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754" w:type="pct"/>
            <w:noWrap/>
            <w:vAlign w:val="bottom"/>
            <w:hideMark/>
          </w:tcPr>
          <w:p w14:paraId="15BDE8D1" w14:textId="16BEE535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1 140</w:t>
            </w:r>
          </w:p>
        </w:tc>
        <w:tc>
          <w:tcPr>
            <w:tcW w:w="815" w:type="pct"/>
            <w:noWrap/>
            <w:vAlign w:val="bottom"/>
            <w:hideMark/>
          </w:tcPr>
          <w:p w14:paraId="319953C6" w14:textId="2ABC1889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1 266</w:t>
            </w:r>
          </w:p>
        </w:tc>
        <w:tc>
          <w:tcPr>
            <w:tcW w:w="754" w:type="pct"/>
            <w:noWrap/>
            <w:vAlign w:val="bottom"/>
            <w:hideMark/>
          </w:tcPr>
          <w:p w14:paraId="622F8F18" w14:textId="3A51328A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3 292</w:t>
            </w:r>
          </w:p>
        </w:tc>
      </w:tr>
      <w:tr w:rsidR="005D2AE5" w:rsidRPr="00300FEE" w14:paraId="716AA704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4ADFD7D9" w14:textId="77777777" w:rsidR="005D2AE5" w:rsidRPr="00D81023" w:rsidRDefault="005D2AE5" w:rsidP="005D2AE5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54" w:type="pct"/>
            <w:noWrap/>
            <w:vAlign w:val="bottom"/>
            <w:hideMark/>
          </w:tcPr>
          <w:p w14:paraId="08687328" w14:textId="7950F7EB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54" w:type="pct"/>
            <w:noWrap/>
            <w:vAlign w:val="bottom"/>
            <w:hideMark/>
          </w:tcPr>
          <w:p w14:paraId="2A167869" w14:textId="756CEFBF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15" w:type="pct"/>
            <w:noWrap/>
            <w:vAlign w:val="bottom"/>
            <w:hideMark/>
          </w:tcPr>
          <w:p w14:paraId="3B16146F" w14:textId="172A38C8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54" w:type="pct"/>
            <w:noWrap/>
            <w:vAlign w:val="bottom"/>
            <w:hideMark/>
          </w:tcPr>
          <w:p w14:paraId="591ABA51" w14:textId="71E0664C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108</w:t>
            </w:r>
          </w:p>
        </w:tc>
      </w:tr>
      <w:tr w:rsidR="005D2AE5" w:rsidRPr="00F839E7" w14:paraId="61490E37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23962C61" w14:textId="77777777" w:rsidR="005D2AE5" w:rsidRPr="00F839E7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F839E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EBITDA</w:t>
            </w:r>
          </w:p>
        </w:tc>
        <w:tc>
          <w:tcPr>
            <w:tcW w:w="754" w:type="pct"/>
            <w:noWrap/>
            <w:vAlign w:val="bottom"/>
            <w:hideMark/>
          </w:tcPr>
          <w:p w14:paraId="53315CAE" w14:textId="3F6ED35D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54" w:type="pct"/>
            <w:noWrap/>
            <w:vAlign w:val="bottom"/>
            <w:hideMark/>
          </w:tcPr>
          <w:p w14:paraId="27BD5814" w14:textId="78B7705B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815" w:type="pct"/>
            <w:noWrap/>
            <w:vAlign w:val="bottom"/>
            <w:hideMark/>
          </w:tcPr>
          <w:p w14:paraId="25E8BB14" w14:textId="2E119EA3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1 122</w:t>
            </w:r>
          </w:p>
        </w:tc>
        <w:tc>
          <w:tcPr>
            <w:tcW w:w="754" w:type="pct"/>
            <w:noWrap/>
            <w:vAlign w:val="bottom"/>
            <w:hideMark/>
          </w:tcPr>
          <w:p w14:paraId="6C5DB080" w14:textId="0D45FECA" w:rsidR="005D2AE5" w:rsidRPr="00F839E7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F839E7">
              <w:rPr>
                <w:rFonts w:ascii="Cambria" w:hAnsi="Cambria" w:cs="Arial CYR"/>
                <w:b/>
                <w:bCs/>
                <w:sz w:val="20"/>
                <w:szCs w:val="20"/>
              </w:rPr>
              <w:t>2 652</w:t>
            </w:r>
          </w:p>
        </w:tc>
      </w:tr>
      <w:tr w:rsidR="005D2AE5" w:rsidRPr="00300FEE" w14:paraId="7AFE68B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4AB34D97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54" w:type="pct"/>
            <w:noWrap/>
            <w:vAlign w:val="bottom"/>
            <w:hideMark/>
          </w:tcPr>
          <w:p w14:paraId="5BB46C20" w14:textId="779DF25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580</w:t>
            </w:r>
          </w:p>
        </w:tc>
        <w:tc>
          <w:tcPr>
            <w:tcW w:w="754" w:type="pct"/>
            <w:noWrap/>
            <w:vAlign w:val="bottom"/>
            <w:hideMark/>
          </w:tcPr>
          <w:p w14:paraId="33A4F266" w14:textId="067923C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358</w:t>
            </w:r>
          </w:p>
        </w:tc>
        <w:tc>
          <w:tcPr>
            <w:tcW w:w="815" w:type="pct"/>
            <w:noWrap/>
            <w:vAlign w:val="bottom"/>
            <w:hideMark/>
          </w:tcPr>
          <w:p w14:paraId="59F406AC" w14:textId="0D313CEC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-299</w:t>
            </w:r>
          </w:p>
        </w:tc>
        <w:tc>
          <w:tcPr>
            <w:tcW w:w="754" w:type="pct"/>
            <w:noWrap/>
            <w:vAlign w:val="bottom"/>
            <w:hideMark/>
          </w:tcPr>
          <w:p w14:paraId="01B0E99A" w14:textId="196696E0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638</w:t>
            </w:r>
          </w:p>
        </w:tc>
      </w:tr>
      <w:tr w:rsidR="005D2AE5" w:rsidRPr="00300FEE" w14:paraId="2EC8DD82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0D056340" w14:textId="178191CC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Прибыль до налого</w:t>
            </w:r>
            <w:r w:rsidRPr="00D81023">
              <w:rPr>
                <w:rFonts w:ascii="Cambria" w:eastAsia="Times New Roman" w:hAnsi="Cambria" w:cs="Arial CYR"/>
                <w:b w:val="0"/>
                <w:bCs w:val="0"/>
                <w:sz w:val="20"/>
                <w:szCs w:val="20"/>
                <w:lang w:eastAsia="ru-RU"/>
              </w:rPr>
              <w:t>о</w:t>
            </w: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бложения</w:t>
            </w:r>
          </w:p>
        </w:tc>
        <w:tc>
          <w:tcPr>
            <w:tcW w:w="754" w:type="pct"/>
            <w:noWrap/>
            <w:vAlign w:val="bottom"/>
            <w:hideMark/>
          </w:tcPr>
          <w:p w14:paraId="22BD3C09" w14:textId="729A28A3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754" w:type="pct"/>
            <w:noWrap/>
            <w:vAlign w:val="bottom"/>
            <w:hideMark/>
          </w:tcPr>
          <w:p w14:paraId="50B4D812" w14:textId="2971D03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815" w:type="pct"/>
            <w:noWrap/>
            <w:vAlign w:val="bottom"/>
            <w:hideMark/>
          </w:tcPr>
          <w:p w14:paraId="44D20A39" w14:textId="75099A6C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1 421</w:t>
            </w:r>
          </w:p>
        </w:tc>
        <w:tc>
          <w:tcPr>
            <w:tcW w:w="754" w:type="pct"/>
            <w:noWrap/>
            <w:vAlign w:val="bottom"/>
            <w:hideMark/>
          </w:tcPr>
          <w:p w14:paraId="48DF04D3" w14:textId="286C9433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2 014</w:t>
            </w:r>
          </w:p>
        </w:tc>
      </w:tr>
      <w:tr w:rsidR="005D2AE5" w:rsidRPr="00300FEE" w14:paraId="1E24B1DD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6AE6894F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754" w:type="pct"/>
            <w:noWrap/>
            <w:vAlign w:val="bottom"/>
            <w:hideMark/>
          </w:tcPr>
          <w:p w14:paraId="292E87AC" w14:textId="4E718592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25</w:t>
            </w:r>
          </w:p>
        </w:tc>
        <w:tc>
          <w:tcPr>
            <w:tcW w:w="754" w:type="pct"/>
            <w:noWrap/>
            <w:vAlign w:val="bottom"/>
            <w:hideMark/>
          </w:tcPr>
          <w:p w14:paraId="7917A194" w14:textId="4052E18E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35</w:t>
            </w:r>
          </w:p>
        </w:tc>
        <w:tc>
          <w:tcPr>
            <w:tcW w:w="815" w:type="pct"/>
            <w:noWrap/>
            <w:vAlign w:val="bottom"/>
            <w:hideMark/>
          </w:tcPr>
          <w:p w14:paraId="1A9EB1A4" w14:textId="194DB99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142</w:t>
            </w:r>
          </w:p>
        </w:tc>
        <w:tc>
          <w:tcPr>
            <w:tcW w:w="754" w:type="pct"/>
            <w:noWrap/>
            <w:vAlign w:val="bottom"/>
            <w:hideMark/>
          </w:tcPr>
          <w:p w14:paraId="55119241" w14:textId="224C5A8D" w:rsidR="005D2AE5" w:rsidRPr="00300FEE" w:rsidRDefault="005D2AE5" w:rsidP="005D2AE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201</w:t>
            </w:r>
          </w:p>
        </w:tc>
      </w:tr>
      <w:tr w:rsidR="005D2AE5" w:rsidRPr="00300FEE" w14:paraId="1BD07CAF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noWrap/>
            <w:hideMark/>
          </w:tcPr>
          <w:p w14:paraId="00C8347F" w14:textId="77777777" w:rsidR="005D2AE5" w:rsidRPr="00D81023" w:rsidRDefault="005D2AE5" w:rsidP="005D2AE5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754" w:type="pct"/>
            <w:noWrap/>
            <w:vAlign w:val="bottom"/>
            <w:hideMark/>
          </w:tcPr>
          <w:p w14:paraId="1B928B02" w14:textId="7236A5B1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754" w:type="pct"/>
            <w:noWrap/>
            <w:vAlign w:val="bottom"/>
            <w:hideMark/>
          </w:tcPr>
          <w:p w14:paraId="5FEB9F45" w14:textId="73D3BBBB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815" w:type="pct"/>
            <w:noWrap/>
            <w:vAlign w:val="bottom"/>
            <w:hideMark/>
          </w:tcPr>
          <w:p w14:paraId="6D4A13B6" w14:textId="56697A0D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1 279</w:t>
            </w:r>
          </w:p>
        </w:tc>
        <w:tc>
          <w:tcPr>
            <w:tcW w:w="754" w:type="pct"/>
            <w:noWrap/>
            <w:vAlign w:val="bottom"/>
            <w:hideMark/>
          </w:tcPr>
          <w:p w14:paraId="4DE31604" w14:textId="60BE5FB2" w:rsidR="005D2AE5" w:rsidRPr="00300FEE" w:rsidRDefault="005D2AE5" w:rsidP="005D2AE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1 813</w:t>
            </w:r>
          </w:p>
        </w:tc>
      </w:tr>
    </w:tbl>
    <w:p w14:paraId="71FACE9E" w14:textId="77777777" w:rsidR="0020655F" w:rsidRDefault="0020655F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4DB4034B" w14:textId="39F31EA1" w:rsidR="003D74BA" w:rsidRPr="00801367" w:rsidRDefault="00247442" w:rsidP="00A71E4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Движение денежных средств, тыс. сом</w:t>
      </w:r>
      <w:r w:rsidR="00CE676E" w:rsidRPr="00801367">
        <w:rPr>
          <w:rFonts w:ascii="Cambria" w:hAnsi="Cambria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7"/>
        <w:gridCol w:w="1357"/>
        <w:gridCol w:w="1030"/>
        <w:gridCol w:w="1774"/>
        <w:gridCol w:w="1183"/>
      </w:tblGrid>
      <w:tr w:rsidR="0077507F" w:rsidRPr="0077507F" w14:paraId="21DBE910" w14:textId="77777777" w:rsidTr="00775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shd w:val="clear" w:color="auto" w:fill="F7CD9D" w:themeFill="accent1" w:themeFillTint="66"/>
            <w:noWrap/>
            <w:hideMark/>
          </w:tcPr>
          <w:p w14:paraId="1DD0E6B2" w14:textId="77777777" w:rsidR="0077507F" w:rsidRPr="0077507F" w:rsidRDefault="0077507F" w:rsidP="0077507F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ОДДС "</w:t>
            </w:r>
            <w:proofErr w:type="spellStart"/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КыргызМебель</w:t>
            </w:r>
            <w:proofErr w:type="spellEnd"/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pct"/>
            <w:shd w:val="clear" w:color="auto" w:fill="F7CD9D" w:themeFill="accent1" w:themeFillTint="66"/>
            <w:hideMark/>
          </w:tcPr>
          <w:p w14:paraId="722EF195" w14:textId="3198EB95" w:rsidR="0077507F" w:rsidRPr="0077507F" w:rsidRDefault="0077507F" w:rsidP="0077507F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8" w:type="pct"/>
            <w:shd w:val="clear" w:color="auto" w:fill="F7CD9D" w:themeFill="accent1" w:themeFillTint="66"/>
            <w:hideMark/>
          </w:tcPr>
          <w:p w14:paraId="0DF6E6CE" w14:textId="529273A4" w:rsidR="0077507F" w:rsidRPr="0077507F" w:rsidRDefault="0077507F" w:rsidP="0077507F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27" w:type="pct"/>
            <w:shd w:val="clear" w:color="auto" w:fill="F7CD9D" w:themeFill="accent1" w:themeFillTint="66"/>
            <w:hideMark/>
          </w:tcPr>
          <w:p w14:paraId="5401221C" w14:textId="576B437A" w:rsidR="0077507F" w:rsidRPr="0077507F" w:rsidRDefault="0077507F" w:rsidP="0077507F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8" w:type="pct"/>
            <w:shd w:val="clear" w:color="auto" w:fill="F7CD9D" w:themeFill="accent1" w:themeFillTint="66"/>
            <w:hideMark/>
          </w:tcPr>
          <w:p w14:paraId="4A866BA1" w14:textId="77777777" w:rsidR="0077507F" w:rsidRPr="0077507F" w:rsidRDefault="0077507F" w:rsidP="0077507F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Theme="majorHAnsi" w:eastAsia="Times New Roman" w:hAnsiTheme="majorHAnsi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7507F" w:rsidRPr="0077507F" w14:paraId="4715F5AA" w14:textId="77777777" w:rsidTr="0077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0C88E208" w14:textId="77777777" w:rsidR="0077507F" w:rsidRPr="0077507F" w:rsidRDefault="0077507F" w:rsidP="0077507F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Операционная деятельность</w:t>
            </w:r>
          </w:p>
        </w:tc>
        <w:tc>
          <w:tcPr>
            <w:tcW w:w="709" w:type="pct"/>
            <w:hideMark/>
          </w:tcPr>
          <w:p w14:paraId="7A5410DD" w14:textId="77777777" w:rsidR="0077507F" w:rsidRPr="0077507F" w:rsidRDefault="0077507F" w:rsidP="0077507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14:paraId="0617E4D3" w14:textId="77777777" w:rsidR="0077507F" w:rsidRPr="0077507F" w:rsidRDefault="0077507F" w:rsidP="0077507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pct"/>
            <w:hideMark/>
          </w:tcPr>
          <w:p w14:paraId="5DB233EA" w14:textId="77777777" w:rsidR="0077507F" w:rsidRPr="0077507F" w:rsidRDefault="0077507F" w:rsidP="0077507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hideMark/>
          </w:tcPr>
          <w:p w14:paraId="187E79DE" w14:textId="77777777" w:rsidR="0077507F" w:rsidRPr="0077507F" w:rsidRDefault="0077507F" w:rsidP="0077507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442" w:rsidRPr="0077507F" w14:paraId="4B0B95C2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307E678E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09" w:type="pct"/>
            <w:noWrap/>
            <w:vAlign w:val="bottom"/>
            <w:hideMark/>
          </w:tcPr>
          <w:p w14:paraId="7C578288" w14:textId="515A1354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13 287</w:t>
            </w:r>
          </w:p>
        </w:tc>
        <w:tc>
          <w:tcPr>
            <w:tcW w:w="538" w:type="pct"/>
            <w:noWrap/>
            <w:vAlign w:val="bottom"/>
            <w:hideMark/>
          </w:tcPr>
          <w:p w14:paraId="44379457" w14:textId="4A21E86A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14 615</w:t>
            </w:r>
          </w:p>
        </w:tc>
        <w:tc>
          <w:tcPr>
            <w:tcW w:w="927" w:type="pct"/>
            <w:noWrap/>
            <w:vAlign w:val="bottom"/>
            <w:hideMark/>
          </w:tcPr>
          <w:p w14:paraId="2342AE0A" w14:textId="0F424606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16 710</w:t>
            </w:r>
          </w:p>
        </w:tc>
        <w:tc>
          <w:tcPr>
            <w:tcW w:w="618" w:type="pct"/>
            <w:noWrap/>
            <w:vAlign w:val="bottom"/>
            <w:hideMark/>
          </w:tcPr>
          <w:p w14:paraId="501B86B4" w14:textId="14F11BD0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44 612</w:t>
            </w:r>
          </w:p>
        </w:tc>
      </w:tr>
      <w:tr w:rsidR="00247442" w:rsidRPr="0077507F" w14:paraId="3CCF4154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167D22AC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709" w:type="pct"/>
            <w:noWrap/>
            <w:vAlign w:val="bottom"/>
            <w:hideMark/>
          </w:tcPr>
          <w:p w14:paraId="59A7E93D" w14:textId="1483853D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13 183</w:t>
            </w:r>
          </w:p>
        </w:tc>
        <w:tc>
          <w:tcPr>
            <w:tcW w:w="538" w:type="pct"/>
            <w:noWrap/>
            <w:vAlign w:val="bottom"/>
            <w:hideMark/>
          </w:tcPr>
          <w:p w14:paraId="19ABB150" w14:textId="20FF808B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14 716</w:t>
            </w:r>
          </w:p>
        </w:tc>
        <w:tc>
          <w:tcPr>
            <w:tcW w:w="927" w:type="pct"/>
            <w:noWrap/>
            <w:vAlign w:val="bottom"/>
            <w:hideMark/>
          </w:tcPr>
          <w:p w14:paraId="6ABE0FF8" w14:textId="7DA918FB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16 609</w:t>
            </w:r>
          </w:p>
        </w:tc>
        <w:tc>
          <w:tcPr>
            <w:tcW w:w="618" w:type="pct"/>
            <w:noWrap/>
            <w:vAlign w:val="bottom"/>
            <w:hideMark/>
          </w:tcPr>
          <w:p w14:paraId="187788FE" w14:textId="65337C3F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44 509</w:t>
            </w:r>
          </w:p>
        </w:tc>
      </w:tr>
      <w:tr w:rsidR="00247442" w:rsidRPr="0077507F" w14:paraId="13453493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760A112C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Чистый операционный поток</w:t>
            </w:r>
          </w:p>
        </w:tc>
        <w:tc>
          <w:tcPr>
            <w:tcW w:w="709" w:type="pct"/>
            <w:noWrap/>
            <w:vAlign w:val="bottom"/>
            <w:hideMark/>
          </w:tcPr>
          <w:p w14:paraId="7B41C722" w14:textId="4182DDB6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38" w:type="pct"/>
            <w:noWrap/>
            <w:vAlign w:val="bottom"/>
            <w:hideMark/>
          </w:tcPr>
          <w:p w14:paraId="258150D3" w14:textId="5C6451E5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-101</w:t>
            </w:r>
          </w:p>
        </w:tc>
        <w:tc>
          <w:tcPr>
            <w:tcW w:w="927" w:type="pct"/>
            <w:noWrap/>
            <w:vAlign w:val="bottom"/>
            <w:hideMark/>
          </w:tcPr>
          <w:p w14:paraId="6D0670A9" w14:textId="0681ECCE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pct"/>
            <w:noWrap/>
            <w:vAlign w:val="bottom"/>
            <w:hideMark/>
          </w:tcPr>
          <w:p w14:paraId="2B1D0493" w14:textId="0C2AAC7F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103</w:t>
            </w:r>
          </w:p>
        </w:tc>
      </w:tr>
      <w:tr w:rsidR="00247442" w:rsidRPr="0077507F" w14:paraId="74BC57D3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60FEB594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noWrap/>
            <w:vAlign w:val="bottom"/>
            <w:hideMark/>
          </w:tcPr>
          <w:p w14:paraId="2688E83A" w14:textId="10687700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6D41BD67" w14:textId="1CFD86AF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0E0C0B70" w14:textId="29D2C295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7F1F7444" w14:textId="5D7E2536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247442" w:rsidRPr="0077507F" w14:paraId="6EA48620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7882350E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Инвестиционная деятельность</w:t>
            </w:r>
          </w:p>
        </w:tc>
        <w:tc>
          <w:tcPr>
            <w:tcW w:w="709" w:type="pct"/>
            <w:noWrap/>
            <w:vAlign w:val="bottom"/>
            <w:hideMark/>
          </w:tcPr>
          <w:p w14:paraId="363A6095" w14:textId="35E105E1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78980FC3" w14:textId="0B3FB87B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7CA1B1A9" w14:textId="3AFA97D4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62298A1E" w14:textId="11242E7A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7442" w:rsidRPr="0077507F" w14:paraId="1F643ACB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38BA62AD" w14:textId="4908848C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Модернизация произ</w:t>
            </w:r>
            <w:r w:rsidRPr="000B3CD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</w:t>
            </w: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. линии</w:t>
            </w:r>
          </w:p>
        </w:tc>
        <w:tc>
          <w:tcPr>
            <w:tcW w:w="709" w:type="pct"/>
            <w:noWrap/>
            <w:vAlign w:val="bottom"/>
            <w:hideMark/>
          </w:tcPr>
          <w:p w14:paraId="616853CC" w14:textId="0EB8D201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7A63A7DA" w14:textId="09A1A4D9" w:rsidR="00247442" w:rsidRPr="0077507F" w:rsidRDefault="00247442" w:rsidP="00CE58A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1 050</w:t>
            </w:r>
          </w:p>
        </w:tc>
        <w:tc>
          <w:tcPr>
            <w:tcW w:w="927" w:type="pct"/>
            <w:noWrap/>
            <w:vAlign w:val="bottom"/>
            <w:hideMark/>
          </w:tcPr>
          <w:p w14:paraId="5C2B41DE" w14:textId="71979298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028ABC3E" w14:textId="4A527AEA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1 050</w:t>
            </w:r>
          </w:p>
        </w:tc>
      </w:tr>
      <w:tr w:rsidR="00247442" w:rsidRPr="0077507F" w14:paraId="042C292D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63302DED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Чистый инвестиционный поток</w:t>
            </w:r>
          </w:p>
        </w:tc>
        <w:tc>
          <w:tcPr>
            <w:tcW w:w="709" w:type="pct"/>
            <w:noWrap/>
            <w:vAlign w:val="bottom"/>
            <w:hideMark/>
          </w:tcPr>
          <w:p w14:paraId="4A5EC612" w14:textId="5CA3C852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8" w:type="pct"/>
            <w:noWrap/>
            <w:vAlign w:val="bottom"/>
            <w:hideMark/>
          </w:tcPr>
          <w:p w14:paraId="30E18CBD" w14:textId="1272DAB8" w:rsidR="00247442" w:rsidRPr="0077507F" w:rsidRDefault="00247442" w:rsidP="00CE58A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-1 050</w:t>
            </w:r>
          </w:p>
        </w:tc>
        <w:tc>
          <w:tcPr>
            <w:tcW w:w="927" w:type="pct"/>
            <w:noWrap/>
            <w:vAlign w:val="bottom"/>
            <w:hideMark/>
          </w:tcPr>
          <w:p w14:paraId="57E0ED39" w14:textId="5EE1E31C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8" w:type="pct"/>
            <w:noWrap/>
            <w:vAlign w:val="bottom"/>
            <w:hideMark/>
          </w:tcPr>
          <w:p w14:paraId="6AF9973F" w14:textId="18E4BCAB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-1 050</w:t>
            </w:r>
          </w:p>
        </w:tc>
      </w:tr>
      <w:tr w:rsidR="00247442" w:rsidRPr="0077507F" w14:paraId="2A8CA16C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2D345C5F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noWrap/>
            <w:vAlign w:val="bottom"/>
            <w:hideMark/>
          </w:tcPr>
          <w:p w14:paraId="4CC864C1" w14:textId="5B06F13D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3ECE1B74" w14:textId="1EB39E70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03FFF4BB" w14:textId="72B51F30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0D5C5745" w14:textId="58135DC2" w:rsidR="00247442" w:rsidRPr="0077507F" w:rsidRDefault="00247442" w:rsidP="0024744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247442" w:rsidRPr="0077507F" w14:paraId="746A7ABA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70197E47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Финансовый поток</w:t>
            </w:r>
          </w:p>
        </w:tc>
        <w:tc>
          <w:tcPr>
            <w:tcW w:w="709" w:type="pct"/>
            <w:noWrap/>
            <w:vAlign w:val="bottom"/>
            <w:hideMark/>
          </w:tcPr>
          <w:p w14:paraId="1D0E6607" w14:textId="090A8CA9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4C6CD450" w14:textId="7460CCDA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0619DCA1" w14:textId="4BB4712F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2931BE9E" w14:textId="5A30A8A3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247442" w:rsidRPr="0077507F" w14:paraId="5F4BB44A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33F32EC7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Полученные займы</w:t>
            </w:r>
          </w:p>
        </w:tc>
        <w:tc>
          <w:tcPr>
            <w:tcW w:w="709" w:type="pct"/>
            <w:noWrap/>
            <w:vAlign w:val="bottom"/>
            <w:hideMark/>
          </w:tcPr>
          <w:p w14:paraId="13564FDA" w14:textId="18844E0A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  <w:tc>
          <w:tcPr>
            <w:tcW w:w="538" w:type="pct"/>
            <w:noWrap/>
            <w:vAlign w:val="bottom"/>
            <w:hideMark/>
          </w:tcPr>
          <w:p w14:paraId="71422394" w14:textId="2C4551B2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1 050</w:t>
            </w:r>
          </w:p>
        </w:tc>
        <w:tc>
          <w:tcPr>
            <w:tcW w:w="927" w:type="pct"/>
            <w:noWrap/>
            <w:vAlign w:val="bottom"/>
            <w:hideMark/>
          </w:tcPr>
          <w:p w14:paraId="115BC640" w14:textId="3337DD71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  <w:tc>
          <w:tcPr>
            <w:tcW w:w="618" w:type="pct"/>
            <w:noWrap/>
            <w:vAlign w:val="bottom"/>
            <w:hideMark/>
          </w:tcPr>
          <w:p w14:paraId="08D144DE" w14:textId="39E11C0D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1 050</w:t>
            </w:r>
          </w:p>
        </w:tc>
      </w:tr>
      <w:tr w:rsidR="00247442" w:rsidRPr="0077507F" w14:paraId="511F489C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76506B33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Погашенные займы</w:t>
            </w:r>
          </w:p>
        </w:tc>
        <w:tc>
          <w:tcPr>
            <w:tcW w:w="709" w:type="pct"/>
            <w:noWrap/>
            <w:vAlign w:val="bottom"/>
            <w:hideMark/>
          </w:tcPr>
          <w:p w14:paraId="062D6816" w14:textId="2827559B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16FEBE7B" w14:textId="4D136CA0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  <w:tc>
          <w:tcPr>
            <w:tcW w:w="927" w:type="pct"/>
            <w:noWrap/>
            <w:vAlign w:val="bottom"/>
            <w:hideMark/>
          </w:tcPr>
          <w:p w14:paraId="45DE27C9" w14:textId="5C78F891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-1 050</w:t>
            </w:r>
          </w:p>
        </w:tc>
        <w:tc>
          <w:tcPr>
            <w:tcW w:w="618" w:type="pct"/>
            <w:noWrap/>
            <w:vAlign w:val="bottom"/>
            <w:hideMark/>
          </w:tcPr>
          <w:p w14:paraId="76A91F36" w14:textId="0D2239F4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-1 050</w:t>
            </w:r>
          </w:p>
        </w:tc>
      </w:tr>
      <w:tr w:rsidR="00247442" w:rsidRPr="0077507F" w14:paraId="44152138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38317B63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Чистый финансовый поток</w:t>
            </w:r>
          </w:p>
        </w:tc>
        <w:tc>
          <w:tcPr>
            <w:tcW w:w="709" w:type="pct"/>
            <w:noWrap/>
            <w:vAlign w:val="bottom"/>
            <w:hideMark/>
          </w:tcPr>
          <w:p w14:paraId="5D576253" w14:textId="6702C591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8" w:type="pct"/>
            <w:noWrap/>
            <w:vAlign w:val="bottom"/>
            <w:hideMark/>
          </w:tcPr>
          <w:p w14:paraId="7C63F06D" w14:textId="05FA48EE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1 050</w:t>
            </w:r>
          </w:p>
        </w:tc>
        <w:tc>
          <w:tcPr>
            <w:tcW w:w="927" w:type="pct"/>
            <w:noWrap/>
            <w:vAlign w:val="bottom"/>
            <w:hideMark/>
          </w:tcPr>
          <w:p w14:paraId="210B837B" w14:textId="5CA7FDEC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1 050</w:t>
            </w:r>
          </w:p>
        </w:tc>
        <w:tc>
          <w:tcPr>
            <w:tcW w:w="618" w:type="pct"/>
            <w:noWrap/>
            <w:vAlign w:val="bottom"/>
            <w:hideMark/>
          </w:tcPr>
          <w:p w14:paraId="51BFBF27" w14:textId="3108C4D4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2 100</w:t>
            </w:r>
          </w:p>
        </w:tc>
      </w:tr>
      <w:tr w:rsidR="00247442" w:rsidRPr="0077507F" w14:paraId="53340E9E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79A84A51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noWrap/>
            <w:vAlign w:val="bottom"/>
            <w:hideMark/>
          </w:tcPr>
          <w:p w14:paraId="4837F19F" w14:textId="4C114863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253D45B1" w14:textId="4712A74C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3AA7647A" w14:textId="37661B66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42C6799B" w14:textId="27263485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47442" w:rsidRPr="0077507F" w14:paraId="34FF983C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0F219F0A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Чистый денежный поток</w:t>
            </w:r>
          </w:p>
        </w:tc>
        <w:tc>
          <w:tcPr>
            <w:tcW w:w="709" w:type="pct"/>
            <w:noWrap/>
            <w:vAlign w:val="bottom"/>
            <w:hideMark/>
          </w:tcPr>
          <w:p w14:paraId="17DEFBBB" w14:textId="103995C7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538" w:type="pct"/>
            <w:noWrap/>
            <w:vAlign w:val="bottom"/>
            <w:hideMark/>
          </w:tcPr>
          <w:p w14:paraId="606BF825" w14:textId="3435A961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-101</w:t>
            </w:r>
          </w:p>
        </w:tc>
        <w:tc>
          <w:tcPr>
            <w:tcW w:w="927" w:type="pct"/>
            <w:noWrap/>
            <w:vAlign w:val="bottom"/>
            <w:hideMark/>
          </w:tcPr>
          <w:p w14:paraId="291B7AA9" w14:textId="344E5EF6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1 150</w:t>
            </w:r>
          </w:p>
        </w:tc>
        <w:tc>
          <w:tcPr>
            <w:tcW w:w="618" w:type="pct"/>
            <w:noWrap/>
            <w:vAlign w:val="bottom"/>
            <w:hideMark/>
          </w:tcPr>
          <w:p w14:paraId="1E3D695B" w14:textId="69C3A860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1 153</w:t>
            </w:r>
          </w:p>
        </w:tc>
      </w:tr>
      <w:tr w:rsidR="00247442" w:rsidRPr="0077507F" w14:paraId="6B5DE3C7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4C7FF6E9" w14:textId="77777777" w:rsidR="00247442" w:rsidRPr="0077507F" w:rsidRDefault="00247442" w:rsidP="00247442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noWrap/>
            <w:vAlign w:val="bottom"/>
            <w:hideMark/>
          </w:tcPr>
          <w:p w14:paraId="64301C90" w14:textId="582E0907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38" w:type="pct"/>
            <w:noWrap/>
            <w:vAlign w:val="bottom"/>
            <w:hideMark/>
          </w:tcPr>
          <w:p w14:paraId="24C4AAF0" w14:textId="6E192BA7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927" w:type="pct"/>
            <w:noWrap/>
            <w:vAlign w:val="bottom"/>
            <w:hideMark/>
          </w:tcPr>
          <w:p w14:paraId="27DE7EDF" w14:textId="3533D27D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618" w:type="pct"/>
            <w:noWrap/>
            <w:vAlign w:val="bottom"/>
            <w:hideMark/>
          </w:tcPr>
          <w:p w14:paraId="1DB60802" w14:textId="598D2142" w:rsidR="00247442" w:rsidRPr="0077507F" w:rsidRDefault="00247442" w:rsidP="0024744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247442" w:rsidRPr="0077507F" w14:paraId="30858395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0BF84C32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  <w:t>Сальдо на начало</w:t>
            </w:r>
          </w:p>
        </w:tc>
        <w:tc>
          <w:tcPr>
            <w:tcW w:w="709" w:type="pct"/>
            <w:noWrap/>
            <w:vAlign w:val="bottom"/>
            <w:hideMark/>
          </w:tcPr>
          <w:p w14:paraId="4F8FDA3A" w14:textId="76C1E664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8" w:type="pct"/>
            <w:noWrap/>
            <w:vAlign w:val="bottom"/>
            <w:hideMark/>
          </w:tcPr>
          <w:p w14:paraId="5CB3C886" w14:textId="197A83D8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927" w:type="pct"/>
            <w:noWrap/>
            <w:vAlign w:val="bottom"/>
            <w:hideMark/>
          </w:tcPr>
          <w:p w14:paraId="78209445" w14:textId="5ECF9D20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8" w:type="pct"/>
            <w:noWrap/>
            <w:vAlign w:val="bottom"/>
            <w:hideMark/>
          </w:tcPr>
          <w:p w14:paraId="14E501DF" w14:textId="6A163B38" w:rsidR="00247442" w:rsidRPr="0077507F" w:rsidRDefault="00247442" w:rsidP="00247442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247442" w:rsidRPr="0077507F" w14:paraId="0DE3B823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noWrap/>
            <w:hideMark/>
          </w:tcPr>
          <w:p w14:paraId="0D15AE1E" w14:textId="77777777" w:rsidR="00247442" w:rsidRPr="0077507F" w:rsidRDefault="00247442" w:rsidP="00247442">
            <w:pPr>
              <w:ind w:firstLineChars="100" w:firstLine="200"/>
              <w:jc w:val="left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 w:rsidRPr="0077507F"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  <w:t>Сальдо на конец</w:t>
            </w:r>
          </w:p>
        </w:tc>
        <w:tc>
          <w:tcPr>
            <w:tcW w:w="709" w:type="pct"/>
            <w:noWrap/>
            <w:vAlign w:val="bottom"/>
            <w:hideMark/>
          </w:tcPr>
          <w:p w14:paraId="13C57737" w14:textId="5669AE8F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538" w:type="pct"/>
            <w:noWrap/>
            <w:vAlign w:val="bottom"/>
            <w:hideMark/>
          </w:tcPr>
          <w:p w14:paraId="197B22F1" w14:textId="402222D4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27" w:type="pct"/>
            <w:noWrap/>
            <w:vAlign w:val="bottom"/>
            <w:hideMark/>
          </w:tcPr>
          <w:p w14:paraId="23F8469A" w14:textId="04144E60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1 163</w:t>
            </w:r>
          </w:p>
        </w:tc>
        <w:tc>
          <w:tcPr>
            <w:tcW w:w="618" w:type="pct"/>
            <w:noWrap/>
            <w:vAlign w:val="bottom"/>
            <w:hideMark/>
          </w:tcPr>
          <w:p w14:paraId="06B94DA0" w14:textId="5C1B919C" w:rsidR="00247442" w:rsidRPr="0077507F" w:rsidRDefault="00247442" w:rsidP="00247442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1 163</w:t>
            </w:r>
          </w:p>
        </w:tc>
      </w:tr>
    </w:tbl>
    <w:p w14:paraId="54AF7F9F" w14:textId="6BBFD29F" w:rsidR="00DF7E1C" w:rsidRDefault="00DF7E1C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39001220" w14:textId="0B96A510" w:rsidR="00DF7E1C" w:rsidRPr="00801367" w:rsidRDefault="00CE676E" w:rsidP="00A71E4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Активы и обязательства</w:t>
      </w:r>
      <w:r w:rsidR="003532D0">
        <w:rPr>
          <w:rFonts w:ascii="Cambria" w:hAnsi="Cambria"/>
        </w:rPr>
        <w:t xml:space="preserve"> на 31.12.2018</w:t>
      </w:r>
      <w:r w:rsidRPr="00801367">
        <w:rPr>
          <w:rFonts w:ascii="Cambria" w:hAnsi="Cambria"/>
        </w:rPr>
        <w:t>, тыс.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818"/>
        <w:gridCol w:w="1411"/>
        <w:gridCol w:w="1411"/>
        <w:gridCol w:w="1522"/>
        <w:gridCol w:w="1409"/>
      </w:tblGrid>
      <w:tr w:rsidR="007271F7" w:rsidRPr="007271F7" w14:paraId="46063549" w14:textId="77777777" w:rsidTr="00727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shd w:val="clear" w:color="auto" w:fill="F7CD9D" w:themeFill="accent1" w:themeFillTint="66"/>
            <w:noWrap/>
            <w:hideMark/>
          </w:tcPr>
          <w:p w14:paraId="4859DE5D" w14:textId="77777777" w:rsidR="007271F7" w:rsidRPr="007271F7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Баланс ОсОО "</w:t>
            </w:r>
            <w:proofErr w:type="spellStart"/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КыргызМебель</w:t>
            </w:r>
            <w:proofErr w:type="spellEnd"/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7" w:type="pct"/>
            <w:shd w:val="clear" w:color="auto" w:fill="F7CD9D" w:themeFill="accent1" w:themeFillTint="66"/>
            <w:hideMark/>
          </w:tcPr>
          <w:p w14:paraId="3AB463A3" w14:textId="77777777" w:rsidR="007271F7" w:rsidRPr="007271F7" w:rsidRDefault="007271F7" w:rsidP="007271F7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737" w:type="pct"/>
            <w:shd w:val="clear" w:color="auto" w:fill="F7CD9D" w:themeFill="accent1" w:themeFillTint="66"/>
            <w:hideMark/>
          </w:tcPr>
          <w:p w14:paraId="355F337D" w14:textId="77777777" w:rsidR="007271F7" w:rsidRPr="007271F7" w:rsidRDefault="007271F7" w:rsidP="007271F7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795" w:type="pct"/>
            <w:shd w:val="clear" w:color="auto" w:fill="F7CD9D" w:themeFill="accent1" w:themeFillTint="66"/>
            <w:hideMark/>
          </w:tcPr>
          <w:p w14:paraId="204722FF" w14:textId="77777777" w:rsidR="007271F7" w:rsidRPr="007271F7" w:rsidRDefault="007271F7" w:rsidP="007271F7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737" w:type="pct"/>
            <w:shd w:val="clear" w:color="auto" w:fill="F7CD9D" w:themeFill="accent1" w:themeFillTint="66"/>
            <w:hideMark/>
          </w:tcPr>
          <w:p w14:paraId="64164948" w14:textId="77777777" w:rsidR="007271F7" w:rsidRPr="007271F7" w:rsidRDefault="007271F7" w:rsidP="007271F7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271F7" w:rsidRPr="007271F7" w14:paraId="60CEA2AE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7736FB19" w14:textId="77777777" w:rsidR="007271F7" w:rsidRPr="00D81023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Краткосрочные активы</w:t>
            </w:r>
          </w:p>
        </w:tc>
        <w:tc>
          <w:tcPr>
            <w:tcW w:w="737" w:type="pct"/>
            <w:noWrap/>
            <w:hideMark/>
          </w:tcPr>
          <w:p w14:paraId="134BD629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5F63A1E8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noWrap/>
            <w:hideMark/>
          </w:tcPr>
          <w:p w14:paraId="0C473845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234673A1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7271F7" w:rsidRPr="007271F7" w14:paraId="59952A59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7243DA14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737" w:type="pct"/>
            <w:noWrap/>
            <w:hideMark/>
          </w:tcPr>
          <w:p w14:paraId="30122E8C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7" w:type="pct"/>
            <w:noWrap/>
            <w:hideMark/>
          </w:tcPr>
          <w:p w14:paraId="44907F4F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pct"/>
            <w:noWrap/>
            <w:hideMark/>
          </w:tcPr>
          <w:p w14:paraId="7670DA5B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737" w:type="pct"/>
            <w:noWrap/>
            <w:hideMark/>
          </w:tcPr>
          <w:p w14:paraId="6275BB09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1 163</w:t>
            </w:r>
          </w:p>
        </w:tc>
      </w:tr>
      <w:tr w:rsidR="007271F7" w:rsidRPr="007271F7" w14:paraId="02938DD8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4A868F9E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737" w:type="pct"/>
            <w:noWrap/>
            <w:hideMark/>
          </w:tcPr>
          <w:p w14:paraId="274080D5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pct"/>
            <w:noWrap/>
            <w:hideMark/>
          </w:tcPr>
          <w:p w14:paraId="709B3C73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95" w:type="pct"/>
            <w:noWrap/>
            <w:hideMark/>
          </w:tcPr>
          <w:p w14:paraId="0E6AF626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pct"/>
            <w:noWrap/>
            <w:hideMark/>
          </w:tcPr>
          <w:p w14:paraId="3871D8B6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</w:t>
            </w:r>
          </w:p>
        </w:tc>
      </w:tr>
      <w:tr w:rsidR="007271F7" w:rsidRPr="007271F7" w14:paraId="15DC18C6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71B55522" w14:textId="77777777" w:rsidR="007271F7" w:rsidRPr="00D81023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737" w:type="pct"/>
            <w:noWrap/>
            <w:hideMark/>
          </w:tcPr>
          <w:p w14:paraId="548FE600" w14:textId="77777777" w:rsidR="007271F7" w:rsidRPr="007271F7" w:rsidRDefault="007271F7" w:rsidP="007271F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2F776717" w14:textId="77777777" w:rsidR="007271F7" w:rsidRPr="007271F7" w:rsidRDefault="007271F7" w:rsidP="007271F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noWrap/>
            <w:hideMark/>
          </w:tcPr>
          <w:p w14:paraId="12BAB613" w14:textId="77777777" w:rsidR="007271F7" w:rsidRPr="007271F7" w:rsidRDefault="007271F7" w:rsidP="007271F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1FE7ACC7" w14:textId="77777777" w:rsidR="007271F7" w:rsidRPr="007271F7" w:rsidRDefault="007271F7" w:rsidP="007271F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7271F7" w:rsidRPr="007271F7" w14:paraId="10FAB3E8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37AF2C89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737" w:type="pct"/>
            <w:noWrap/>
            <w:hideMark/>
          </w:tcPr>
          <w:p w14:paraId="564C5DFB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737" w:type="pct"/>
            <w:noWrap/>
            <w:hideMark/>
          </w:tcPr>
          <w:p w14:paraId="4ABE5AB2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2 240</w:t>
            </w:r>
          </w:p>
        </w:tc>
        <w:tc>
          <w:tcPr>
            <w:tcW w:w="795" w:type="pct"/>
            <w:noWrap/>
            <w:hideMark/>
          </w:tcPr>
          <w:p w14:paraId="03AA49D1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2 632</w:t>
            </w:r>
          </w:p>
        </w:tc>
        <w:tc>
          <w:tcPr>
            <w:tcW w:w="737" w:type="pct"/>
            <w:noWrap/>
            <w:hideMark/>
          </w:tcPr>
          <w:p w14:paraId="36DE80A9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2 106</w:t>
            </w:r>
          </w:p>
        </w:tc>
      </w:tr>
      <w:tr w:rsidR="007271F7" w:rsidRPr="007271F7" w14:paraId="10508B27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7CD47CF5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737" w:type="pct"/>
            <w:noWrap/>
            <w:hideMark/>
          </w:tcPr>
          <w:p w14:paraId="7ECAAD40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37" w:type="pct"/>
            <w:noWrap/>
            <w:hideMark/>
          </w:tcPr>
          <w:p w14:paraId="40655FF8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95" w:type="pct"/>
            <w:noWrap/>
            <w:hideMark/>
          </w:tcPr>
          <w:p w14:paraId="0C1F8058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7" w:type="pct"/>
            <w:noWrap/>
            <w:hideMark/>
          </w:tcPr>
          <w:p w14:paraId="2F8B5BE1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151</w:t>
            </w:r>
          </w:p>
        </w:tc>
      </w:tr>
      <w:tr w:rsidR="007271F7" w:rsidRPr="007271F7" w14:paraId="252C9ABB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7CF7046C" w14:textId="77777777" w:rsidR="007271F7" w:rsidRPr="00D81023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Итого АКТИВЫ</w:t>
            </w:r>
          </w:p>
        </w:tc>
        <w:tc>
          <w:tcPr>
            <w:tcW w:w="737" w:type="pct"/>
            <w:noWrap/>
            <w:hideMark/>
          </w:tcPr>
          <w:p w14:paraId="2B719859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3 364</w:t>
            </w:r>
          </w:p>
        </w:tc>
        <w:tc>
          <w:tcPr>
            <w:tcW w:w="737" w:type="pct"/>
            <w:noWrap/>
            <w:hideMark/>
          </w:tcPr>
          <w:p w14:paraId="3FEE6493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2 903</w:t>
            </w:r>
          </w:p>
        </w:tc>
        <w:tc>
          <w:tcPr>
            <w:tcW w:w="795" w:type="pct"/>
            <w:noWrap/>
            <w:hideMark/>
          </w:tcPr>
          <w:p w14:paraId="379537DD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4 111</w:t>
            </w:r>
          </w:p>
        </w:tc>
        <w:tc>
          <w:tcPr>
            <w:tcW w:w="737" w:type="pct"/>
            <w:noWrap/>
            <w:hideMark/>
          </w:tcPr>
          <w:p w14:paraId="728CF8AB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3 470</w:t>
            </w:r>
          </w:p>
        </w:tc>
      </w:tr>
      <w:tr w:rsidR="007271F7" w:rsidRPr="007271F7" w14:paraId="210EFB58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3B38ACE9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737" w:type="pct"/>
            <w:noWrap/>
            <w:hideMark/>
          </w:tcPr>
          <w:p w14:paraId="084E2A3C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7" w:type="pct"/>
            <w:noWrap/>
            <w:hideMark/>
          </w:tcPr>
          <w:p w14:paraId="39B6ED21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95" w:type="pct"/>
            <w:noWrap/>
            <w:hideMark/>
          </w:tcPr>
          <w:p w14:paraId="39B3E0B5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737" w:type="pct"/>
            <w:noWrap/>
            <w:hideMark/>
          </w:tcPr>
          <w:p w14:paraId="44C051CD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557</w:t>
            </w:r>
          </w:p>
        </w:tc>
      </w:tr>
      <w:tr w:rsidR="007271F7" w:rsidRPr="007271F7" w14:paraId="7EFF2EDE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56CD1896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737" w:type="pct"/>
            <w:noWrap/>
            <w:hideMark/>
          </w:tcPr>
          <w:p w14:paraId="1535267C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737" w:type="pct"/>
            <w:noWrap/>
            <w:hideMark/>
          </w:tcPr>
          <w:p w14:paraId="33121D6B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95" w:type="pct"/>
            <w:noWrap/>
            <w:hideMark/>
          </w:tcPr>
          <w:p w14:paraId="58FF5874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noWrap/>
            <w:hideMark/>
          </w:tcPr>
          <w:p w14:paraId="56F13806" w14:textId="77777777" w:rsidR="007271F7" w:rsidRPr="007271F7" w:rsidRDefault="007271F7" w:rsidP="007271F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7271F7" w:rsidRPr="007271F7" w14:paraId="77333736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1EB6020C" w14:textId="77777777" w:rsidR="007271F7" w:rsidRPr="00D81023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Итого ОБЯЗАТЕЛЬСТВА</w:t>
            </w:r>
          </w:p>
        </w:tc>
        <w:tc>
          <w:tcPr>
            <w:tcW w:w="737" w:type="pct"/>
            <w:noWrap/>
            <w:hideMark/>
          </w:tcPr>
          <w:p w14:paraId="47794287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2 041</w:t>
            </w:r>
          </w:p>
        </w:tc>
        <w:tc>
          <w:tcPr>
            <w:tcW w:w="737" w:type="pct"/>
            <w:noWrap/>
            <w:hideMark/>
          </w:tcPr>
          <w:p w14:paraId="11FA096A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795" w:type="pct"/>
            <w:noWrap/>
            <w:hideMark/>
          </w:tcPr>
          <w:p w14:paraId="4047EF37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737" w:type="pct"/>
            <w:noWrap/>
            <w:hideMark/>
          </w:tcPr>
          <w:p w14:paraId="22B0E44E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557</w:t>
            </w:r>
          </w:p>
        </w:tc>
      </w:tr>
      <w:tr w:rsidR="007271F7" w:rsidRPr="007271F7" w14:paraId="0D8F8F63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02D9F946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37" w:type="pct"/>
            <w:noWrap/>
            <w:hideMark/>
          </w:tcPr>
          <w:p w14:paraId="7F3CA035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37" w:type="pct"/>
            <w:noWrap/>
            <w:hideMark/>
          </w:tcPr>
          <w:p w14:paraId="53DB10C9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95" w:type="pct"/>
            <w:noWrap/>
            <w:hideMark/>
          </w:tcPr>
          <w:p w14:paraId="161FBF6C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37" w:type="pct"/>
            <w:noWrap/>
            <w:hideMark/>
          </w:tcPr>
          <w:p w14:paraId="5AFF41E3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7271F7" w:rsidRPr="007271F7" w14:paraId="24477C21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577C8E59" w14:textId="77777777" w:rsidR="007271F7" w:rsidRPr="00D81023" w:rsidRDefault="007271F7" w:rsidP="007271F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737" w:type="pct"/>
            <w:noWrap/>
            <w:hideMark/>
          </w:tcPr>
          <w:p w14:paraId="606DCDD0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pct"/>
            <w:noWrap/>
            <w:hideMark/>
          </w:tcPr>
          <w:p w14:paraId="6F7D8A76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95" w:type="pct"/>
            <w:noWrap/>
            <w:hideMark/>
          </w:tcPr>
          <w:p w14:paraId="3E35D245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1 913</w:t>
            </w:r>
          </w:p>
        </w:tc>
        <w:tc>
          <w:tcPr>
            <w:tcW w:w="737" w:type="pct"/>
            <w:noWrap/>
            <w:hideMark/>
          </w:tcPr>
          <w:p w14:paraId="31D06F38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1 913</w:t>
            </w:r>
          </w:p>
        </w:tc>
      </w:tr>
      <w:tr w:rsidR="007271F7" w:rsidRPr="007271F7" w14:paraId="246A7A6F" w14:textId="77777777" w:rsidTr="0072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6571CE16" w14:textId="77777777" w:rsidR="007271F7" w:rsidRPr="00D81023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D81023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Итого КАПИТАЛ</w:t>
            </w:r>
          </w:p>
        </w:tc>
        <w:tc>
          <w:tcPr>
            <w:tcW w:w="737" w:type="pct"/>
            <w:noWrap/>
            <w:hideMark/>
          </w:tcPr>
          <w:p w14:paraId="59FC0280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737" w:type="pct"/>
            <w:noWrap/>
            <w:hideMark/>
          </w:tcPr>
          <w:p w14:paraId="33F8C08B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1 634</w:t>
            </w:r>
          </w:p>
        </w:tc>
        <w:tc>
          <w:tcPr>
            <w:tcW w:w="795" w:type="pct"/>
            <w:noWrap/>
            <w:hideMark/>
          </w:tcPr>
          <w:p w14:paraId="68FF5861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2 913</w:t>
            </w:r>
          </w:p>
        </w:tc>
        <w:tc>
          <w:tcPr>
            <w:tcW w:w="737" w:type="pct"/>
            <w:noWrap/>
            <w:hideMark/>
          </w:tcPr>
          <w:p w14:paraId="26EE70CF" w14:textId="77777777" w:rsidR="007271F7" w:rsidRPr="007271F7" w:rsidRDefault="007271F7" w:rsidP="0072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2 913</w:t>
            </w:r>
          </w:p>
        </w:tc>
      </w:tr>
      <w:tr w:rsidR="007271F7" w:rsidRPr="007271F7" w14:paraId="5F5AB5D2" w14:textId="77777777" w:rsidTr="007271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pct"/>
            <w:noWrap/>
            <w:hideMark/>
          </w:tcPr>
          <w:p w14:paraId="23E7C7DF" w14:textId="77777777" w:rsidR="007271F7" w:rsidRPr="007271F7" w:rsidRDefault="007271F7" w:rsidP="007271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 w:val="0"/>
                <w:i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737" w:type="pct"/>
            <w:noWrap/>
            <w:hideMark/>
          </w:tcPr>
          <w:p w14:paraId="0DEB7DCC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  <w:t>3 364</w:t>
            </w:r>
          </w:p>
        </w:tc>
        <w:tc>
          <w:tcPr>
            <w:tcW w:w="737" w:type="pct"/>
            <w:noWrap/>
            <w:hideMark/>
          </w:tcPr>
          <w:p w14:paraId="1E45AF09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  <w:t>2 904</w:t>
            </w:r>
          </w:p>
        </w:tc>
        <w:tc>
          <w:tcPr>
            <w:tcW w:w="795" w:type="pct"/>
            <w:noWrap/>
            <w:hideMark/>
          </w:tcPr>
          <w:p w14:paraId="7258C163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  <w:t>4 111</w:t>
            </w:r>
          </w:p>
        </w:tc>
        <w:tc>
          <w:tcPr>
            <w:tcW w:w="737" w:type="pct"/>
            <w:noWrap/>
            <w:hideMark/>
          </w:tcPr>
          <w:p w14:paraId="51FFD9FE" w14:textId="77777777" w:rsidR="007271F7" w:rsidRPr="007271F7" w:rsidRDefault="007271F7" w:rsidP="0072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</w:pPr>
            <w:r w:rsidRPr="007271F7">
              <w:rPr>
                <w:rFonts w:ascii="Cambria" w:eastAsia="Times New Roman" w:hAnsi="Cambria" w:cs="Arial CYR"/>
                <w:bCs/>
                <w:i/>
                <w:sz w:val="20"/>
                <w:szCs w:val="20"/>
                <w:lang w:eastAsia="ru-RU"/>
              </w:rPr>
              <w:t>3 470</w:t>
            </w:r>
          </w:p>
        </w:tc>
      </w:tr>
    </w:tbl>
    <w:p w14:paraId="1D696042" w14:textId="6E9E80D1" w:rsidR="00CE676E" w:rsidRDefault="00CE676E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51C0BEA5" w14:textId="658948B0" w:rsidR="00CE676E" w:rsidRPr="00801367" w:rsidRDefault="000A4C47" w:rsidP="00A71E4A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Производственные мощности ОсОО «</w:t>
      </w:r>
      <w:proofErr w:type="spellStart"/>
      <w:r w:rsidRPr="00801367">
        <w:rPr>
          <w:rFonts w:ascii="Cambria" w:hAnsi="Cambria"/>
        </w:rPr>
        <w:t>КыргызМебель</w:t>
      </w:r>
      <w:proofErr w:type="spellEnd"/>
      <w:r w:rsidRPr="00801367">
        <w:rPr>
          <w:rFonts w:ascii="Cambria" w:hAnsi="Cambria"/>
        </w:rPr>
        <w:t>»</w:t>
      </w:r>
      <w:r w:rsidR="00751800" w:rsidRPr="00801367">
        <w:rPr>
          <w:rFonts w:ascii="Cambria" w:hAnsi="Cambria"/>
        </w:rPr>
        <w:t>, тыс. сом</w:t>
      </w:r>
    </w:p>
    <w:tbl>
      <w:tblPr>
        <w:tblStyle w:val="22"/>
        <w:tblW w:w="4944" w:type="pct"/>
        <w:tblLook w:val="04A0" w:firstRow="1" w:lastRow="0" w:firstColumn="1" w:lastColumn="0" w:noHBand="0" w:noVBand="1"/>
      </w:tblPr>
      <w:tblGrid>
        <w:gridCol w:w="6121"/>
        <w:gridCol w:w="1075"/>
        <w:gridCol w:w="2268"/>
      </w:tblGrid>
      <w:tr w:rsidR="00DF0FC1" w:rsidRPr="00DF0FC1" w14:paraId="2460BD4B" w14:textId="77777777" w:rsidTr="00DF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shd w:val="clear" w:color="auto" w:fill="F7CD9D" w:themeFill="accent1" w:themeFillTint="66"/>
            <w:noWrap/>
            <w:hideMark/>
          </w:tcPr>
          <w:p w14:paraId="24929044" w14:textId="77777777" w:rsidR="00DF0FC1" w:rsidRPr="00DF0FC1" w:rsidRDefault="00DF0FC1" w:rsidP="00DF0FC1">
            <w:pPr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8" w:type="pct"/>
            <w:shd w:val="clear" w:color="auto" w:fill="F7CD9D" w:themeFill="accent1" w:themeFillTint="66"/>
            <w:noWrap/>
            <w:hideMark/>
          </w:tcPr>
          <w:p w14:paraId="25B53C33" w14:textId="77777777" w:rsidR="00DF0FC1" w:rsidRPr="00DF0FC1" w:rsidRDefault="00DF0FC1" w:rsidP="00DF0FC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98" w:type="pct"/>
            <w:shd w:val="clear" w:color="auto" w:fill="F7CD9D" w:themeFill="accent1" w:themeFillTint="66"/>
            <w:hideMark/>
          </w:tcPr>
          <w:p w14:paraId="34D32C8C" w14:textId="77777777" w:rsidR="00DF0FC1" w:rsidRPr="00DF0FC1" w:rsidRDefault="00DF0FC1" w:rsidP="00DF0FC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707615" w:rsidRPr="00DF0FC1" w14:paraId="4A7CD144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2E4AB632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 xml:space="preserve">Передвижная </w:t>
            </w:r>
            <w:proofErr w:type="spellStart"/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раскроечная</w:t>
            </w:r>
            <w:proofErr w:type="spellEnd"/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 xml:space="preserve"> машина с вертикальным или дисковым ножом, необходимая для рассекания настила.</w:t>
            </w:r>
          </w:p>
        </w:tc>
        <w:tc>
          <w:tcPr>
            <w:tcW w:w="568" w:type="pct"/>
            <w:noWrap/>
            <w:hideMark/>
          </w:tcPr>
          <w:p w14:paraId="033C6EBD" w14:textId="77777777" w:rsidR="00707615" w:rsidRPr="00465BC6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1198" w:type="pct"/>
            <w:noWrap/>
            <w:vAlign w:val="bottom"/>
            <w:hideMark/>
          </w:tcPr>
          <w:p w14:paraId="40710294" w14:textId="3CF43254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290</w:t>
            </w:r>
          </w:p>
        </w:tc>
      </w:tr>
      <w:tr w:rsidR="00707615" w:rsidRPr="00DF0FC1" w14:paraId="08C7BD9D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317504F5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Разметочное устройство.</w:t>
            </w:r>
          </w:p>
        </w:tc>
        <w:tc>
          <w:tcPr>
            <w:tcW w:w="568" w:type="pct"/>
            <w:noWrap/>
            <w:hideMark/>
          </w:tcPr>
          <w:p w14:paraId="714BEA04" w14:textId="77777777" w:rsidR="00707615" w:rsidRPr="00465BC6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1198" w:type="pct"/>
            <w:noWrap/>
            <w:vAlign w:val="bottom"/>
            <w:hideMark/>
          </w:tcPr>
          <w:p w14:paraId="085D9271" w14:textId="2D07C1F2" w:rsidR="00707615" w:rsidRPr="00DF0FC1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158</w:t>
            </w:r>
          </w:p>
        </w:tc>
      </w:tr>
      <w:tr w:rsidR="00707615" w:rsidRPr="00DF0FC1" w14:paraId="056529EB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71C1EB3A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Стационарное ленточное оборудование для точного выкраивания деталей.</w:t>
            </w:r>
          </w:p>
        </w:tc>
        <w:tc>
          <w:tcPr>
            <w:tcW w:w="568" w:type="pct"/>
            <w:noWrap/>
            <w:hideMark/>
          </w:tcPr>
          <w:p w14:paraId="3769FCF1" w14:textId="77777777" w:rsidR="00707615" w:rsidRPr="00465BC6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1198" w:type="pct"/>
            <w:noWrap/>
            <w:vAlign w:val="bottom"/>
            <w:hideMark/>
          </w:tcPr>
          <w:p w14:paraId="7819808A" w14:textId="59F9CEC0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500</w:t>
            </w:r>
          </w:p>
        </w:tc>
      </w:tr>
      <w:tr w:rsidR="00707615" w:rsidRPr="00DF0FC1" w14:paraId="3C421A23" w14:textId="77777777" w:rsidTr="00CD0BD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1505D28C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Маркировочный пистолет, с помощью которого осуществляется нумерация кроя.</w:t>
            </w:r>
          </w:p>
        </w:tc>
        <w:tc>
          <w:tcPr>
            <w:tcW w:w="568" w:type="pct"/>
            <w:noWrap/>
            <w:hideMark/>
          </w:tcPr>
          <w:p w14:paraId="1B6B04DA" w14:textId="77777777" w:rsidR="00707615" w:rsidRPr="00465BC6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1198" w:type="pct"/>
            <w:noWrap/>
            <w:vAlign w:val="bottom"/>
            <w:hideMark/>
          </w:tcPr>
          <w:p w14:paraId="73A5D750" w14:textId="6BD2AAFD" w:rsidR="00707615" w:rsidRPr="00DF0FC1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79</w:t>
            </w:r>
          </w:p>
        </w:tc>
      </w:tr>
      <w:tr w:rsidR="00707615" w:rsidRPr="00DF0FC1" w14:paraId="1A428271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4EF19724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Оборудование для раскроя синтепона.</w:t>
            </w:r>
          </w:p>
        </w:tc>
        <w:tc>
          <w:tcPr>
            <w:tcW w:w="568" w:type="pct"/>
            <w:noWrap/>
            <w:hideMark/>
          </w:tcPr>
          <w:p w14:paraId="25402588" w14:textId="77777777" w:rsidR="00707615" w:rsidRPr="00465BC6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1198" w:type="pct"/>
            <w:noWrap/>
            <w:vAlign w:val="bottom"/>
            <w:hideMark/>
          </w:tcPr>
          <w:p w14:paraId="28ECAA00" w14:textId="10A02D03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211</w:t>
            </w:r>
          </w:p>
        </w:tc>
      </w:tr>
      <w:tr w:rsidR="00707615" w:rsidRPr="00DF0FC1" w14:paraId="24CBD823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0492E49F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Ниточный оверлок.</w:t>
            </w:r>
          </w:p>
        </w:tc>
        <w:tc>
          <w:tcPr>
            <w:tcW w:w="568" w:type="pct"/>
            <w:noWrap/>
            <w:hideMark/>
          </w:tcPr>
          <w:p w14:paraId="12596AC0" w14:textId="77777777" w:rsidR="00707615" w:rsidRPr="00465BC6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1198" w:type="pct"/>
            <w:noWrap/>
            <w:vAlign w:val="bottom"/>
            <w:hideMark/>
          </w:tcPr>
          <w:p w14:paraId="0B610A11" w14:textId="43225F83" w:rsidR="00707615" w:rsidRPr="00DF0FC1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105</w:t>
            </w:r>
          </w:p>
        </w:tc>
      </w:tr>
      <w:tr w:rsidR="00707615" w:rsidRPr="00DF0FC1" w14:paraId="1926E12E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3B2F85C4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Игольчатые машины челночного стежка для работы с простыми и тяжёлыми материалами.</w:t>
            </w:r>
          </w:p>
        </w:tc>
        <w:tc>
          <w:tcPr>
            <w:tcW w:w="568" w:type="pct"/>
            <w:noWrap/>
            <w:hideMark/>
          </w:tcPr>
          <w:p w14:paraId="292B7BE2" w14:textId="77777777" w:rsidR="00707615" w:rsidRPr="00465BC6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1198" w:type="pct"/>
            <w:noWrap/>
            <w:vAlign w:val="bottom"/>
            <w:hideMark/>
          </w:tcPr>
          <w:p w14:paraId="043C521D" w14:textId="41B2B7F5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132</w:t>
            </w:r>
          </w:p>
        </w:tc>
      </w:tr>
      <w:tr w:rsidR="00707615" w:rsidRPr="00DF0FC1" w14:paraId="2EA19621" w14:textId="77777777" w:rsidTr="00CD0BD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hideMark/>
          </w:tcPr>
          <w:p w14:paraId="03994F7F" w14:textId="77777777" w:rsidR="00707615" w:rsidRPr="00CE58A2" w:rsidRDefault="00707615" w:rsidP="00707615">
            <w:pPr>
              <w:ind w:firstLineChars="100" w:firstLine="20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Вертикальные сверлильно-присадочные станки с ЧПУ</w:t>
            </w:r>
          </w:p>
        </w:tc>
        <w:tc>
          <w:tcPr>
            <w:tcW w:w="568" w:type="pct"/>
            <w:noWrap/>
            <w:hideMark/>
          </w:tcPr>
          <w:p w14:paraId="2B8B6DF1" w14:textId="77777777" w:rsidR="00707615" w:rsidRPr="00465BC6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sz w:val="20"/>
                <w:szCs w:val="20"/>
              </w:rPr>
            </w:pPr>
            <w:r w:rsidRPr="00465BC6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1198" w:type="pct"/>
            <w:noWrap/>
            <w:vAlign w:val="bottom"/>
            <w:hideMark/>
          </w:tcPr>
          <w:p w14:paraId="1F056FE0" w14:textId="66FB2F23" w:rsidR="00707615" w:rsidRPr="00DF0FC1" w:rsidRDefault="00707615" w:rsidP="0070761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1 158</w:t>
            </w:r>
          </w:p>
        </w:tc>
      </w:tr>
      <w:tr w:rsidR="00707615" w:rsidRPr="00DF0FC1" w14:paraId="7626A42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08093AD8" w14:textId="77777777" w:rsidR="00707615" w:rsidRPr="00DF0FC1" w:rsidRDefault="00707615" w:rsidP="00707615">
            <w:pPr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8" w:type="pct"/>
            <w:noWrap/>
            <w:hideMark/>
          </w:tcPr>
          <w:p w14:paraId="6523358D" w14:textId="77777777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pct"/>
            <w:noWrap/>
            <w:vAlign w:val="bottom"/>
            <w:hideMark/>
          </w:tcPr>
          <w:p w14:paraId="12CA4E33" w14:textId="03DE4536" w:rsidR="00707615" w:rsidRPr="00DF0FC1" w:rsidRDefault="00707615" w:rsidP="0070761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2 632</w:t>
            </w:r>
          </w:p>
        </w:tc>
      </w:tr>
      <w:tr w:rsidR="00DF0FC1" w:rsidRPr="00DF0FC1" w14:paraId="0882F912" w14:textId="77777777" w:rsidTr="00DF0FC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shd w:val="clear" w:color="auto" w:fill="F7CD9D" w:themeFill="accent1" w:themeFillTint="66"/>
            <w:noWrap/>
            <w:hideMark/>
          </w:tcPr>
          <w:p w14:paraId="43759EFA" w14:textId="77777777" w:rsidR="00DF0FC1" w:rsidRPr="00DF0FC1" w:rsidRDefault="00DF0FC1" w:rsidP="00DF0FC1">
            <w:pPr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568" w:type="pct"/>
            <w:shd w:val="clear" w:color="auto" w:fill="F7CD9D" w:themeFill="accent1" w:themeFillTint="66"/>
            <w:noWrap/>
          </w:tcPr>
          <w:p w14:paraId="1260B90F" w14:textId="15796B32" w:rsidR="00DF0FC1" w:rsidRPr="00DF0FC1" w:rsidRDefault="00DF0FC1" w:rsidP="00DF0FC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F7CD9D" w:themeFill="accent1" w:themeFillTint="66"/>
          </w:tcPr>
          <w:p w14:paraId="23A83EEE" w14:textId="3941341F" w:rsidR="00DF0FC1" w:rsidRPr="00DF0FC1" w:rsidRDefault="00DF0FC1" w:rsidP="00DF0FC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sz w:val="20"/>
                <w:szCs w:val="20"/>
                <w:lang w:eastAsia="ru-RU"/>
              </w:rPr>
            </w:pPr>
          </w:p>
        </w:tc>
      </w:tr>
      <w:tr w:rsidR="00DF0FC1" w:rsidRPr="00CE58A2" w14:paraId="001333B2" w14:textId="77777777" w:rsidTr="00DF0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2399DB64" w14:textId="52362F28" w:rsidR="00DF0FC1" w:rsidRPr="00CE58A2" w:rsidRDefault="00751800" w:rsidP="00751800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 xml:space="preserve">  </w:t>
            </w:r>
            <w:r w:rsidR="00DF0FC1" w:rsidRPr="00CE58A2">
              <w:rPr>
                <w:rFonts w:asciiTheme="majorHAnsi" w:eastAsia="Times New Roman" w:hAnsiTheme="majorHAnsi" w:cs="Arial CYR"/>
                <w:b w:val="0"/>
                <w:sz w:val="20"/>
                <w:szCs w:val="20"/>
                <w:lang w:eastAsia="ru-RU"/>
              </w:rPr>
              <w:t>Автотранспортное средство</w:t>
            </w:r>
          </w:p>
        </w:tc>
        <w:tc>
          <w:tcPr>
            <w:tcW w:w="568" w:type="pct"/>
            <w:noWrap/>
            <w:hideMark/>
          </w:tcPr>
          <w:p w14:paraId="6082597A" w14:textId="77777777" w:rsidR="00DF0FC1" w:rsidRPr="00CE58A2" w:rsidRDefault="00DF0FC1" w:rsidP="00DF0FC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noWrap/>
            <w:hideMark/>
          </w:tcPr>
          <w:p w14:paraId="03AF8879" w14:textId="77777777" w:rsidR="00DF0FC1" w:rsidRPr="00CE58A2" w:rsidRDefault="00DF0FC1" w:rsidP="00DF0FC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CE58A2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216</w:t>
            </w:r>
          </w:p>
        </w:tc>
      </w:tr>
      <w:tr w:rsidR="00DF0FC1" w:rsidRPr="00DF0FC1" w14:paraId="5F81C9AE" w14:textId="77777777" w:rsidTr="00DF0FC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7BB2EDCE" w14:textId="77777777" w:rsidR="00DF0FC1" w:rsidRPr="00DF0FC1" w:rsidRDefault="00DF0FC1" w:rsidP="00DF0FC1">
            <w:pPr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8" w:type="pct"/>
            <w:noWrap/>
            <w:hideMark/>
          </w:tcPr>
          <w:p w14:paraId="1A59F63E" w14:textId="77777777" w:rsidR="00DF0FC1" w:rsidRPr="00DF0FC1" w:rsidRDefault="00DF0FC1" w:rsidP="00DF0FC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noWrap/>
            <w:hideMark/>
          </w:tcPr>
          <w:p w14:paraId="08487A20" w14:textId="77777777" w:rsidR="00DF0FC1" w:rsidRPr="00DF0FC1" w:rsidRDefault="00DF0FC1" w:rsidP="00DF0FC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DF0FC1" w:rsidRPr="00DF0FC1" w14:paraId="647E3164" w14:textId="77777777" w:rsidTr="00DF0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112310EC" w14:textId="77777777" w:rsidR="00DF0FC1" w:rsidRPr="00DF0FC1" w:rsidRDefault="00DF0FC1" w:rsidP="00DF0FC1">
            <w:pPr>
              <w:ind w:firstLine="0"/>
              <w:jc w:val="righ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noWrap/>
            <w:hideMark/>
          </w:tcPr>
          <w:p w14:paraId="094CF91E" w14:textId="77777777" w:rsidR="00DF0FC1" w:rsidRPr="00DF0FC1" w:rsidRDefault="00DF0FC1" w:rsidP="00DF0FC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noWrap/>
            <w:hideMark/>
          </w:tcPr>
          <w:p w14:paraId="68FD9D08" w14:textId="77777777" w:rsidR="00DF0FC1" w:rsidRPr="00DF0FC1" w:rsidRDefault="00DF0FC1" w:rsidP="00DF0FC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DF0FC1" w:rsidRPr="00DF0FC1" w14:paraId="733A57CA" w14:textId="77777777" w:rsidTr="00DF0FC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pct"/>
            <w:noWrap/>
            <w:hideMark/>
          </w:tcPr>
          <w:p w14:paraId="5839C256" w14:textId="77777777" w:rsidR="00DF0FC1" w:rsidRPr="00DF0FC1" w:rsidRDefault="00DF0FC1" w:rsidP="00DF0FC1">
            <w:pPr>
              <w:ind w:firstLine="0"/>
              <w:jc w:val="left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ВСЕГО Основных средств</w:t>
            </w:r>
          </w:p>
        </w:tc>
        <w:tc>
          <w:tcPr>
            <w:tcW w:w="568" w:type="pct"/>
            <w:noWrap/>
            <w:hideMark/>
          </w:tcPr>
          <w:p w14:paraId="3AE1447E" w14:textId="77777777" w:rsidR="00DF0FC1" w:rsidRPr="00DF0FC1" w:rsidRDefault="00DF0FC1" w:rsidP="00DF0FC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pct"/>
            <w:noWrap/>
            <w:hideMark/>
          </w:tcPr>
          <w:p w14:paraId="6F0D7B26" w14:textId="77777777" w:rsidR="00DF0FC1" w:rsidRPr="00DF0FC1" w:rsidRDefault="00DF0FC1" w:rsidP="00DF0FC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DF0FC1"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  <w:t>2 322</w:t>
            </w:r>
          </w:p>
        </w:tc>
      </w:tr>
    </w:tbl>
    <w:p w14:paraId="4BBBD042" w14:textId="740AF08D" w:rsidR="000A4C47" w:rsidRDefault="000A4C47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62BB51DF" w14:textId="7447F9F7" w:rsidR="007D794B" w:rsidRDefault="007D794B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Расшифровка обязательств компании по состоянию на 31.12.201</w:t>
      </w:r>
      <w:r w:rsidR="001F1826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г.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475"/>
        <w:gridCol w:w="2096"/>
      </w:tblGrid>
      <w:tr w:rsidR="00E738E7" w:rsidRPr="002C2150" w14:paraId="18BD333F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shd w:val="clear" w:color="auto" w:fill="F7CD9D" w:themeFill="accent1" w:themeFillTint="66"/>
            <w:noWrap/>
            <w:hideMark/>
          </w:tcPr>
          <w:p w14:paraId="23B66B4D" w14:textId="3A592705" w:rsidR="00E738E7" w:rsidRPr="002C2150" w:rsidRDefault="00E738E7" w:rsidP="00E738E7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C2150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Обща сумма кредиторской задолженности</w:t>
            </w:r>
            <w:r w:rsidR="00CE58A2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тыс. сом</w:t>
            </w:r>
          </w:p>
        </w:tc>
        <w:tc>
          <w:tcPr>
            <w:tcW w:w="1095" w:type="pct"/>
            <w:shd w:val="clear" w:color="auto" w:fill="F7CD9D" w:themeFill="accent1" w:themeFillTint="66"/>
            <w:noWrap/>
            <w:vAlign w:val="bottom"/>
            <w:hideMark/>
          </w:tcPr>
          <w:p w14:paraId="283F200C" w14:textId="31BA6BB0" w:rsidR="00E738E7" w:rsidRPr="002C2150" w:rsidRDefault="00E738E7" w:rsidP="00E738E7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738E7">
              <w:rPr>
                <w:rFonts w:ascii="Cambria" w:hAnsi="Cambria" w:cs="Arial CYR"/>
                <w:bCs w:val="0"/>
                <w:sz w:val="20"/>
                <w:szCs w:val="20"/>
              </w:rPr>
              <w:t>1 198</w:t>
            </w:r>
          </w:p>
        </w:tc>
      </w:tr>
      <w:tr w:rsidR="00E738E7" w:rsidRPr="002C2150" w14:paraId="2E552F4C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2D63A4EC" w14:textId="77777777" w:rsidR="00E738E7" w:rsidRPr="00CE58A2" w:rsidRDefault="00E738E7" w:rsidP="00E738E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proofErr w:type="gramStart"/>
            <w:r w:rsidRPr="00CE58A2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  т.ч.</w:t>
            </w:r>
            <w:proofErr w:type="gramEnd"/>
          </w:p>
        </w:tc>
        <w:tc>
          <w:tcPr>
            <w:tcW w:w="1095" w:type="pct"/>
            <w:noWrap/>
            <w:vAlign w:val="bottom"/>
            <w:hideMark/>
          </w:tcPr>
          <w:p w14:paraId="62BAAB94" w14:textId="4801ACB8" w:rsidR="00E738E7" w:rsidRPr="002C2150" w:rsidRDefault="00E738E7" w:rsidP="00E738E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38E7" w:rsidRPr="002C2150" w14:paraId="58556C26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15044AFB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ОсОО "Автомат"</w:t>
            </w:r>
          </w:p>
        </w:tc>
        <w:tc>
          <w:tcPr>
            <w:tcW w:w="1095" w:type="pct"/>
            <w:noWrap/>
            <w:vAlign w:val="bottom"/>
            <w:hideMark/>
          </w:tcPr>
          <w:p w14:paraId="60BD46E3" w14:textId="14F6130C" w:rsidR="00E738E7" w:rsidRPr="002C2150" w:rsidRDefault="00E738E7" w:rsidP="00E738E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256</w:t>
            </w:r>
          </w:p>
        </w:tc>
      </w:tr>
      <w:tr w:rsidR="00E738E7" w:rsidRPr="002C2150" w14:paraId="396FCF4D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6022C70B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ОсОО "Канцлер"</w:t>
            </w:r>
          </w:p>
        </w:tc>
        <w:tc>
          <w:tcPr>
            <w:tcW w:w="1095" w:type="pct"/>
            <w:noWrap/>
            <w:vAlign w:val="bottom"/>
            <w:hideMark/>
          </w:tcPr>
          <w:p w14:paraId="313AD7A6" w14:textId="65E89882" w:rsidR="00E738E7" w:rsidRPr="002C2150" w:rsidRDefault="00E738E7" w:rsidP="00E738E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E738E7" w:rsidRPr="002C2150" w14:paraId="3C1FDD82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11708834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ОсОО "</w:t>
            </w:r>
            <w:proofErr w:type="spellStart"/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Мегакомфорт</w:t>
            </w:r>
            <w:proofErr w:type="spellEnd"/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5" w:type="pct"/>
            <w:noWrap/>
            <w:vAlign w:val="bottom"/>
            <w:hideMark/>
          </w:tcPr>
          <w:p w14:paraId="2525F474" w14:textId="695CF327" w:rsidR="00E738E7" w:rsidRPr="002C2150" w:rsidRDefault="00E738E7" w:rsidP="00E738E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75</w:t>
            </w:r>
          </w:p>
        </w:tc>
      </w:tr>
      <w:tr w:rsidR="00E738E7" w:rsidRPr="002C2150" w14:paraId="5CD35CC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2D819620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ОсОО "Альянс"</w:t>
            </w:r>
          </w:p>
        </w:tc>
        <w:tc>
          <w:tcPr>
            <w:tcW w:w="1095" w:type="pct"/>
            <w:noWrap/>
            <w:vAlign w:val="bottom"/>
            <w:hideMark/>
          </w:tcPr>
          <w:p w14:paraId="5F69118E" w14:textId="5F99BCE5" w:rsidR="00E738E7" w:rsidRPr="002C2150" w:rsidRDefault="00E738E7" w:rsidP="00E738E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467</w:t>
            </w:r>
          </w:p>
        </w:tc>
      </w:tr>
      <w:tr w:rsidR="00E738E7" w:rsidRPr="002C2150" w14:paraId="74A612A8" w14:textId="77777777" w:rsidTr="00CD0BD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339C6471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Текущие обязательства по з\п</w:t>
            </w:r>
          </w:p>
        </w:tc>
        <w:tc>
          <w:tcPr>
            <w:tcW w:w="1095" w:type="pct"/>
            <w:noWrap/>
            <w:vAlign w:val="bottom"/>
            <w:hideMark/>
          </w:tcPr>
          <w:p w14:paraId="11C60477" w14:textId="50C82BEB" w:rsidR="00E738E7" w:rsidRPr="002C2150" w:rsidRDefault="00E738E7" w:rsidP="00E738E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200</w:t>
            </w:r>
          </w:p>
        </w:tc>
      </w:tr>
      <w:tr w:rsidR="00E738E7" w:rsidRPr="002C2150" w14:paraId="56623E6A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2226B789" w14:textId="77777777" w:rsidR="00E738E7" w:rsidRPr="00CE58A2" w:rsidRDefault="00E738E7" w:rsidP="00E738E7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Текущие обязательства по налогам</w:t>
            </w:r>
          </w:p>
        </w:tc>
        <w:tc>
          <w:tcPr>
            <w:tcW w:w="1095" w:type="pct"/>
            <w:noWrap/>
            <w:vAlign w:val="bottom"/>
            <w:hideMark/>
          </w:tcPr>
          <w:p w14:paraId="425BCA07" w14:textId="6BC56D93" w:rsidR="00E738E7" w:rsidRPr="002C2150" w:rsidRDefault="00E738E7" w:rsidP="00E738E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 w:cs="Arial CYR"/>
                <w:i/>
                <w:iCs/>
                <w:sz w:val="20"/>
                <w:szCs w:val="20"/>
              </w:rPr>
              <w:t>180</w:t>
            </w:r>
          </w:p>
        </w:tc>
      </w:tr>
    </w:tbl>
    <w:p w14:paraId="3E2C380C" w14:textId="77777777" w:rsidR="002C2150" w:rsidRDefault="002C2150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6EFC0FBE" w14:textId="17A4FE9A" w:rsidR="009D5D99" w:rsidRDefault="009D5D99" w:rsidP="003366B5">
      <w:pPr>
        <w:tabs>
          <w:tab w:val="left" w:pos="9498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Расшифровка </w:t>
      </w:r>
      <w:r w:rsidR="003366B5">
        <w:rPr>
          <w:rFonts w:ascii="Cambria" w:hAnsi="Cambria"/>
          <w:sz w:val="24"/>
          <w:szCs w:val="24"/>
        </w:rPr>
        <w:t xml:space="preserve">ДЗ </w:t>
      </w:r>
      <w:r>
        <w:rPr>
          <w:rFonts w:ascii="Cambria" w:hAnsi="Cambria"/>
          <w:sz w:val="24"/>
          <w:szCs w:val="24"/>
        </w:rPr>
        <w:t>компании по состоянию на 31.12.201</w:t>
      </w:r>
      <w:r w:rsidR="003532D0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г.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475"/>
        <w:gridCol w:w="2096"/>
      </w:tblGrid>
      <w:tr w:rsidR="009D5D99" w:rsidRPr="009D5D99" w14:paraId="3BB15375" w14:textId="77777777" w:rsidTr="009D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shd w:val="clear" w:color="auto" w:fill="F7CD9D" w:themeFill="accent1" w:themeFillTint="66"/>
            <w:noWrap/>
            <w:hideMark/>
          </w:tcPr>
          <w:p w14:paraId="25A936A1" w14:textId="43D542C9" w:rsidR="009D5D99" w:rsidRPr="009D5D99" w:rsidRDefault="009D5D99" w:rsidP="009D5D99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D5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Общая сумма дебиторской задолженности</w:t>
            </w:r>
            <w:r w:rsidR="00CE58A2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CE58A2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тыс.сом</w:t>
            </w:r>
            <w:proofErr w:type="spellEnd"/>
            <w:proofErr w:type="gramEnd"/>
          </w:p>
        </w:tc>
        <w:tc>
          <w:tcPr>
            <w:tcW w:w="1095" w:type="pct"/>
            <w:shd w:val="clear" w:color="auto" w:fill="F7CD9D" w:themeFill="accent1" w:themeFillTint="66"/>
            <w:noWrap/>
            <w:hideMark/>
          </w:tcPr>
          <w:p w14:paraId="67A18D29" w14:textId="77777777" w:rsidR="009D5D99" w:rsidRPr="009D5D99" w:rsidRDefault="009D5D99" w:rsidP="009D5D99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D5D9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D5D99" w:rsidRPr="009D5D99" w14:paraId="786E1D4B" w14:textId="77777777" w:rsidTr="009D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1CDB891F" w14:textId="77777777" w:rsidR="009D5D99" w:rsidRPr="00CE58A2" w:rsidRDefault="009D5D99" w:rsidP="009D5D99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proofErr w:type="gramStart"/>
            <w:r w:rsidRPr="00CE58A2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в  т.ч.</w:t>
            </w:r>
            <w:proofErr w:type="gramEnd"/>
          </w:p>
        </w:tc>
        <w:tc>
          <w:tcPr>
            <w:tcW w:w="1095" w:type="pct"/>
            <w:noWrap/>
            <w:hideMark/>
          </w:tcPr>
          <w:p w14:paraId="2D282708" w14:textId="77777777" w:rsidR="009D5D99" w:rsidRPr="009D5D99" w:rsidRDefault="009D5D99" w:rsidP="009D5D9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D5D9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5D99" w:rsidRPr="009D5D99" w14:paraId="2616D2A0" w14:textId="77777777" w:rsidTr="009D5D9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3366B9B6" w14:textId="79179715" w:rsidR="009D5D99" w:rsidRPr="00CE58A2" w:rsidRDefault="009D5D99" w:rsidP="009D5D99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</w:pP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Налоги</w:t>
            </w:r>
            <w:r w:rsidR="003366B5"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>,</w:t>
            </w:r>
            <w:r w:rsidRPr="00CE58A2">
              <w:rPr>
                <w:rFonts w:ascii="Cambria" w:eastAsia="Times New Roman" w:hAnsi="Cambria" w:cs="Arial CYR"/>
                <w:b w:val="0"/>
                <w:i/>
                <w:iCs/>
                <w:sz w:val="20"/>
                <w:szCs w:val="20"/>
                <w:lang w:eastAsia="ru-RU"/>
              </w:rPr>
              <w:t xml:space="preserve"> оплаченные авансом</w:t>
            </w:r>
          </w:p>
        </w:tc>
        <w:tc>
          <w:tcPr>
            <w:tcW w:w="1095" w:type="pct"/>
            <w:noWrap/>
            <w:hideMark/>
          </w:tcPr>
          <w:p w14:paraId="06EF5183" w14:textId="77777777" w:rsidR="009D5D99" w:rsidRPr="009D5D99" w:rsidRDefault="009D5D99" w:rsidP="009D5D9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</w:pPr>
            <w:r w:rsidRPr="009D5D99">
              <w:rPr>
                <w:rFonts w:ascii="Cambria" w:eastAsia="Times New Roman" w:hAnsi="Cambria" w:cs="Arial CYR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14:paraId="4F4E1B67" w14:textId="77777777" w:rsidR="009D5D99" w:rsidRDefault="009D5D99" w:rsidP="00A71E4A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4C11A8B9" w14:textId="77777777" w:rsidR="00A71E4A" w:rsidRDefault="00A71E4A" w:rsidP="00A71E4A">
      <w:r>
        <w:br w:type="page"/>
      </w:r>
    </w:p>
    <w:p w14:paraId="4CF64872" w14:textId="7DF9E2A9" w:rsidR="00122FE2" w:rsidRPr="00323FE2" w:rsidRDefault="00D91749" w:rsidP="0081045F">
      <w:pPr>
        <w:pStyle w:val="1"/>
        <w:numPr>
          <w:ilvl w:val="0"/>
          <w:numId w:val="26"/>
        </w:numPr>
      </w:pPr>
      <w:bookmarkStart w:id="3" w:name="_Toc7651255"/>
      <w:r w:rsidRPr="00323FE2">
        <w:lastRenderedPageBreak/>
        <w:t>Описание проекта</w:t>
      </w:r>
      <w:bookmarkEnd w:id="3"/>
    </w:p>
    <w:p w14:paraId="1F461CA6" w14:textId="1FC0871E" w:rsidR="004D48A8" w:rsidRPr="00801367" w:rsidRDefault="004D48A8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Функциональная офисная мебель нужна всем. В этом можно убедиться, если прикинуть примерное количество организаций</w:t>
      </w:r>
      <w:r w:rsidR="000E6F56" w:rsidRPr="00801367">
        <w:rPr>
          <w:rFonts w:asciiTheme="majorHAnsi" w:hAnsiTheme="majorHAnsi"/>
        </w:rPr>
        <w:t>,</w:t>
      </w:r>
      <w:r w:rsidRPr="00801367">
        <w:rPr>
          <w:rFonts w:asciiTheme="majorHAnsi" w:hAnsiTheme="majorHAnsi"/>
        </w:rPr>
        <w:t xml:space="preserve"> задействованных в самых разных общественных областях. Реализация качественного трудового процесса просто невозможна, если офисная мебель для персонала отсутствует или ее качество оставляет желать лучшего. </w:t>
      </w:r>
    </w:p>
    <w:p w14:paraId="5FC5E0F9" w14:textId="77777777" w:rsidR="00AE0728" w:rsidRPr="00801367" w:rsidRDefault="004D48A8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Офисная </w:t>
      </w:r>
      <w:r w:rsidR="000E6F56" w:rsidRPr="00801367">
        <w:rPr>
          <w:rFonts w:asciiTheme="majorHAnsi" w:hAnsiTheme="majorHAnsi"/>
        </w:rPr>
        <w:t xml:space="preserve">мебель: столы, шкафы и т. д. </w:t>
      </w:r>
      <w:r w:rsidRPr="00801367">
        <w:rPr>
          <w:rFonts w:asciiTheme="majorHAnsi" w:hAnsiTheme="majorHAnsi"/>
        </w:rPr>
        <w:t>значительно увеличивают продуктивность трудовой деятельности, что имеет важнейшее значение, с точки зрения ее коммерческой составляющей. У современного офисного работника нет права на ошибки и потери рабочего времени. Степень успешности и конкурентоспособности организаций различных видов зависит именно от того, насколько велика будет производственная отдача каждого сотрудника. Столы для офиса должны быть удобными, как и все остальные элементы обстановки помещений.</w:t>
      </w:r>
      <w:r w:rsidR="00AE0728" w:rsidRPr="00801367">
        <w:rPr>
          <w:rFonts w:asciiTheme="majorHAnsi" w:hAnsiTheme="majorHAnsi"/>
        </w:rPr>
        <w:t xml:space="preserve"> </w:t>
      </w:r>
    </w:p>
    <w:p w14:paraId="58C00678" w14:textId="1C6BB07E" w:rsidR="000E6F56" w:rsidRPr="00801367" w:rsidRDefault="004D48A8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В настоящее время офисную мебель рассматривают с точки зрения практичности, надежности и функциональности, учитывая интерьерные и дизайнерские качества, ведь мебель, на которой мы останавливаем свой выбор, должна </w:t>
      </w:r>
      <w:r w:rsidR="002166FB" w:rsidRPr="00801367">
        <w:rPr>
          <w:rFonts w:asciiTheme="majorHAnsi" w:hAnsiTheme="majorHAnsi"/>
        </w:rPr>
        <w:t>соответствовать</w:t>
      </w:r>
      <w:r w:rsidRPr="00801367">
        <w:rPr>
          <w:rFonts w:asciiTheme="majorHAnsi" w:hAnsiTheme="majorHAnsi"/>
        </w:rPr>
        <w:t xml:space="preserve"> общ</w:t>
      </w:r>
      <w:r w:rsidR="002166FB" w:rsidRPr="00801367">
        <w:rPr>
          <w:rFonts w:asciiTheme="majorHAnsi" w:hAnsiTheme="majorHAnsi"/>
        </w:rPr>
        <w:t>ему</w:t>
      </w:r>
      <w:r w:rsidRPr="00801367">
        <w:rPr>
          <w:rFonts w:asciiTheme="majorHAnsi" w:hAnsiTheme="majorHAnsi"/>
        </w:rPr>
        <w:t xml:space="preserve"> стил</w:t>
      </w:r>
      <w:r w:rsidR="002166FB" w:rsidRPr="00801367">
        <w:rPr>
          <w:rFonts w:asciiTheme="majorHAnsi" w:hAnsiTheme="majorHAnsi"/>
        </w:rPr>
        <w:t>ю</w:t>
      </w:r>
      <w:r w:rsidRPr="00801367">
        <w:rPr>
          <w:rFonts w:asciiTheme="majorHAnsi" w:hAnsiTheme="majorHAnsi"/>
        </w:rPr>
        <w:t xml:space="preserve"> и отвечать общей идее конкретного офиса. </w:t>
      </w:r>
    </w:p>
    <w:p w14:paraId="59C50455" w14:textId="77777777" w:rsidR="004D48A8" w:rsidRPr="00801367" w:rsidRDefault="00AE0728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О</w:t>
      </w:r>
      <w:r w:rsidR="004D48A8" w:rsidRPr="00801367">
        <w:rPr>
          <w:rFonts w:asciiTheme="majorHAnsi" w:hAnsiTheme="majorHAnsi"/>
        </w:rPr>
        <w:t>фисная мебель должна функционировать и иметь безукоризненный вид. Актуальность этого вывода подтверждается существенно возросшим уровнем жизни</w:t>
      </w:r>
      <w:r w:rsidR="00676A9F" w:rsidRPr="00801367">
        <w:rPr>
          <w:rFonts w:asciiTheme="majorHAnsi" w:hAnsiTheme="majorHAnsi"/>
        </w:rPr>
        <w:t xml:space="preserve"> в стране</w:t>
      </w:r>
      <w:r w:rsidR="004D48A8" w:rsidRPr="00801367">
        <w:rPr>
          <w:rFonts w:asciiTheme="majorHAnsi" w:hAnsiTheme="majorHAnsi"/>
        </w:rPr>
        <w:t>. А каждый руководитель, с уважением относящийся к себе и своим сотрудникам, не станет экономить на мебели для офиса. Кроме того, следует отметить, что профессионализм и компетентность менеджеров, осуществляющих закупку мебели для своих</w:t>
      </w:r>
      <w:r w:rsidRPr="00801367">
        <w:rPr>
          <w:rFonts w:asciiTheme="majorHAnsi" w:hAnsiTheme="majorHAnsi"/>
        </w:rPr>
        <w:t xml:space="preserve"> компаний, значительно возрос. </w:t>
      </w:r>
    </w:p>
    <w:p w14:paraId="76440971" w14:textId="214B8EF3" w:rsidR="004D48A8" w:rsidRPr="00801367" w:rsidRDefault="004D48A8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Мебельная промышленность развивается ускоренными темпами. Постоянно появляются новые материалы и возникают новые идеи, которые успешно реализуются, расширяя возможность выбора. Но, судя по покупательскому спросу, мебель из дерева никогда не выйдет из моды. </w:t>
      </w:r>
    </w:p>
    <w:p w14:paraId="766DA0B9" w14:textId="2583EC8B" w:rsidR="009E775E" w:rsidRPr="00801367" w:rsidRDefault="00CE41F2" w:rsidP="009E775E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Учитывая все вышеизложенные факторы, компания приняла решение </w:t>
      </w:r>
      <w:r w:rsidR="006C64B8" w:rsidRPr="00801367">
        <w:rPr>
          <w:rFonts w:asciiTheme="majorHAnsi" w:hAnsiTheme="majorHAnsi"/>
        </w:rPr>
        <w:t xml:space="preserve">расширить ассортимент производимой продукции и </w:t>
      </w:r>
      <w:r w:rsidRPr="00801367">
        <w:rPr>
          <w:rFonts w:asciiTheme="majorHAnsi" w:hAnsiTheme="majorHAnsi"/>
        </w:rPr>
        <w:t xml:space="preserve">начать производство </w:t>
      </w:r>
      <w:r w:rsidR="00AF1F4C" w:rsidRPr="00801367">
        <w:rPr>
          <w:rFonts w:asciiTheme="majorHAnsi" w:hAnsiTheme="majorHAnsi"/>
        </w:rPr>
        <w:t xml:space="preserve">корпусной </w:t>
      </w:r>
      <w:r w:rsidRPr="00801367">
        <w:rPr>
          <w:rFonts w:asciiTheme="majorHAnsi" w:hAnsiTheme="majorHAnsi"/>
        </w:rPr>
        <w:t>мебели</w:t>
      </w:r>
      <w:r w:rsidR="00AF1F4C" w:rsidRPr="00801367">
        <w:rPr>
          <w:rFonts w:asciiTheme="majorHAnsi" w:hAnsiTheme="majorHAnsi"/>
        </w:rPr>
        <w:t>.</w:t>
      </w:r>
    </w:p>
    <w:p w14:paraId="51165CB3" w14:textId="77777777" w:rsidR="009E775E" w:rsidRPr="00801367" w:rsidRDefault="009E775E" w:rsidP="009E775E">
      <w:pPr>
        <w:rPr>
          <w:rFonts w:asciiTheme="majorHAnsi" w:hAnsiTheme="majorHAnsi"/>
        </w:rPr>
      </w:pPr>
    </w:p>
    <w:p w14:paraId="2B2B28B7" w14:textId="5EAEE3FF" w:rsidR="00250625" w:rsidRPr="00801367" w:rsidRDefault="00122FE2" w:rsidP="009E775E">
      <w:pPr>
        <w:rPr>
          <w:rFonts w:asciiTheme="majorHAnsi" w:hAnsiTheme="majorHAnsi"/>
          <w:b/>
          <w:u w:val="single"/>
        </w:rPr>
      </w:pPr>
      <w:r w:rsidRPr="00801367">
        <w:rPr>
          <w:rFonts w:asciiTheme="majorHAnsi" w:hAnsiTheme="majorHAnsi"/>
          <w:b/>
          <w:u w:val="single"/>
        </w:rPr>
        <w:t>Концепция проекта</w:t>
      </w:r>
    </w:p>
    <w:p w14:paraId="31C5C747" w14:textId="77777777" w:rsidR="00D52B3B" w:rsidRPr="00801367" w:rsidRDefault="00D52B3B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Кон</w:t>
      </w:r>
      <w:r w:rsidR="00AB26F0" w:rsidRPr="00801367">
        <w:rPr>
          <w:rFonts w:asciiTheme="majorHAnsi" w:hAnsiTheme="majorHAnsi"/>
        </w:rPr>
        <w:t xml:space="preserve">цепция проекта предусматривает </w:t>
      </w:r>
      <w:r w:rsidR="0042199A" w:rsidRPr="00801367">
        <w:rPr>
          <w:rFonts w:asciiTheme="majorHAnsi" w:hAnsiTheme="majorHAnsi"/>
        </w:rPr>
        <w:t>создание</w:t>
      </w:r>
      <w:r w:rsidRPr="00801367">
        <w:rPr>
          <w:rFonts w:asciiTheme="majorHAnsi" w:hAnsiTheme="majorHAnsi"/>
        </w:rPr>
        <w:t xml:space="preserve"> цеха по производству </w:t>
      </w:r>
      <w:r w:rsidR="0042199A" w:rsidRPr="00801367">
        <w:rPr>
          <w:rFonts w:asciiTheme="majorHAnsi" w:hAnsiTheme="majorHAnsi"/>
        </w:rPr>
        <w:t>офисной мебели</w:t>
      </w:r>
      <w:r w:rsidRPr="00801367">
        <w:rPr>
          <w:rFonts w:asciiTheme="majorHAnsi" w:hAnsiTheme="majorHAnsi"/>
        </w:rPr>
        <w:t>.</w:t>
      </w:r>
    </w:p>
    <w:p w14:paraId="0B7ABD9F" w14:textId="77777777" w:rsidR="00DB20A4" w:rsidRPr="00801367" w:rsidRDefault="00D52B3B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Основными</w:t>
      </w:r>
      <w:r w:rsidR="001248CF" w:rsidRPr="00801367">
        <w:rPr>
          <w:rFonts w:asciiTheme="majorHAnsi" w:hAnsiTheme="majorHAnsi"/>
        </w:rPr>
        <w:t xml:space="preserve"> видами </w:t>
      </w:r>
      <w:r w:rsidR="0042199A" w:rsidRPr="00801367">
        <w:rPr>
          <w:rFonts w:asciiTheme="majorHAnsi" w:hAnsiTheme="majorHAnsi"/>
        </w:rPr>
        <w:t>офисной мебели</w:t>
      </w:r>
      <w:r w:rsidRPr="00801367">
        <w:rPr>
          <w:rFonts w:asciiTheme="majorHAnsi" w:hAnsiTheme="majorHAnsi"/>
        </w:rPr>
        <w:t>, производимыми цехом</w:t>
      </w:r>
      <w:r w:rsidR="00AB5B3C" w:rsidRPr="00801367">
        <w:rPr>
          <w:rFonts w:asciiTheme="majorHAnsi" w:hAnsiTheme="majorHAnsi"/>
        </w:rPr>
        <w:t>,</w:t>
      </w:r>
      <w:r w:rsidRPr="00801367">
        <w:rPr>
          <w:rFonts w:asciiTheme="majorHAnsi" w:hAnsiTheme="majorHAnsi"/>
        </w:rPr>
        <w:t xml:space="preserve"> будут</w:t>
      </w:r>
      <w:r w:rsidR="00DB20A4" w:rsidRPr="00801367">
        <w:rPr>
          <w:rFonts w:asciiTheme="majorHAnsi" w:hAnsiTheme="majorHAnsi"/>
        </w:rPr>
        <w:t>:</w:t>
      </w:r>
    </w:p>
    <w:p w14:paraId="7EC93388" w14:textId="77777777" w:rsidR="00DB20A4" w:rsidRPr="00801367" w:rsidRDefault="00DB20A4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- </w:t>
      </w:r>
      <w:r w:rsidR="0042199A" w:rsidRPr="00801367">
        <w:rPr>
          <w:rFonts w:asciiTheme="majorHAnsi" w:hAnsiTheme="majorHAnsi"/>
        </w:rPr>
        <w:t>столы</w:t>
      </w:r>
      <w:r w:rsidRPr="00801367">
        <w:rPr>
          <w:rFonts w:asciiTheme="majorHAnsi" w:hAnsiTheme="majorHAnsi"/>
        </w:rPr>
        <w:t>;</w:t>
      </w:r>
      <w:r w:rsidR="00AB5B3C" w:rsidRPr="00801367">
        <w:rPr>
          <w:rFonts w:asciiTheme="majorHAnsi" w:hAnsiTheme="majorHAnsi"/>
        </w:rPr>
        <w:t xml:space="preserve"> </w:t>
      </w:r>
    </w:p>
    <w:p w14:paraId="07CAE025" w14:textId="77777777" w:rsidR="00DB20A4" w:rsidRPr="00801367" w:rsidRDefault="00DB20A4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- </w:t>
      </w:r>
      <w:r w:rsidR="0042199A" w:rsidRPr="00801367">
        <w:rPr>
          <w:rFonts w:asciiTheme="majorHAnsi" w:hAnsiTheme="majorHAnsi"/>
        </w:rPr>
        <w:t>шкафы</w:t>
      </w:r>
      <w:r w:rsidRPr="00801367">
        <w:rPr>
          <w:rFonts w:asciiTheme="majorHAnsi" w:hAnsiTheme="majorHAnsi"/>
        </w:rPr>
        <w:t>.</w:t>
      </w:r>
    </w:p>
    <w:p w14:paraId="0D05A91C" w14:textId="77777777" w:rsidR="00D52B3B" w:rsidRPr="00801367" w:rsidRDefault="00D52B3B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 xml:space="preserve">В </w:t>
      </w:r>
      <w:r w:rsidR="00AB5B3C" w:rsidRPr="00801367">
        <w:rPr>
          <w:rFonts w:asciiTheme="majorHAnsi" w:hAnsiTheme="majorHAnsi"/>
        </w:rPr>
        <w:t>последующем в ассортимент произ</w:t>
      </w:r>
      <w:r w:rsidRPr="00801367">
        <w:rPr>
          <w:rFonts w:asciiTheme="majorHAnsi" w:hAnsiTheme="majorHAnsi"/>
        </w:rPr>
        <w:t xml:space="preserve">водимой продукции могут быть добавлены </w:t>
      </w:r>
      <w:r w:rsidR="001248CF" w:rsidRPr="00801367">
        <w:rPr>
          <w:rFonts w:asciiTheme="majorHAnsi" w:hAnsiTheme="majorHAnsi"/>
        </w:rPr>
        <w:t xml:space="preserve">другие виды </w:t>
      </w:r>
      <w:r w:rsidR="0042199A" w:rsidRPr="00801367">
        <w:rPr>
          <w:rFonts w:asciiTheme="majorHAnsi" w:hAnsiTheme="majorHAnsi"/>
        </w:rPr>
        <w:t>офисной мебели</w:t>
      </w:r>
      <w:r w:rsidRPr="00801367">
        <w:rPr>
          <w:rFonts w:asciiTheme="majorHAnsi" w:hAnsiTheme="majorHAnsi"/>
        </w:rPr>
        <w:t>.</w:t>
      </w:r>
    </w:p>
    <w:p w14:paraId="2D355D75" w14:textId="77777777" w:rsidR="007129BD" w:rsidRPr="00801367" w:rsidRDefault="008B4123" w:rsidP="00F56D35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lastRenderedPageBreak/>
        <w:t>Потребителями</w:t>
      </w:r>
      <w:r w:rsidR="00EC307F" w:rsidRPr="00801367">
        <w:rPr>
          <w:rFonts w:asciiTheme="majorHAnsi" w:hAnsiTheme="majorHAnsi"/>
        </w:rPr>
        <w:t xml:space="preserve"> </w:t>
      </w:r>
      <w:r w:rsidR="007129BD" w:rsidRPr="00801367">
        <w:rPr>
          <w:rFonts w:asciiTheme="majorHAnsi" w:hAnsiTheme="majorHAnsi"/>
        </w:rPr>
        <w:t xml:space="preserve">планируемого цеха будут как крупные </w:t>
      </w:r>
      <w:r w:rsidR="000F0C9F" w:rsidRPr="00801367">
        <w:rPr>
          <w:rFonts w:asciiTheme="majorHAnsi" w:hAnsiTheme="majorHAnsi"/>
        </w:rPr>
        <w:t>организации</w:t>
      </w:r>
      <w:r w:rsidR="007129BD" w:rsidRPr="00801367">
        <w:rPr>
          <w:rFonts w:asciiTheme="majorHAnsi" w:hAnsiTheme="majorHAnsi"/>
        </w:rPr>
        <w:t>, так и малые и средние предприятия, а также владельцы домашних офисов.</w:t>
      </w:r>
    </w:p>
    <w:p w14:paraId="5D91D1F9" w14:textId="12F0E8F3" w:rsidR="00375EA2" w:rsidRPr="00801367" w:rsidRDefault="006A38E7" w:rsidP="00375EA2">
      <w:pPr>
        <w:rPr>
          <w:rFonts w:asciiTheme="majorHAnsi" w:hAnsiTheme="majorHAnsi"/>
        </w:rPr>
      </w:pPr>
      <w:r w:rsidRPr="00801367">
        <w:rPr>
          <w:rFonts w:asciiTheme="majorHAnsi" w:hAnsiTheme="majorHAnsi" w:cs="Arial"/>
        </w:rPr>
        <w:t xml:space="preserve">Цех будет размещен в </w:t>
      </w:r>
      <w:r w:rsidR="00537008" w:rsidRPr="00801367">
        <w:rPr>
          <w:rFonts w:asciiTheme="majorHAnsi" w:hAnsiTheme="majorHAnsi" w:cs="Arial"/>
        </w:rPr>
        <w:t xml:space="preserve">арендованном </w:t>
      </w:r>
      <w:r w:rsidRPr="00801367">
        <w:rPr>
          <w:rFonts w:asciiTheme="majorHAnsi" w:hAnsiTheme="majorHAnsi" w:cs="Arial"/>
        </w:rPr>
        <w:t xml:space="preserve">помещении общей площадью </w:t>
      </w:r>
      <w:r w:rsidR="001961B2" w:rsidRPr="00801367">
        <w:rPr>
          <w:rFonts w:asciiTheme="majorHAnsi" w:hAnsiTheme="majorHAnsi" w:cs="Arial"/>
        </w:rPr>
        <w:t>10</w:t>
      </w:r>
      <w:r w:rsidR="006717B8" w:rsidRPr="00801367">
        <w:rPr>
          <w:rFonts w:asciiTheme="majorHAnsi" w:hAnsiTheme="majorHAnsi" w:cs="Arial"/>
        </w:rPr>
        <w:t>0</w:t>
      </w:r>
      <w:r w:rsidRPr="00801367">
        <w:rPr>
          <w:rFonts w:asciiTheme="majorHAnsi" w:hAnsiTheme="majorHAnsi" w:cs="Arial"/>
        </w:rPr>
        <w:t xml:space="preserve"> квадратных метров.</w:t>
      </w:r>
      <w:r w:rsidR="00FC5219" w:rsidRPr="00801367">
        <w:rPr>
          <w:rFonts w:asciiTheme="majorHAnsi" w:hAnsiTheme="majorHAnsi" w:cs="Arial"/>
        </w:rPr>
        <w:t xml:space="preserve"> </w:t>
      </w:r>
      <w:r w:rsidR="001A430D" w:rsidRPr="00801367">
        <w:rPr>
          <w:rFonts w:asciiTheme="majorHAnsi" w:hAnsiTheme="majorHAnsi" w:cs="Arial"/>
        </w:rPr>
        <w:t>В настоящее время компания уже арендует</w:t>
      </w:r>
      <w:r w:rsidR="00CF16AD" w:rsidRPr="00801367">
        <w:rPr>
          <w:rFonts w:asciiTheme="majorHAnsi" w:hAnsiTheme="majorHAnsi" w:cs="Arial"/>
        </w:rPr>
        <w:t xml:space="preserve"> </w:t>
      </w:r>
      <w:r w:rsidR="00375EA2" w:rsidRPr="00801367">
        <w:rPr>
          <w:rFonts w:asciiTheme="majorHAnsi" w:hAnsiTheme="majorHAnsi"/>
        </w:rPr>
        <w:t>у ОсОО «Альманах» производственно</w:t>
      </w:r>
      <w:r w:rsidR="00BC51AE" w:rsidRPr="00801367">
        <w:rPr>
          <w:rFonts w:asciiTheme="majorHAnsi" w:hAnsiTheme="majorHAnsi"/>
        </w:rPr>
        <w:t>е</w:t>
      </w:r>
      <w:r w:rsidR="00375EA2" w:rsidRPr="00801367">
        <w:rPr>
          <w:rFonts w:asciiTheme="majorHAnsi" w:hAnsiTheme="majorHAnsi"/>
        </w:rPr>
        <w:t xml:space="preserve"> помещени</w:t>
      </w:r>
      <w:r w:rsidR="00BC51AE" w:rsidRPr="00801367">
        <w:rPr>
          <w:rFonts w:asciiTheme="majorHAnsi" w:hAnsiTheme="majorHAnsi"/>
        </w:rPr>
        <w:t>е</w:t>
      </w:r>
      <w:r w:rsidR="00375EA2" w:rsidRPr="00801367">
        <w:rPr>
          <w:rFonts w:asciiTheme="majorHAnsi" w:hAnsiTheme="majorHAnsi"/>
        </w:rPr>
        <w:t xml:space="preserve"> площадью 200 кв. м. </w:t>
      </w:r>
      <w:r w:rsidR="00BC51AE" w:rsidRPr="00801367">
        <w:rPr>
          <w:rFonts w:asciiTheme="majorHAnsi" w:hAnsiTheme="majorHAnsi"/>
        </w:rPr>
        <w:t>по адресу</w:t>
      </w:r>
      <w:r w:rsidR="00375EA2" w:rsidRPr="00801367">
        <w:rPr>
          <w:rFonts w:asciiTheme="majorHAnsi" w:hAnsiTheme="majorHAnsi"/>
        </w:rPr>
        <w:t>: г. Бишкек, улица Льва толстого 38</w:t>
      </w:r>
      <w:r w:rsidR="009D49C6" w:rsidRPr="00801367">
        <w:rPr>
          <w:rFonts w:asciiTheme="majorHAnsi" w:hAnsiTheme="majorHAnsi"/>
        </w:rPr>
        <w:t xml:space="preserve">. Дополнительные 100 </w:t>
      </w:r>
      <w:proofErr w:type="spellStart"/>
      <w:r w:rsidR="009D49C6" w:rsidRPr="00801367">
        <w:rPr>
          <w:rFonts w:asciiTheme="majorHAnsi" w:hAnsiTheme="majorHAnsi"/>
        </w:rPr>
        <w:t>кв.м</w:t>
      </w:r>
      <w:proofErr w:type="spellEnd"/>
      <w:r w:rsidR="009D49C6" w:rsidRPr="00801367">
        <w:rPr>
          <w:rFonts w:asciiTheme="majorHAnsi" w:hAnsiTheme="majorHAnsi"/>
        </w:rPr>
        <w:t xml:space="preserve">. планируется арендовать в соседнем производственном помещении, принадлежащем </w:t>
      </w:r>
      <w:r w:rsidR="00B9785A" w:rsidRPr="00801367">
        <w:rPr>
          <w:rFonts w:asciiTheme="majorHAnsi" w:hAnsiTheme="majorHAnsi"/>
        </w:rPr>
        <w:t>ОсОО «Альманах»</w:t>
      </w:r>
      <w:r w:rsidR="00BC0D13" w:rsidRPr="00801367">
        <w:rPr>
          <w:rFonts w:asciiTheme="majorHAnsi" w:hAnsiTheme="majorHAnsi"/>
        </w:rPr>
        <w:t>, на тех же условиях.</w:t>
      </w:r>
    </w:p>
    <w:p w14:paraId="7157874E" w14:textId="57EAE870" w:rsidR="00B9785A" w:rsidRPr="00801367" w:rsidRDefault="00FA55A3" w:rsidP="00375EA2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В настоящее время компания уже провела переговоры с потенциальными поставщиками необходимого оборудования для производства корпусной мебели</w:t>
      </w:r>
      <w:r w:rsidR="009E775E" w:rsidRPr="00801367">
        <w:rPr>
          <w:rFonts w:asciiTheme="majorHAnsi" w:hAnsiTheme="majorHAnsi"/>
        </w:rPr>
        <w:t>.</w:t>
      </w:r>
    </w:p>
    <w:p w14:paraId="69E408B8" w14:textId="53201F15" w:rsidR="00973678" w:rsidRPr="00801367" w:rsidRDefault="002473F1" w:rsidP="00375EA2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Компани уже имеет опыт в сфере мебельного производства,</w:t>
      </w:r>
      <w:r w:rsidR="00EE45B3" w:rsidRPr="00801367">
        <w:rPr>
          <w:rFonts w:asciiTheme="majorHAnsi" w:hAnsiTheme="majorHAnsi"/>
        </w:rPr>
        <w:t xml:space="preserve"> имеет понимание рынка мебел</w:t>
      </w:r>
      <w:r w:rsidR="00F947D0" w:rsidRPr="00801367">
        <w:rPr>
          <w:rFonts w:asciiTheme="majorHAnsi" w:hAnsiTheme="majorHAnsi"/>
        </w:rPr>
        <w:t>ьной продукции</w:t>
      </w:r>
      <w:r w:rsidR="00B86D29" w:rsidRPr="00801367">
        <w:rPr>
          <w:rFonts w:asciiTheme="majorHAnsi" w:hAnsiTheme="majorHAnsi"/>
        </w:rPr>
        <w:t>.</w:t>
      </w:r>
    </w:p>
    <w:p w14:paraId="12554971" w14:textId="1BC1AED9" w:rsidR="00B86D29" w:rsidRPr="00801367" w:rsidRDefault="00B86D29" w:rsidP="00375EA2">
      <w:pPr>
        <w:rPr>
          <w:rFonts w:asciiTheme="majorHAnsi" w:hAnsiTheme="majorHAnsi"/>
        </w:rPr>
      </w:pPr>
      <w:r w:rsidRPr="00801367">
        <w:rPr>
          <w:rFonts w:asciiTheme="majorHAnsi" w:hAnsiTheme="majorHAnsi"/>
        </w:rPr>
        <w:t>Реализация готовой продукции планируется организовать через уже имеющиеся торговые точки продаж.</w:t>
      </w:r>
    </w:p>
    <w:p w14:paraId="6B3D6081" w14:textId="63CAA4E4" w:rsidR="00551C16" w:rsidRDefault="00551C1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34F1383" w14:textId="21BCDA9A" w:rsidR="006A38E7" w:rsidRPr="00551C16" w:rsidRDefault="00487977" w:rsidP="0081045F">
      <w:pPr>
        <w:pStyle w:val="1"/>
        <w:numPr>
          <w:ilvl w:val="0"/>
          <w:numId w:val="26"/>
        </w:numPr>
      </w:pPr>
      <w:bookmarkStart w:id="4" w:name="_Toc7651256"/>
      <w:r w:rsidRPr="00551C16">
        <w:lastRenderedPageBreak/>
        <w:t>Информация об основных участниках проекта</w:t>
      </w:r>
      <w:bookmarkEnd w:id="4"/>
    </w:p>
    <w:p w14:paraId="5DE20978" w14:textId="77777777" w:rsidR="00202337" w:rsidRDefault="00202337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>Участники проекта:</w:t>
      </w:r>
    </w:p>
    <w:p w14:paraId="73C3BDA3" w14:textId="3F0B3F63" w:rsidR="00010835" w:rsidRPr="00202337" w:rsidRDefault="005575AD" w:rsidP="00202337">
      <w:pPr>
        <w:pStyle w:val="af"/>
        <w:numPr>
          <w:ilvl w:val="0"/>
          <w:numId w:val="24"/>
        </w:numPr>
        <w:rPr>
          <w:rFonts w:asciiTheme="majorHAnsi" w:hAnsiTheme="majorHAnsi"/>
        </w:rPr>
      </w:pPr>
      <w:r w:rsidRPr="00A55B02">
        <w:rPr>
          <w:rFonts w:asciiTheme="majorHAnsi" w:hAnsiTheme="majorHAnsi"/>
          <w:b/>
        </w:rPr>
        <w:t>ОсОО «</w:t>
      </w:r>
      <w:proofErr w:type="spellStart"/>
      <w:r w:rsidRPr="00A55B02">
        <w:rPr>
          <w:rFonts w:asciiTheme="majorHAnsi" w:hAnsiTheme="majorHAnsi"/>
          <w:b/>
        </w:rPr>
        <w:t>КыргызМебель</w:t>
      </w:r>
      <w:proofErr w:type="spellEnd"/>
      <w:r w:rsidRPr="00A55B02">
        <w:rPr>
          <w:rFonts w:asciiTheme="majorHAnsi" w:hAnsiTheme="majorHAnsi"/>
          <w:b/>
        </w:rPr>
        <w:t>».</w:t>
      </w:r>
      <w:r w:rsidRPr="00202337">
        <w:rPr>
          <w:rFonts w:asciiTheme="majorHAnsi" w:hAnsiTheme="majorHAnsi"/>
        </w:rPr>
        <w:t xml:space="preserve"> </w:t>
      </w:r>
      <w:r w:rsidR="00AD06FB" w:rsidRPr="00202337">
        <w:rPr>
          <w:rFonts w:asciiTheme="majorHAnsi" w:hAnsiTheme="majorHAnsi"/>
        </w:rPr>
        <w:t>ОсОО «</w:t>
      </w:r>
      <w:proofErr w:type="spellStart"/>
      <w:r w:rsidR="00AD06FB" w:rsidRPr="00202337">
        <w:rPr>
          <w:rFonts w:asciiTheme="majorHAnsi" w:hAnsiTheme="majorHAnsi"/>
        </w:rPr>
        <w:t>КыргызМебель</w:t>
      </w:r>
      <w:proofErr w:type="spellEnd"/>
      <w:r w:rsidR="00AD06FB" w:rsidRPr="00202337">
        <w:rPr>
          <w:rFonts w:asciiTheme="majorHAnsi" w:hAnsiTheme="majorHAnsi"/>
        </w:rPr>
        <w:t>» работает на рынке уже более 3-х лет</w:t>
      </w:r>
      <w:r w:rsidR="00105DD1" w:rsidRPr="00202337">
        <w:rPr>
          <w:rFonts w:asciiTheme="majorHAnsi" w:hAnsiTheme="majorHAnsi"/>
        </w:rPr>
        <w:t xml:space="preserve"> и зарекомендовала себя как качественного </w:t>
      </w:r>
      <w:r w:rsidR="00972AF5" w:rsidRPr="00202337">
        <w:rPr>
          <w:rFonts w:asciiTheme="majorHAnsi" w:hAnsiTheme="majorHAnsi"/>
        </w:rPr>
        <w:t xml:space="preserve">отечественного </w:t>
      </w:r>
      <w:r w:rsidR="00105DD1" w:rsidRPr="00202337">
        <w:rPr>
          <w:rFonts w:asciiTheme="majorHAnsi" w:hAnsiTheme="majorHAnsi"/>
        </w:rPr>
        <w:t>производителя мягкой мебели.</w:t>
      </w:r>
      <w:r w:rsidR="00972AF5" w:rsidRPr="00202337">
        <w:rPr>
          <w:rFonts w:asciiTheme="majorHAnsi" w:hAnsiTheme="majorHAnsi"/>
        </w:rPr>
        <w:t xml:space="preserve"> </w:t>
      </w:r>
      <w:proofErr w:type="gramStart"/>
      <w:r w:rsidR="00431C60" w:rsidRPr="00202337">
        <w:rPr>
          <w:rFonts w:asciiTheme="majorHAnsi" w:hAnsiTheme="majorHAnsi"/>
        </w:rPr>
        <w:t>Бренд «ААА»</w:t>
      </w:r>
      <w:proofErr w:type="gramEnd"/>
      <w:r w:rsidR="00431C60" w:rsidRPr="00202337">
        <w:rPr>
          <w:rFonts w:asciiTheme="majorHAnsi" w:hAnsiTheme="majorHAnsi"/>
        </w:rPr>
        <w:t xml:space="preserve"> под которым реализуется наша продукция узнаваема на рынке</w:t>
      </w:r>
      <w:r w:rsidR="00010835" w:rsidRPr="00202337">
        <w:rPr>
          <w:rFonts w:asciiTheme="majorHAnsi" w:hAnsiTheme="majorHAnsi"/>
        </w:rPr>
        <w:t>.</w:t>
      </w:r>
    </w:p>
    <w:p w14:paraId="6C9DE0C3" w14:textId="29466B42" w:rsidR="00010835" w:rsidRDefault="00010835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>Компания была создана в 2015 году</w:t>
      </w:r>
      <w:r w:rsidR="00D03AC6">
        <w:rPr>
          <w:rFonts w:asciiTheme="majorHAnsi" w:hAnsiTheme="majorHAnsi"/>
        </w:rPr>
        <w:t xml:space="preserve">. </w:t>
      </w:r>
    </w:p>
    <w:p w14:paraId="0D8D97E0" w14:textId="6C901862" w:rsidR="00D03AC6" w:rsidRDefault="00D03AC6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>Учредители компании и доля участия: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A7246" w14:paraId="68B2E905" w14:textId="77777777" w:rsidTr="00EA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7CD9D" w:themeFill="accent1" w:themeFillTint="66"/>
          </w:tcPr>
          <w:p w14:paraId="76039FB9" w14:textId="14B0223D" w:rsidR="00EA7246" w:rsidRDefault="00EA7246" w:rsidP="0048797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Учредитель</w:t>
            </w:r>
          </w:p>
        </w:tc>
        <w:tc>
          <w:tcPr>
            <w:tcW w:w="2500" w:type="pct"/>
            <w:shd w:val="clear" w:color="auto" w:fill="F7CD9D" w:themeFill="accent1" w:themeFillTint="66"/>
          </w:tcPr>
          <w:p w14:paraId="041382C8" w14:textId="68E0A35F" w:rsidR="00EA7246" w:rsidRDefault="00EA7246" w:rsidP="0048797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Доля в УК</w:t>
            </w:r>
          </w:p>
        </w:tc>
      </w:tr>
      <w:tr w:rsidR="00EA7246" w14:paraId="19D8EC09" w14:textId="77777777" w:rsidTr="00EA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2A25309" w14:textId="5FB85B2B" w:rsidR="00EA7246" w:rsidRPr="00C5165B" w:rsidRDefault="00EA7246" w:rsidP="00487977">
            <w:pPr>
              <w:ind w:firstLine="0"/>
              <w:rPr>
                <w:rFonts w:asciiTheme="majorHAnsi" w:hAnsiTheme="majorHAnsi"/>
                <w:b w:val="0"/>
              </w:rPr>
            </w:pPr>
            <w:proofErr w:type="spellStart"/>
            <w:r w:rsidRPr="00C5165B">
              <w:rPr>
                <w:rFonts w:asciiTheme="majorHAnsi" w:hAnsiTheme="majorHAnsi"/>
                <w:b w:val="0"/>
              </w:rPr>
              <w:t>Бейбосунов</w:t>
            </w:r>
            <w:proofErr w:type="spellEnd"/>
            <w:r w:rsidRPr="00C5165B">
              <w:rPr>
                <w:rFonts w:asciiTheme="majorHAnsi" w:hAnsiTheme="majorHAnsi"/>
                <w:b w:val="0"/>
              </w:rPr>
              <w:t xml:space="preserve"> </w:t>
            </w:r>
            <w:proofErr w:type="gramStart"/>
            <w:r w:rsidRPr="00C5165B">
              <w:rPr>
                <w:rFonts w:asciiTheme="majorHAnsi" w:hAnsiTheme="majorHAnsi"/>
                <w:b w:val="0"/>
              </w:rPr>
              <w:t>Т.П.</w:t>
            </w:r>
            <w:proofErr w:type="gramEnd"/>
          </w:p>
        </w:tc>
        <w:tc>
          <w:tcPr>
            <w:tcW w:w="2500" w:type="pct"/>
          </w:tcPr>
          <w:p w14:paraId="18586187" w14:textId="38631018" w:rsidR="00EA7246" w:rsidRDefault="00EA7246" w:rsidP="0048797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808AE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%</w:t>
            </w:r>
          </w:p>
        </w:tc>
      </w:tr>
      <w:tr w:rsidR="00EA7246" w14:paraId="0F3CE446" w14:textId="77777777" w:rsidTr="00EA4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1E3E239" w14:textId="1F02859E" w:rsidR="00EA7246" w:rsidRPr="00C5165B" w:rsidRDefault="00EA7246" w:rsidP="00487977">
            <w:pPr>
              <w:ind w:firstLine="0"/>
              <w:rPr>
                <w:rFonts w:asciiTheme="majorHAnsi" w:hAnsiTheme="majorHAnsi"/>
                <w:b w:val="0"/>
              </w:rPr>
            </w:pPr>
            <w:proofErr w:type="spellStart"/>
            <w:r w:rsidRPr="00C5165B">
              <w:rPr>
                <w:rFonts w:asciiTheme="majorHAnsi" w:hAnsiTheme="majorHAnsi"/>
                <w:b w:val="0"/>
              </w:rPr>
              <w:t>Акылов</w:t>
            </w:r>
            <w:proofErr w:type="spellEnd"/>
            <w:r w:rsidRPr="00C5165B">
              <w:rPr>
                <w:rFonts w:asciiTheme="majorHAnsi" w:hAnsiTheme="majorHAnsi"/>
                <w:b w:val="0"/>
              </w:rPr>
              <w:t xml:space="preserve"> А.</w:t>
            </w:r>
          </w:p>
        </w:tc>
        <w:tc>
          <w:tcPr>
            <w:tcW w:w="2500" w:type="pct"/>
          </w:tcPr>
          <w:p w14:paraId="0E6A6D17" w14:textId="6CD02C18" w:rsidR="00EA7246" w:rsidRDefault="002808AE" w:rsidP="0048797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EA4DE4">
              <w:rPr>
                <w:rFonts w:asciiTheme="majorHAnsi" w:hAnsiTheme="majorHAnsi"/>
              </w:rPr>
              <w:t>%</w:t>
            </w:r>
          </w:p>
        </w:tc>
      </w:tr>
    </w:tbl>
    <w:p w14:paraId="6F045837" w14:textId="77777777" w:rsidR="00D03AC6" w:rsidRDefault="00D03AC6" w:rsidP="00487977">
      <w:pPr>
        <w:rPr>
          <w:rFonts w:asciiTheme="majorHAnsi" w:hAnsiTheme="majorHAnsi"/>
        </w:rPr>
      </w:pPr>
    </w:p>
    <w:p w14:paraId="651B1B5D" w14:textId="3585E1AC" w:rsidR="00487977" w:rsidRDefault="005800DF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Все участники – граждане Кыргызской Республики. </w:t>
      </w:r>
    </w:p>
    <w:p w14:paraId="4B50274A" w14:textId="396551B0" w:rsidR="002550FB" w:rsidRDefault="002550FB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>Компания</w:t>
      </w:r>
      <w:r w:rsidR="00F4299C">
        <w:rPr>
          <w:rFonts w:asciiTheme="majorHAnsi" w:hAnsiTheme="majorHAnsi"/>
        </w:rPr>
        <w:t xml:space="preserve"> - является плательщиком НДС, НСП, налога на прибыль.</w:t>
      </w:r>
    </w:p>
    <w:p w14:paraId="683E2374" w14:textId="16970E23" w:rsidR="00F4299C" w:rsidRDefault="00F4299C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не </w:t>
      </w:r>
      <w:r w:rsidR="007714AC">
        <w:rPr>
          <w:rFonts w:asciiTheme="majorHAnsi" w:hAnsiTheme="majorHAnsi"/>
        </w:rPr>
        <w:t>участвует в судебных разбирательствах</w:t>
      </w:r>
      <w:r w:rsidR="005800DF">
        <w:rPr>
          <w:rFonts w:asciiTheme="majorHAnsi" w:hAnsiTheme="majorHAnsi"/>
        </w:rPr>
        <w:t>.</w:t>
      </w:r>
    </w:p>
    <w:p w14:paraId="4E7AD137" w14:textId="77777777" w:rsidR="00A55B02" w:rsidRPr="00C1166C" w:rsidRDefault="00A55B02" w:rsidP="00A55B02">
      <w:pPr>
        <w:rPr>
          <w:rFonts w:asciiTheme="majorHAnsi" w:hAnsiTheme="majorHAnsi"/>
          <w:b/>
          <w:i/>
          <w:u w:val="single"/>
        </w:rPr>
      </w:pPr>
      <w:r w:rsidRPr="00C1166C">
        <w:rPr>
          <w:rFonts w:asciiTheme="majorHAnsi" w:hAnsiTheme="majorHAnsi"/>
          <w:b/>
          <w:i/>
          <w:u w:val="single"/>
        </w:rPr>
        <w:t>Ключевые сотрудники ОсОО «</w:t>
      </w:r>
      <w:proofErr w:type="spellStart"/>
      <w:r w:rsidRPr="00C1166C">
        <w:rPr>
          <w:rFonts w:asciiTheme="majorHAnsi" w:hAnsiTheme="majorHAnsi"/>
          <w:b/>
          <w:i/>
          <w:u w:val="single"/>
        </w:rPr>
        <w:t>КыргызМебель</w:t>
      </w:r>
      <w:proofErr w:type="spellEnd"/>
      <w:r w:rsidRPr="00C1166C">
        <w:rPr>
          <w:rFonts w:asciiTheme="majorHAnsi" w:hAnsiTheme="majorHAnsi"/>
          <w:b/>
          <w:i/>
          <w:u w:val="single"/>
        </w:rPr>
        <w:t>»:</w:t>
      </w:r>
    </w:p>
    <w:p w14:paraId="58B8FC20" w14:textId="77777777" w:rsidR="00A55B02" w:rsidRPr="00D316EB" w:rsidRDefault="00A55B02" w:rsidP="00A55B02">
      <w:pPr>
        <w:pStyle w:val="af"/>
        <w:numPr>
          <w:ilvl w:val="0"/>
          <w:numId w:val="23"/>
        </w:numPr>
        <w:rPr>
          <w:rFonts w:asciiTheme="majorHAnsi" w:hAnsiTheme="majorHAnsi"/>
        </w:rPr>
      </w:pPr>
      <w:r w:rsidRPr="00D316EB">
        <w:rPr>
          <w:rFonts w:asciiTheme="majorHAnsi" w:hAnsiTheme="majorHAnsi"/>
        </w:rPr>
        <w:t>Генеральный директор:</w:t>
      </w:r>
    </w:p>
    <w:p w14:paraId="4BAD4CF6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Асанов А.</w:t>
      </w:r>
    </w:p>
    <w:p w14:paraId="526E6470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Возраст – 37 лет</w:t>
      </w:r>
    </w:p>
    <w:p w14:paraId="70100C2E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Общий стаж – 7 лет, в </w:t>
      </w:r>
      <w:proofErr w:type="gramStart"/>
      <w:r>
        <w:rPr>
          <w:rFonts w:asciiTheme="majorHAnsi" w:hAnsiTheme="majorHAnsi"/>
        </w:rPr>
        <w:t>т.ч.</w:t>
      </w:r>
      <w:proofErr w:type="gramEnd"/>
      <w:r>
        <w:rPr>
          <w:rFonts w:asciiTheme="majorHAnsi" w:hAnsiTheme="majorHAnsi"/>
        </w:rPr>
        <w:t xml:space="preserve"> в деревоперерабатывающей отрасли – 5 лет</w:t>
      </w:r>
    </w:p>
    <w:p w14:paraId="32B02557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Образование – высшее, техническое</w:t>
      </w:r>
    </w:p>
    <w:p w14:paraId="2A955259" w14:textId="77777777" w:rsidR="00A55B02" w:rsidRDefault="00A55B02" w:rsidP="00A55B02">
      <w:pPr>
        <w:rPr>
          <w:rFonts w:asciiTheme="majorHAnsi" w:hAnsiTheme="majorHAnsi"/>
        </w:rPr>
      </w:pPr>
    </w:p>
    <w:p w14:paraId="3D84EEB5" w14:textId="77777777" w:rsidR="00A55B02" w:rsidRDefault="00A55B02" w:rsidP="00A55B02">
      <w:pPr>
        <w:pStyle w:val="af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Главный бухгалтер</w:t>
      </w:r>
    </w:p>
    <w:p w14:paraId="2FC66F72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Алиева Г.</w:t>
      </w:r>
    </w:p>
    <w:p w14:paraId="6AAE2C26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Возраст -45 лет</w:t>
      </w:r>
    </w:p>
    <w:p w14:paraId="36E08F70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Общий стаж -25 лет, в </w:t>
      </w:r>
      <w:proofErr w:type="gramStart"/>
      <w:r>
        <w:rPr>
          <w:rFonts w:asciiTheme="majorHAnsi" w:hAnsiTheme="majorHAnsi"/>
        </w:rPr>
        <w:t>т.ч.</w:t>
      </w:r>
      <w:proofErr w:type="gramEnd"/>
      <w:r>
        <w:rPr>
          <w:rFonts w:asciiTheme="majorHAnsi" w:hAnsiTheme="majorHAnsi"/>
        </w:rPr>
        <w:t xml:space="preserve"> на позиции главного бухгалтера – 15 лет</w:t>
      </w:r>
    </w:p>
    <w:p w14:paraId="5FEB8929" w14:textId="77777777" w:rsidR="00A55B02" w:rsidRDefault="00A55B02" w:rsidP="00A55B02">
      <w:pPr>
        <w:rPr>
          <w:rFonts w:asciiTheme="majorHAnsi" w:hAnsiTheme="majorHAnsi"/>
        </w:rPr>
      </w:pPr>
      <w:r>
        <w:rPr>
          <w:rFonts w:asciiTheme="majorHAnsi" w:hAnsiTheme="majorHAnsi"/>
        </w:rPr>
        <w:t>Образование -высшее, экономическое</w:t>
      </w:r>
    </w:p>
    <w:p w14:paraId="3C060857" w14:textId="77777777" w:rsidR="00A55B02" w:rsidRDefault="00A55B02" w:rsidP="00487977">
      <w:pPr>
        <w:rPr>
          <w:rFonts w:asciiTheme="majorHAnsi" w:hAnsiTheme="majorHAnsi"/>
        </w:rPr>
      </w:pPr>
    </w:p>
    <w:p w14:paraId="7ABAB186" w14:textId="728B1A2B" w:rsidR="00202337" w:rsidRDefault="00202337" w:rsidP="00202337">
      <w:pPr>
        <w:pStyle w:val="af"/>
        <w:numPr>
          <w:ilvl w:val="0"/>
          <w:numId w:val="24"/>
        </w:numPr>
        <w:rPr>
          <w:rFonts w:asciiTheme="majorHAnsi" w:hAnsiTheme="majorHAnsi"/>
        </w:rPr>
      </w:pPr>
      <w:proofErr w:type="spellStart"/>
      <w:r w:rsidRPr="00A55B02">
        <w:rPr>
          <w:rFonts w:asciiTheme="majorHAnsi" w:hAnsiTheme="majorHAnsi"/>
          <w:b/>
        </w:rPr>
        <w:t>Беитов</w:t>
      </w:r>
      <w:proofErr w:type="spellEnd"/>
      <w:r w:rsidR="009F5731" w:rsidRPr="00A55B02">
        <w:rPr>
          <w:rFonts w:asciiTheme="majorHAnsi" w:hAnsiTheme="majorHAnsi"/>
          <w:b/>
        </w:rPr>
        <w:t xml:space="preserve"> К.</w:t>
      </w:r>
      <w:r w:rsidR="009F5731">
        <w:rPr>
          <w:rFonts w:asciiTheme="majorHAnsi" w:hAnsiTheme="majorHAnsi"/>
        </w:rPr>
        <w:t xml:space="preserve"> – частн</w:t>
      </w:r>
      <w:r w:rsidR="00A3387F">
        <w:rPr>
          <w:rFonts w:asciiTheme="majorHAnsi" w:hAnsiTheme="majorHAnsi"/>
        </w:rPr>
        <w:t xml:space="preserve">ый предприниматель. Возраст – 40 лет. Адрес проживания: </w:t>
      </w:r>
      <w:proofErr w:type="spellStart"/>
      <w:r w:rsidR="00A3387F">
        <w:rPr>
          <w:rFonts w:asciiTheme="majorHAnsi" w:hAnsiTheme="majorHAnsi"/>
        </w:rPr>
        <w:t>г.Бишкек</w:t>
      </w:r>
      <w:proofErr w:type="spellEnd"/>
      <w:r w:rsidR="00A3387F">
        <w:rPr>
          <w:rFonts w:asciiTheme="majorHAnsi" w:hAnsiTheme="majorHAnsi"/>
        </w:rPr>
        <w:t xml:space="preserve">, </w:t>
      </w:r>
      <w:proofErr w:type="spellStart"/>
      <w:r w:rsidR="00A3387F">
        <w:rPr>
          <w:rFonts w:asciiTheme="majorHAnsi" w:hAnsiTheme="majorHAnsi"/>
        </w:rPr>
        <w:t>ул.Орозбекова</w:t>
      </w:r>
      <w:proofErr w:type="spellEnd"/>
      <w:r w:rsidR="00A3387F">
        <w:rPr>
          <w:rFonts w:asciiTheme="majorHAnsi" w:hAnsiTheme="majorHAnsi"/>
        </w:rPr>
        <w:t>, 36-12</w:t>
      </w:r>
      <w:r w:rsidR="00E615AE">
        <w:rPr>
          <w:rFonts w:asciiTheme="majorHAnsi" w:hAnsiTheme="majorHAnsi"/>
        </w:rPr>
        <w:t xml:space="preserve">.  </w:t>
      </w:r>
      <w:proofErr w:type="spellStart"/>
      <w:r w:rsidR="00E615AE">
        <w:rPr>
          <w:rFonts w:asciiTheme="majorHAnsi" w:hAnsiTheme="majorHAnsi"/>
        </w:rPr>
        <w:t>Беитов</w:t>
      </w:r>
      <w:proofErr w:type="spellEnd"/>
      <w:r w:rsidR="00E615AE">
        <w:rPr>
          <w:rFonts w:asciiTheme="majorHAnsi" w:hAnsiTheme="majorHAnsi"/>
        </w:rPr>
        <w:t xml:space="preserve"> К. имеет </w:t>
      </w:r>
      <w:r w:rsidR="00093CF4">
        <w:rPr>
          <w:rFonts w:asciiTheme="majorHAnsi" w:hAnsiTheme="majorHAnsi"/>
        </w:rPr>
        <w:t xml:space="preserve">многолетний опыт в сфере мебельного производства и деревообрабатывающей промышленности. </w:t>
      </w:r>
      <w:r w:rsidR="00C9042F">
        <w:rPr>
          <w:rFonts w:asciiTheme="majorHAnsi" w:hAnsiTheme="majorHAnsi"/>
        </w:rPr>
        <w:t>До 2019 года возглавлял компания «</w:t>
      </w:r>
      <w:proofErr w:type="spellStart"/>
      <w:r w:rsidR="00C9042F">
        <w:rPr>
          <w:rFonts w:asciiTheme="majorHAnsi" w:hAnsiTheme="majorHAnsi"/>
        </w:rPr>
        <w:t>РосМебель</w:t>
      </w:r>
      <w:proofErr w:type="spellEnd"/>
      <w:r w:rsidR="00C9042F">
        <w:rPr>
          <w:rFonts w:asciiTheme="majorHAnsi" w:hAnsiTheme="majorHAnsi"/>
        </w:rPr>
        <w:t>»</w:t>
      </w:r>
      <w:r w:rsidR="001D27B3">
        <w:rPr>
          <w:rFonts w:asciiTheme="majorHAnsi" w:hAnsiTheme="majorHAnsi"/>
        </w:rPr>
        <w:t xml:space="preserve">. </w:t>
      </w:r>
    </w:p>
    <w:p w14:paraId="7353B073" w14:textId="5D77E279" w:rsidR="00C1166C" w:rsidRDefault="00C1166C" w:rsidP="00487977">
      <w:pPr>
        <w:rPr>
          <w:rFonts w:asciiTheme="majorHAnsi" w:hAnsiTheme="majorHAnsi"/>
        </w:rPr>
      </w:pPr>
    </w:p>
    <w:p w14:paraId="5B3829BA" w14:textId="77D0E8CD" w:rsidR="001D27B3" w:rsidRDefault="00DB106B" w:rsidP="004879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Участниками было принято решение о </w:t>
      </w:r>
      <w:r w:rsidR="00452EA2">
        <w:rPr>
          <w:rFonts w:asciiTheme="majorHAnsi" w:hAnsiTheme="majorHAnsi"/>
        </w:rPr>
        <w:t>совместной де</w:t>
      </w:r>
      <w:r w:rsidR="00FC1B5F">
        <w:rPr>
          <w:rFonts w:asciiTheme="majorHAnsi" w:hAnsiTheme="majorHAnsi"/>
        </w:rPr>
        <w:t>я</w:t>
      </w:r>
      <w:r w:rsidR="00452EA2">
        <w:rPr>
          <w:rFonts w:asciiTheme="majorHAnsi" w:hAnsiTheme="majorHAnsi"/>
        </w:rPr>
        <w:t>тельности</w:t>
      </w:r>
      <w:r>
        <w:rPr>
          <w:rFonts w:asciiTheme="majorHAnsi" w:hAnsiTheme="majorHAnsi"/>
        </w:rPr>
        <w:t xml:space="preserve"> в рамках проекта.</w:t>
      </w:r>
      <w:r w:rsidR="00912F0B">
        <w:rPr>
          <w:rFonts w:asciiTheme="majorHAnsi" w:hAnsiTheme="majorHAnsi"/>
        </w:rPr>
        <w:t xml:space="preserve"> Для реализации проекта будет создано отдельное юридическое лицо и разработан отдельный бренд</w:t>
      </w:r>
      <w:r w:rsidR="00BE7640">
        <w:rPr>
          <w:rFonts w:asciiTheme="majorHAnsi" w:hAnsiTheme="majorHAnsi"/>
        </w:rPr>
        <w:t>, для продвижения на рынке.</w:t>
      </w:r>
      <w:r w:rsidR="00452EA2">
        <w:rPr>
          <w:rFonts w:asciiTheme="majorHAnsi" w:hAnsiTheme="majorHAnsi"/>
        </w:rPr>
        <w:t xml:space="preserve"> </w:t>
      </w:r>
    </w:p>
    <w:p w14:paraId="50D42783" w14:textId="57D91B95" w:rsidR="00B00265" w:rsidRDefault="00B00265" w:rsidP="00D316EB">
      <w:pPr>
        <w:rPr>
          <w:rFonts w:asciiTheme="majorHAnsi" w:hAnsiTheme="majorHAnsi"/>
        </w:rPr>
      </w:pPr>
    </w:p>
    <w:p w14:paraId="3F040177" w14:textId="57D4D602" w:rsidR="00C45C29" w:rsidRDefault="00C45C2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15233D7" w14:textId="4B7A9EAD" w:rsidR="00250625" w:rsidRPr="00551C16" w:rsidRDefault="00122FE2" w:rsidP="0081045F">
      <w:pPr>
        <w:pStyle w:val="1"/>
        <w:numPr>
          <w:ilvl w:val="0"/>
          <w:numId w:val="26"/>
        </w:numPr>
      </w:pPr>
      <w:bookmarkStart w:id="5" w:name="_Toc7651257"/>
      <w:r w:rsidRPr="00551C16">
        <w:lastRenderedPageBreak/>
        <w:t>Описание продукта</w:t>
      </w:r>
      <w:bookmarkEnd w:id="5"/>
    </w:p>
    <w:p w14:paraId="1806CC35" w14:textId="77777777" w:rsidR="00C45C29" w:rsidRDefault="00AD57AD" w:rsidP="00F56D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Согласно проекту, Компания </w:t>
      </w:r>
      <w:r w:rsidR="007A11B6">
        <w:rPr>
          <w:rFonts w:asciiTheme="majorHAnsi" w:hAnsiTheme="majorHAnsi"/>
        </w:rPr>
        <w:t>планирует начать производство корпусной мебели, в частности столы и шкафы – на начальном этапе, и более сложную</w:t>
      </w:r>
      <w:r w:rsidR="00C45C29">
        <w:rPr>
          <w:rFonts w:asciiTheme="majorHAnsi" w:hAnsiTheme="majorHAnsi"/>
        </w:rPr>
        <w:t xml:space="preserve"> дизайнерскую мебель в последующем.</w:t>
      </w:r>
    </w:p>
    <w:p w14:paraId="399B9234" w14:textId="078F1AE1" w:rsidR="00FD67FC" w:rsidRPr="00F56D35" w:rsidRDefault="00ED223B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Офисная мебель должна сочетать в себе высокую функциональность, возможность модификации, целос</w:t>
      </w:r>
      <w:r w:rsidR="00AC1863" w:rsidRPr="00F56D35">
        <w:rPr>
          <w:rFonts w:asciiTheme="majorHAnsi" w:hAnsiTheme="majorHAnsi"/>
        </w:rPr>
        <w:t>тность, элегантность, гибкость.</w:t>
      </w:r>
    </w:p>
    <w:p w14:paraId="540B397C" w14:textId="77777777" w:rsidR="00891FC0" w:rsidRPr="00F56D35" w:rsidRDefault="00891FC0" w:rsidP="00F56D35">
      <w:pPr>
        <w:rPr>
          <w:rFonts w:asciiTheme="majorHAnsi" w:hAnsiTheme="majorHAnsi"/>
        </w:rPr>
      </w:pPr>
    </w:p>
    <w:p w14:paraId="2044993A" w14:textId="77777777" w:rsidR="009F59E8" w:rsidRPr="00F56D35" w:rsidRDefault="0085067B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  <w:b/>
        </w:rPr>
        <w:t>Офисные столы.</w:t>
      </w:r>
      <w:r w:rsidRPr="00F56D35">
        <w:rPr>
          <w:rFonts w:asciiTheme="majorHAnsi" w:hAnsiTheme="majorHAnsi"/>
        </w:rPr>
        <w:t xml:space="preserve"> Офисные столы можно разделить на несколько групп и категорий.</w:t>
      </w:r>
    </w:p>
    <w:p w14:paraId="771D3E08" w14:textId="660AF399" w:rsidR="00226700" w:rsidRPr="00F56D35" w:rsidRDefault="005D6FC2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  <w:u w:val="single"/>
        </w:rPr>
        <w:t>По форме столы</w:t>
      </w:r>
      <w:r w:rsidRPr="00F56D35">
        <w:rPr>
          <w:rFonts w:asciiTheme="majorHAnsi" w:hAnsiTheme="majorHAnsi"/>
        </w:rPr>
        <w:t xml:space="preserve"> для персонала можно разделить на </w:t>
      </w:r>
    </w:p>
    <w:p w14:paraId="44561614" w14:textId="31D163F6" w:rsidR="0085067B" w:rsidRPr="00F56D35" w:rsidRDefault="005D6FC2" w:rsidP="00F56D35">
      <w:pPr>
        <w:pStyle w:val="af"/>
        <w:numPr>
          <w:ilvl w:val="0"/>
          <w:numId w:val="14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прямые офисные столы и угловые.</w:t>
      </w:r>
      <w:r w:rsidR="00226700" w:rsidRPr="00F56D35">
        <w:rPr>
          <w:rFonts w:asciiTheme="majorHAnsi" w:hAnsiTheme="majorHAnsi"/>
        </w:rPr>
        <w:t xml:space="preserve"> </w:t>
      </w:r>
      <w:r w:rsidR="0085067B" w:rsidRPr="00F56D35">
        <w:rPr>
          <w:rFonts w:asciiTheme="majorHAnsi" w:hAnsiTheme="majorHAnsi"/>
        </w:rPr>
        <w:t xml:space="preserve">Прямые офисные столы имеют очень простую конструкцию и минимальное количество деталей. Обычно это две опоры из ДСП, </w:t>
      </w:r>
      <w:proofErr w:type="spellStart"/>
      <w:r w:rsidR="0085067B" w:rsidRPr="00F56D35">
        <w:rPr>
          <w:rFonts w:asciiTheme="majorHAnsi" w:hAnsiTheme="majorHAnsi"/>
        </w:rPr>
        <w:t>царга</w:t>
      </w:r>
      <w:proofErr w:type="spellEnd"/>
      <w:r w:rsidR="0085067B" w:rsidRPr="00F56D35">
        <w:rPr>
          <w:rFonts w:asciiTheme="majorHAnsi" w:hAnsiTheme="majorHAnsi"/>
        </w:rPr>
        <w:t xml:space="preserve"> (перемычка между опорами) и сама столешница. Также они могут быть как, с встроенными выдвижными ящиками, так и без. Во втором случае стол без тумбы можно укомплектовать передвижной мобильной тумбой на колесах что дает возможность ставить тумбу, как под левую руку, так и под правую. </w:t>
      </w:r>
    </w:p>
    <w:p w14:paraId="3599D310" w14:textId="339E4B58" w:rsidR="0085067B" w:rsidRPr="00F56D35" w:rsidRDefault="0085067B" w:rsidP="00F56D35">
      <w:pPr>
        <w:pStyle w:val="af"/>
        <w:numPr>
          <w:ilvl w:val="0"/>
          <w:numId w:val="14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Угловые офисные столы. По своей конструкции (нижняя часть стола) угловые столы схожи с прямыми столами, различие только в форме столешницы и наличием дополнительной опоры. Угловые столы для офиса обычно изготавливаться без встроенных тумб. Зачастую к этим столам идут приставные тумбы, которые являются как</w:t>
      </w:r>
      <w:r w:rsidR="00EF5551" w:rsidRPr="00F56D35">
        <w:rPr>
          <w:rFonts w:asciiTheme="majorHAnsi" w:hAnsiTheme="majorHAnsi"/>
        </w:rPr>
        <w:t xml:space="preserve"> бы продолжением стола, хотя не</w:t>
      </w:r>
      <w:r w:rsidRPr="00F56D35">
        <w:rPr>
          <w:rFonts w:asciiTheme="majorHAnsi" w:hAnsiTheme="majorHAnsi"/>
        </w:rPr>
        <w:t>редко встреча</w:t>
      </w:r>
      <w:r w:rsidR="00EF5551" w:rsidRPr="00F56D35">
        <w:rPr>
          <w:rFonts w:asciiTheme="majorHAnsi" w:hAnsiTheme="majorHAnsi"/>
        </w:rPr>
        <w:t>ют</w:t>
      </w:r>
      <w:r w:rsidRPr="00F56D35">
        <w:rPr>
          <w:rFonts w:asciiTheme="majorHAnsi" w:hAnsiTheme="majorHAnsi"/>
        </w:rPr>
        <w:t>ся модели</w:t>
      </w:r>
      <w:r w:rsidR="00E77436" w:rsidRPr="00F56D35">
        <w:rPr>
          <w:rFonts w:asciiTheme="majorHAnsi" w:hAnsiTheme="majorHAnsi"/>
        </w:rPr>
        <w:t>,</w:t>
      </w:r>
      <w:r w:rsidRPr="00F56D35">
        <w:rPr>
          <w:rFonts w:asciiTheme="majorHAnsi" w:hAnsiTheme="majorHAnsi"/>
        </w:rPr>
        <w:t xml:space="preserve"> в которых тумба является третей опорой. Угловые</w:t>
      </w:r>
      <w:r w:rsidR="00E77436" w:rsidRPr="00F56D35">
        <w:rPr>
          <w:rFonts w:asciiTheme="majorHAnsi" w:hAnsiTheme="majorHAnsi"/>
        </w:rPr>
        <w:t xml:space="preserve"> офисные столы за счет своей не</w:t>
      </w:r>
      <w:r w:rsidRPr="00F56D35">
        <w:rPr>
          <w:rFonts w:asciiTheme="majorHAnsi" w:hAnsiTheme="majorHAnsi"/>
        </w:rPr>
        <w:t>пропорциональности делятся на левосторонние и правосторонние. Поэтому, при заказе угловых столов нужно сразу указывать тип стола.</w:t>
      </w:r>
    </w:p>
    <w:p w14:paraId="0FB5B4B4" w14:textId="77777777" w:rsidR="001F1692" w:rsidRPr="00F56D35" w:rsidRDefault="0085067B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  <w:u w:val="single"/>
        </w:rPr>
        <w:t>По своему дизайну</w:t>
      </w:r>
      <w:r w:rsidRPr="00F56D35">
        <w:rPr>
          <w:rFonts w:asciiTheme="majorHAnsi" w:hAnsiTheme="majorHAnsi"/>
        </w:rPr>
        <w:t xml:space="preserve"> столы для персонала можно разделить на </w:t>
      </w:r>
    </w:p>
    <w:p w14:paraId="1D4E21CC" w14:textId="77777777" w:rsidR="001F1692" w:rsidRPr="00F56D35" w:rsidRDefault="0085067B" w:rsidP="00F56D35">
      <w:pPr>
        <w:pStyle w:val="af"/>
        <w:numPr>
          <w:ilvl w:val="0"/>
          <w:numId w:val="13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более дешевые столы, в которых опоры</w:t>
      </w:r>
      <w:r w:rsidR="00E77436" w:rsidRPr="00F56D35">
        <w:rPr>
          <w:rFonts w:asciiTheme="majorHAnsi" w:hAnsiTheme="majorHAnsi"/>
        </w:rPr>
        <w:t xml:space="preserve"> будут</w:t>
      </w:r>
      <w:r w:rsidRPr="00F56D35">
        <w:rPr>
          <w:rFonts w:asciiTheme="majorHAnsi" w:hAnsiTheme="majorHAnsi"/>
        </w:rPr>
        <w:t xml:space="preserve"> изготавливаться из той же плиты ДСП, что и столешницы</w:t>
      </w:r>
      <w:r w:rsidR="001F1692" w:rsidRPr="00F56D35">
        <w:rPr>
          <w:rFonts w:asciiTheme="majorHAnsi" w:hAnsiTheme="majorHAnsi"/>
        </w:rPr>
        <w:t>,</w:t>
      </w:r>
      <w:r w:rsidRPr="00F56D35">
        <w:rPr>
          <w:rFonts w:asciiTheme="majorHAnsi" w:hAnsiTheme="majorHAnsi"/>
        </w:rPr>
        <w:t xml:space="preserve"> </w:t>
      </w:r>
    </w:p>
    <w:p w14:paraId="6942D677" w14:textId="748B411E" w:rsidR="0085067B" w:rsidRPr="00F56D35" w:rsidRDefault="0085067B" w:rsidP="00F56D35">
      <w:pPr>
        <w:pStyle w:val="af"/>
        <w:numPr>
          <w:ilvl w:val="0"/>
          <w:numId w:val="13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столы на металлических опорах.</w:t>
      </w:r>
    </w:p>
    <w:p w14:paraId="5FE53244" w14:textId="77777777" w:rsidR="00B82CB5" w:rsidRPr="00F56D35" w:rsidRDefault="005D6FC2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  <w:u w:val="single"/>
        </w:rPr>
        <w:t>По назначению</w:t>
      </w:r>
      <w:r w:rsidRPr="00F56D35">
        <w:rPr>
          <w:rFonts w:asciiTheme="majorHAnsi" w:hAnsiTheme="majorHAnsi"/>
        </w:rPr>
        <w:t xml:space="preserve"> офисные столы можно распределить на три основные категории, это</w:t>
      </w:r>
    </w:p>
    <w:p w14:paraId="5591AF0A" w14:textId="77777777" w:rsidR="00B82CB5" w:rsidRPr="00F56D35" w:rsidRDefault="005D6FC2" w:rsidP="00F56D35">
      <w:pPr>
        <w:pStyle w:val="af"/>
        <w:numPr>
          <w:ilvl w:val="0"/>
          <w:numId w:val="12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столы для руководителей, </w:t>
      </w:r>
    </w:p>
    <w:p w14:paraId="1ED606F7" w14:textId="77777777" w:rsidR="001F1692" w:rsidRPr="00F56D35" w:rsidRDefault="005D6FC2" w:rsidP="00F56D35">
      <w:pPr>
        <w:pStyle w:val="af"/>
        <w:numPr>
          <w:ilvl w:val="0"/>
          <w:numId w:val="12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столы для персонала</w:t>
      </w:r>
      <w:r w:rsidR="001F1692" w:rsidRPr="00F56D35">
        <w:rPr>
          <w:rFonts w:asciiTheme="majorHAnsi" w:hAnsiTheme="majorHAnsi"/>
        </w:rPr>
        <w:t>,</w:t>
      </w:r>
      <w:r w:rsidRPr="00F56D35">
        <w:rPr>
          <w:rFonts w:asciiTheme="majorHAnsi" w:hAnsiTheme="majorHAnsi"/>
        </w:rPr>
        <w:t xml:space="preserve"> </w:t>
      </w:r>
    </w:p>
    <w:p w14:paraId="442A8246" w14:textId="269AE1D2" w:rsidR="0085067B" w:rsidRPr="00F56D35" w:rsidRDefault="005D6FC2" w:rsidP="00F56D35">
      <w:pPr>
        <w:pStyle w:val="af"/>
        <w:numPr>
          <w:ilvl w:val="0"/>
          <w:numId w:val="12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столы для переговоров и совещаний в </w:t>
      </w:r>
      <w:proofErr w:type="spellStart"/>
      <w:r w:rsidRPr="00F56D35">
        <w:rPr>
          <w:rFonts w:asciiTheme="majorHAnsi" w:hAnsiTheme="majorHAnsi"/>
        </w:rPr>
        <w:t>конференц</w:t>
      </w:r>
      <w:proofErr w:type="spellEnd"/>
      <w:r w:rsidRPr="00F56D35">
        <w:rPr>
          <w:rFonts w:asciiTheme="majorHAnsi" w:hAnsiTheme="majorHAnsi"/>
        </w:rPr>
        <w:t xml:space="preserve"> комнаты.</w:t>
      </w:r>
    </w:p>
    <w:p w14:paraId="6DC40245" w14:textId="77777777" w:rsidR="00891FC0" w:rsidRPr="00F56D35" w:rsidRDefault="00891FC0" w:rsidP="00F56D35">
      <w:pPr>
        <w:rPr>
          <w:rFonts w:asciiTheme="majorHAnsi" w:hAnsiTheme="majorHAnsi"/>
        </w:rPr>
      </w:pPr>
    </w:p>
    <w:p w14:paraId="706C107F" w14:textId="77777777" w:rsidR="00891FC0" w:rsidRPr="00F56D35" w:rsidRDefault="006449EC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  <w:b/>
        </w:rPr>
        <w:t>Офисные шкафы</w:t>
      </w:r>
      <w:r w:rsidR="005D6FC2" w:rsidRPr="00F56D35">
        <w:rPr>
          <w:rFonts w:asciiTheme="majorHAnsi" w:hAnsiTheme="majorHAnsi"/>
          <w:b/>
        </w:rPr>
        <w:t>.</w:t>
      </w:r>
      <w:r w:rsidR="005D6FC2" w:rsidRPr="00F56D35">
        <w:rPr>
          <w:rFonts w:asciiTheme="majorHAnsi" w:hAnsiTheme="majorHAnsi"/>
        </w:rPr>
        <w:t xml:space="preserve"> </w:t>
      </w:r>
      <w:r w:rsidR="00A418FF" w:rsidRPr="00F56D35">
        <w:rPr>
          <w:rFonts w:asciiTheme="majorHAnsi" w:hAnsiTheme="majorHAnsi"/>
        </w:rPr>
        <w:t>Офисные шкафы отличаются между собой различными конструкциями, наполнением и своим назначением. Их можно поделить на два главных типа по назначению</w:t>
      </w:r>
      <w:r w:rsidR="00891FC0" w:rsidRPr="00F56D35">
        <w:rPr>
          <w:rFonts w:asciiTheme="majorHAnsi" w:hAnsiTheme="majorHAnsi"/>
        </w:rPr>
        <w:t>, это:</w:t>
      </w:r>
      <w:r w:rsidR="00A418FF" w:rsidRPr="00F56D35">
        <w:rPr>
          <w:rFonts w:asciiTheme="majorHAnsi" w:hAnsiTheme="majorHAnsi"/>
        </w:rPr>
        <w:t xml:space="preserve"> </w:t>
      </w:r>
    </w:p>
    <w:p w14:paraId="64D8EA3B" w14:textId="77777777" w:rsidR="00EF1D74" w:rsidRPr="00F56D35" w:rsidRDefault="00A418FF" w:rsidP="00F56D35">
      <w:pPr>
        <w:pStyle w:val="af"/>
        <w:numPr>
          <w:ilvl w:val="0"/>
          <w:numId w:val="15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t>рабочие шкафы для персонала</w:t>
      </w:r>
      <w:r w:rsidR="00EF1D74" w:rsidRPr="00F56D35">
        <w:rPr>
          <w:rFonts w:asciiTheme="majorHAnsi" w:hAnsiTheme="majorHAnsi"/>
        </w:rPr>
        <w:t>,</w:t>
      </w:r>
      <w:r w:rsidRPr="00F56D35">
        <w:rPr>
          <w:rFonts w:asciiTheme="majorHAnsi" w:hAnsiTheme="majorHAnsi"/>
        </w:rPr>
        <w:t xml:space="preserve"> </w:t>
      </w:r>
    </w:p>
    <w:p w14:paraId="2DD4989D" w14:textId="69E72DE7" w:rsidR="001240C0" w:rsidRPr="00F56D35" w:rsidRDefault="00A418FF" w:rsidP="00F56D35">
      <w:pPr>
        <w:pStyle w:val="af"/>
        <w:numPr>
          <w:ilvl w:val="0"/>
          <w:numId w:val="15"/>
        </w:numPr>
        <w:rPr>
          <w:rFonts w:asciiTheme="majorHAnsi" w:hAnsiTheme="majorHAnsi"/>
        </w:rPr>
      </w:pPr>
      <w:r w:rsidRPr="00F56D35">
        <w:rPr>
          <w:rFonts w:asciiTheme="majorHAnsi" w:hAnsiTheme="majorHAnsi"/>
        </w:rPr>
        <w:lastRenderedPageBreak/>
        <w:t>декоративные шкафы и стенки для руководителей.</w:t>
      </w:r>
    </w:p>
    <w:p w14:paraId="4FEF8910" w14:textId="2F22F161" w:rsidR="00C962B6" w:rsidRPr="00F56D35" w:rsidRDefault="00A418FF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Назначением шкафов для персонала является хранение текущих и оперативных документов в офисе. Шкафы для документов могут быть как открытыми (стеллажи), закрытыми полностью или закрыты только определенные ячейки (обычно нижние).</w:t>
      </w:r>
      <w:r w:rsidR="00C962B6" w:rsidRPr="00F56D35">
        <w:rPr>
          <w:rFonts w:asciiTheme="majorHAnsi" w:hAnsiTheme="majorHAnsi"/>
        </w:rPr>
        <w:t xml:space="preserve"> </w:t>
      </w:r>
    </w:p>
    <w:p w14:paraId="336A1656" w14:textId="16725206" w:rsidR="009D6C4F" w:rsidRPr="00F56D35" w:rsidRDefault="00C962B6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 Шкафы или стенки в кабинетах руководителей несут скорей всего декоративную ценность. Обычно они используются не для хранения документо</w:t>
      </w:r>
      <w:r w:rsidR="001240C0" w:rsidRPr="00F56D35">
        <w:rPr>
          <w:rFonts w:asciiTheme="majorHAnsi" w:hAnsiTheme="majorHAnsi"/>
        </w:rPr>
        <w:t>в, а для декоративного украшения</w:t>
      </w:r>
      <w:r w:rsidRPr="00F56D35">
        <w:rPr>
          <w:rFonts w:asciiTheme="majorHAnsi" w:hAnsiTheme="majorHAnsi"/>
        </w:rPr>
        <w:t xml:space="preserve"> кабинета. </w:t>
      </w:r>
    </w:p>
    <w:p w14:paraId="5E041D31" w14:textId="77777777" w:rsidR="00BE73DA" w:rsidRPr="00F56D35" w:rsidRDefault="00BE73DA" w:rsidP="00F56D35">
      <w:pPr>
        <w:rPr>
          <w:rFonts w:asciiTheme="majorHAnsi" w:hAnsiTheme="majorHAnsi"/>
        </w:rPr>
      </w:pPr>
    </w:p>
    <w:p w14:paraId="5EE0BAB7" w14:textId="77777777" w:rsidR="003638D1" w:rsidRPr="00F56D35" w:rsidRDefault="00E76E4A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Ассортимент планируемой продукции </w:t>
      </w:r>
      <w:r w:rsidR="003638D1" w:rsidRPr="00F56D35">
        <w:rPr>
          <w:rFonts w:asciiTheme="majorHAnsi" w:hAnsiTheme="majorHAnsi"/>
        </w:rPr>
        <w:t>цеха представлен в таблице 1</w:t>
      </w:r>
      <w:r w:rsidR="006717B8" w:rsidRPr="00F56D35">
        <w:rPr>
          <w:rFonts w:asciiTheme="majorHAnsi" w:hAnsiTheme="majorHAnsi"/>
        </w:rPr>
        <w:t>.</w:t>
      </w:r>
    </w:p>
    <w:p w14:paraId="6E67D71E" w14:textId="77777777" w:rsidR="00E76E4A" w:rsidRPr="00F56D35" w:rsidRDefault="00E76E4A" w:rsidP="00F56D35">
      <w:pPr>
        <w:rPr>
          <w:rFonts w:asciiTheme="majorHAnsi" w:hAnsiTheme="majorHAnsi"/>
        </w:rPr>
      </w:pPr>
    </w:p>
    <w:p w14:paraId="20B49588" w14:textId="17E1EA83" w:rsidR="00E76E4A" w:rsidRPr="00F56D35" w:rsidRDefault="00DC09F7" w:rsidP="00F56D35">
      <w:pPr>
        <w:rPr>
          <w:rFonts w:asciiTheme="majorHAnsi" w:hAnsiTheme="majorHAnsi" w:cs="Arial"/>
          <w:b/>
        </w:rPr>
      </w:pPr>
      <w:bookmarkStart w:id="6" w:name="_Toc310012190"/>
      <w:r w:rsidRPr="00F56D35">
        <w:rPr>
          <w:rFonts w:asciiTheme="majorHAnsi" w:hAnsiTheme="majorHAnsi" w:cs="Arial"/>
          <w:b/>
        </w:rPr>
        <w:t>А</w:t>
      </w:r>
      <w:r w:rsidR="00E76E4A" w:rsidRPr="00F56D35">
        <w:rPr>
          <w:rFonts w:asciiTheme="majorHAnsi" w:hAnsiTheme="majorHAnsi" w:cs="Arial"/>
          <w:b/>
        </w:rPr>
        <w:t>ссортимент планируемой продукции цеха</w:t>
      </w:r>
      <w:bookmarkEnd w:id="6"/>
    </w:p>
    <w:tbl>
      <w:tblPr>
        <w:tblStyle w:val="22"/>
        <w:tblW w:w="7386" w:type="dxa"/>
        <w:tblLook w:val="04A0" w:firstRow="1" w:lastRow="0" w:firstColumn="1" w:lastColumn="0" w:noHBand="0" w:noVBand="1"/>
      </w:tblPr>
      <w:tblGrid>
        <w:gridCol w:w="2283"/>
        <w:gridCol w:w="5103"/>
      </w:tblGrid>
      <w:tr w:rsidR="00BA06A4" w:rsidRPr="00F56D35" w14:paraId="60E44585" w14:textId="77777777" w:rsidTr="00B4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7CD9D" w:themeFill="accent1" w:themeFillTint="66"/>
            <w:noWrap/>
            <w:hideMark/>
          </w:tcPr>
          <w:p w14:paraId="4AD95128" w14:textId="77777777" w:rsidR="00BA06A4" w:rsidRPr="00F56D35" w:rsidRDefault="00BA06A4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7CD9D" w:themeFill="accent1" w:themeFillTint="66"/>
            <w:noWrap/>
            <w:hideMark/>
          </w:tcPr>
          <w:p w14:paraId="0E0B41B4" w14:textId="77777777" w:rsidR="00BA06A4" w:rsidRPr="00F56D35" w:rsidRDefault="00BA06A4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Вид</w:t>
            </w:r>
          </w:p>
        </w:tc>
      </w:tr>
      <w:tr w:rsidR="00BA06A4" w:rsidRPr="00F56D35" w14:paraId="1F07F12E" w14:textId="77777777" w:rsidTr="00A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hideMark/>
          </w:tcPr>
          <w:p w14:paraId="304BE2D3" w14:textId="77777777" w:rsidR="00BA06A4" w:rsidRPr="00DB106B" w:rsidRDefault="00BA06A4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B106B">
              <w:rPr>
                <w:rFonts w:asciiTheme="majorHAnsi" w:eastAsia="Times New Roman" w:hAnsiTheme="majorHAnsi" w:cs="Arial"/>
                <w:b w:val="0"/>
                <w:lang w:eastAsia="ru-RU"/>
              </w:rPr>
              <w:t>Стол</w:t>
            </w:r>
            <w:r w:rsidR="00AC1863" w:rsidRPr="00DB106B">
              <w:rPr>
                <w:rFonts w:asciiTheme="majorHAnsi" w:eastAsia="Times New Roman" w:hAnsiTheme="majorHAnsi" w:cs="Arial"/>
                <w:b w:val="0"/>
                <w:lang w:eastAsia="ru-RU"/>
              </w:rPr>
              <w:t xml:space="preserve"> </w:t>
            </w:r>
          </w:p>
        </w:tc>
        <w:tc>
          <w:tcPr>
            <w:tcW w:w="5103" w:type="dxa"/>
            <w:noWrap/>
            <w:hideMark/>
          </w:tcPr>
          <w:p w14:paraId="6A497485" w14:textId="77777777" w:rsidR="00BA06A4" w:rsidRPr="00F56D35" w:rsidRDefault="00AC1863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Прямой о</w:t>
            </w:r>
            <w:r w:rsidR="00BA06A4" w:rsidRPr="00F56D35">
              <w:rPr>
                <w:rFonts w:asciiTheme="majorHAnsi" w:eastAsia="Times New Roman" w:hAnsiTheme="majorHAnsi" w:cs="Arial"/>
                <w:lang w:eastAsia="ru-RU"/>
              </w:rPr>
              <w:t xml:space="preserve">фисный </w:t>
            </w:r>
            <w:r w:rsidR="00264DA0" w:rsidRPr="00F56D35">
              <w:rPr>
                <w:rFonts w:asciiTheme="majorHAnsi" w:eastAsia="Times New Roman" w:hAnsiTheme="majorHAnsi" w:cs="Arial"/>
                <w:lang w:eastAsia="ru-RU"/>
              </w:rPr>
              <w:t>(для персонала</w:t>
            </w:r>
            <w:r w:rsidR="00BA06A4" w:rsidRPr="00F56D35">
              <w:rPr>
                <w:rFonts w:asciiTheme="majorHAnsi" w:eastAsia="Times New Roman" w:hAnsiTheme="majorHAnsi" w:cs="Arial"/>
                <w:lang w:eastAsia="ru-RU"/>
              </w:rPr>
              <w:t>)</w:t>
            </w:r>
          </w:p>
        </w:tc>
      </w:tr>
      <w:tr w:rsidR="00BA06A4" w:rsidRPr="00F56D35" w14:paraId="03C515F9" w14:textId="77777777" w:rsidTr="00A03C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hideMark/>
          </w:tcPr>
          <w:p w14:paraId="0EBC238B" w14:textId="77777777" w:rsidR="00BA06A4" w:rsidRPr="00DB106B" w:rsidRDefault="00BA06A4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B106B">
              <w:rPr>
                <w:rFonts w:asciiTheme="majorHAnsi" w:eastAsia="Times New Roman" w:hAnsiTheme="majorHAnsi" w:cs="Arial"/>
                <w:b w:val="0"/>
                <w:lang w:eastAsia="ru-RU"/>
              </w:rPr>
              <w:t>Шкаф</w:t>
            </w:r>
          </w:p>
        </w:tc>
        <w:tc>
          <w:tcPr>
            <w:tcW w:w="5103" w:type="dxa"/>
            <w:noWrap/>
            <w:hideMark/>
          </w:tcPr>
          <w:p w14:paraId="62AC36F4" w14:textId="77777777" w:rsidR="00BA06A4" w:rsidRPr="00F56D35" w:rsidRDefault="00264DA0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О</w:t>
            </w:r>
            <w:r w:rsidR="00BA06A4" w:rsidRPr="00F56D35">
              <w:rPr>
                <w:rFonts w:asciiTheme="majorHAnsi" w:eastAsia="Times New Roman" w:hAnsiTheme="majorHAnsi" w:cs="Arial"/>
                <w:lang w:eastAsia="ru-RU"/>
              </w:rPr>
              <w:t>фисный</w:t>
            </w:r>
            <w:r w:rsidR="00AC1863" w:rsidRPr="00F56D35">
              <w:rPr>
                <w:rFonts w:asciiTheme="majorHAnsi" w:eastAsia="Times New Roman" w:hAnsiTheme="majorHAnsi" w:cs="Arial"/>
                <w:lang w:eastAsia="ru-RU"/>
              </w:rPr>
              <w:t xml:space="preserve"> (для персонала)</w:t>
            </w:r>
          </w:p>
        </w:tc>
      </w:tr>
    </w:tbl>
    <w:p w14:paraId="3AE89114" w14:textId="77777777" w:rsidR="006717B8" w:rsidRPr="00F56D35" w:rsidRDefault="006717B8" w:rsidP="00F56D35">
      <w:pPr>
        <w:rPr>
          <w:rFonts w:asciiTheme="majorHAnsi" w:hAnsiTheme="majorHAnsi"/>
        </w:rPr>
      </w:pPr>
    </w:p>
    <w:p w14:paraId="3E0FECC0" w14:textId="77777777" w:rsidR="00A17288" w:rsidRDefault="001E473E" w:rsidP="00F56D35">
      <w:pPr>
        <w:pStyle w:val="1"/>
        <w:spacing w:before="0"/>
        <w:rPr>
          <w:color w:val="auto"/>
          <w:sz w:val="22"/>
          <w:szCs w:val="22"/>
        </w:rPr>
      </w:pPr>
      <w:r w:rsidRPr="00F56D35">
        <w:rPr>
          <w:color w:val="auto"/>
          <w:sz w:val="22"/>
          <w:szCs w:val="22"/>
        </w:rPr>
        <w:br w:type="page"/>
      </w:r>
    </w:p>
    <w:p w14:paraId="65D91A42" w14:textId="7EE375B6" w:rsidR="00551C16" w:rsidRPr="00551C16" w:rsidRDefault="00551C16" w:rsidP="0081045F">
      <w:pPr>
        <w:pStyle w:val="1"/>
        <w:numPr>
          <w:ilvl w:val="0"/>
          <w:numId w:val="26"/>
        </w:numPr>
      </w:pPr>
      <w:bookmarkStart w:id="7" w:name="_Toc7651258"/>
      <w:r w:rsidRPr="00551C16">
        <w:lastRenderedPageBreak/>
        <w:t>Описание рынка продукции</w:t>
      </w:r>
      <w:bookmarkEnd w:id="7"/>
    </w:p>
    <w:p w14:paraId="54D14193" w14:textId="77777777" w:rsidR="00551C16" w:rsidRPr="00F56D35" w:rsidRDefault="00551C16" w:rsidP="00551C16">
      <w:pPr>
        <w:pStyle w:val="af5"/>
        <w:shd w:val="clear" w:color="auto" w:fill="FFFFFF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F56D35">
        <w:rPr>
          <w:rFonts w:asciiTheme="majorHAnsi" w:hAnsiTheme="majorHAnsi"/>
          <w:color w:val="333333"/>
          <w:sz w:val="22"/>
          <w:szCs w:val="22"/>
        </w:rPr>
        <w:t>В Бишкеке более 60-ти мебельных магазинов и салонов. В них представлена мебель отечественных, российских, итальянских, румынских и турецких производителей. На мебельном рынке представлена китайская продукция, которая заслужила репутацию непрочной мебели невысокого качества. Но, несмотря на это китайская мебель пользуется спросом, поскольку стоит она относительно дешево.</w:t>
      </w:r>
    </w:p>
    <w:p w14:paraId="7ACD77F2" w14:textId="77777777" w:rsidR="00551C16" w:rsidRPr="00F56D35" w:rsidRDefault="00551C16" w:rsidP="00551C16">
      <w:pPr>
        <w:pStyle w:val="af5"/>
        <w:shd w:val="clear" w:color="auto" w:fill="FFFFFF"/>
        <w:spacing w:line="360" w:lineRule="auto"/>
        <w:jc w:val="both"/>
        <w:rPr>
          <w:rFonts w:asciiTheme="majorHAnsi" w:hAnsiTheme="majorHAnsi"/>
          <w:color w:val="333333"/>
          <w:sz w:val="22"/>
          <w:szCs w:val="22"/>
        </w:rPr>
      </w:pPr>
      <w:r w:rsidRPr="00F56D35">
        <w:rPr>
          <w:rFonts w:asciiTheme="majorHAnsi" w:hAnsiTheme="majorHAnsi"/>
          <w:color w:val="333333"/>
          <w:sz w:val="22"/>
          <w:szCs w:val="22"/>
        </w:rPr>
        <w:t>В мебельных магазинах и салонах Бишкека можно купить как простую элегантную мебель, так и богатую и вычурную. Интересно, что и на ту и на другую мебель находятся свои покупатели, что говорит о вкусах, возможностях и предпочтениях потребителей.</w:t>
      </w:r>
    </w:p>
    <w:p w14:paraId="377F6D0F" w14:textId="77777777" w:rsidR="00551C16" w:rsidRPr="00F56D35" w:rsidRDefault="00551C16" w:rsidP="00551C16">
      <w:pPr>
        <w:rPr>
          <w:rFonts w:asciiTheme="majorHAnsi" w:hAnsiTheme="majorHAnsi" w:cs="Arial"/>
          <w:b/>
        </w:rPr>
      </w:pPr>
    </w:p>
    <w:p w14:paraId="2E87B2E4" w14:textId="399F910C" w:rsidR="00551C16" w:rsidRPr="00F56D35" w:rsidRDefault="00551C16" w:rsidP="00551C16">
      <w:pPr>
        <w:rPr>
          <w:rFonts w:asciiTheme="majorHAnsi" w:hAnsiTheme="majorHAnsi" w:cs="Arial"/>
          <w:b/>
        </w:rPr>
      </w:pPr>
      <w:bookmarkStart w:id="8" w:name="_Toc309573461"/>
      <w:r w:rsidRPr="00F56D35">
        <w:rPr>
          <w:rFonts w:asciiTheme="majorHAnsi" w:hAnsiTheme="majorHAnsi" w:cs="Arial"/>
          <w:b/>
        </w:rPr>
        <w:t>Объем производства мебели в КР, млн. сом</w:t>
      </w:r>
      <w:bookmarkEnd w:id="8"/>
    </w:p>
    <w:p w14:paraId="26E69186" w14:textId="77777777" w:rsidR="00551C16" w:rsidRPr="00F56D35" w:rsidRDefault="00551C16" w:rsidP="00551C16">
      <w:pPr>
        <w:rPr>
          <w:rFonts w:asciiTheme="majorHAnsi" w:hAnsiTheme="majorHAnsi" w:cs="Arial"/>
          <w:b/>
        </w:rPr>
      </w:pPr>
      <w:r w:rsidRPr="00F56D35">
        <w:rPr>
          <w:rFonts w:asciiTheme="majorHAnsi" w:hAnsiTheme="majorHAnsi"/>
          <w:noProof/>
        </w:rPr>
        <w:drawing>
          <wp:inline distT="0" distB="0" distL="0" distR="0" wp14:anchorId="6A3469DE" wp14:editId="4D72732B">
            <wp:extent cx="5940425" cy="261048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70E1209-03CB-4F00-B50F-0CF80CEC65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697A19" w14:textId="3832BA2A" w:rsidR="00551C16" w:rsidRPr="00F56D35" w:rsidRDefault="00551C16" w:rsidP="00511821">
      <w:pPr>
        <w:jc w:val="right"/>
        <w:rPr>
          <w:rFonts w:asciiTheme="majorHAnsi" w:hAnsiTheme="majorHAnsi"/>
          <w:b/>
          <w:bCs/>
          <w:i/>
        </w:rPr>
      </w:pPr>
      <w:r w:rsidRPr="00F56D35">
        <w:rPr>
          <w:rFonts w:asciiTheme="majorHAnsi" w:hAnsiTheme="majorHAnsi"/>
          <w:i/>
        </w:rPr>
        <w:t xml:space="preserve">                                      Источник: </w:t>
      </w:r>
      <w:proofErr w:type="spellStart"/>
      <w:r w:rsidR="00511821">
        <w:rPr>
          <w:rFonts w:asciiTheme="majorHAnsi" w:hAnsiTheme="majorHAnsi"/>
          <w:i/>
        </w:rPr>
        <w:t>Статком</w:t>
      </w:r>
      <w:proofErr w:type="spellEnd"/>
      <w:r w:rsidRPr="00F56D35">
        <w:rPr>
          <w:rFonts w:asciiTheme="majorHAnsi" w:hAnsiTheme="majorHAnsi"/>
          <w:i/>
        </w:rPr>
        <w:t xml:space="preserve"> КР</w:t>
      </w:r>
    </w:p>
    <w:p w14:paraId="477E08AB" w14:textId="77777777" w:rsidR="00551C16" w:rsidRPr="00F56D35" w:rsidRDefault="00551C16" w:rsidP="00551C16">
      <w:pPr>
        <w:rPr>
          <w:rFonts w:asciiTheme="majorHAnsi" w:eastAsia="Times New Roman" w:hAnsiTheme="majorHAnsi" w:cs="Times New Roman"/>
          <w:color w:val="333333"/>
          <w:lang w:eastAsia="ru-RU"/>
        </w:rPr>
      </w:pPr>
      <w:r w:rsidRPr="00F56D35">
        <w:rPr>
          <w:rFonts w:asciiTheme="majorHAnsi" w:eastAsia="Times New Roman" w:hAnsiTheme="majorHAnsi" w:cs="Times New Roman"/>
          <w:color w:val="333333"/>
          <w:lang w:eastAsia="ru-RU"/>
        </w:rPr>
        <w:t>Как видно по рисунку, объем производства мебели в КР в 2018 году увеличился по сравнению с 2008 годом на 479 769 тыс. сом (или на 212%). Ежегодный прирост в среднем составил 109%</w:t>
      </w:r>
    </w:p>
    <w:p w14:paraId="491F5E10" w14:textId="77777777" w:rsidR="00551C16" w:rsidRPr="00F56D35" w:rsidRDefault="00551C16" w:rsidP="00551C16">
      <w:pPr>
        <w:rPr>
          <w:rFonts w:asciiTheme="majorHAnsi" w:eastAsia="Times New Roman" w:hAnsiTheme="majorHAnsi" w:cs="Times New Roman"/>
          <w:color w:val="333333"/>
          <w:lang w:eastAsia="ru-RU"/>
        </w:rPr>
      </w:pPr>
    </w:p>
    <w:p w14:paraId="536872C3" w14:textId="398C57D8" w:rsidR="00551C16" w:rsidRPr="00F56D35" w:rsidRDefault="00551C16" w:rsidP="00551C16">
      <w:pPr>
        <w:rPr>
          <w:rFonts w:asciiTheme="majorHAnsi" w:eastAsia="Times New Roman" w:hAnsiTheme="majorHAnsi" w:cs="Times New Roman"/>
          <w:b/>
          <w:color w:val="333333"/>
          <w:lang w:eastAsia="ru-RU"/>
        </w:rPr>
      </w:pPr>
      <w:r w:rsidRPr="00F56D35">
        <w:rPr>
          <w:rFonts w:asciiTheme="majorHAnsi" w:hAnsiTheme="majorHAnsi" w:cs="Arial"/>
          <w:b/>
        </w:rPr>
        <w:t>Динамика прироста объема производства мебели в КР, %</w:t>
      </w:r>
    </w:p>
    <w:p w14:paraId="690792B5" w14:textId="355B2DF5" w:rsidR="00551C16" w:rsidRPr="00F56D35" w:rsidRDefault="00551C16" w:rsidP="00551C16">
      <w:pPr>
        <w:jc w:val="center"/>
        <w:rPr>
          <w:rFonts w:asciiTheme="majorHAnsi" w:hAnsiTheme="majorHAnsi"/>
          <w:b/>
          <w:bCs/>
        </w:rPr>
      </w:pPr>
      <w:r w:rsidRPr="00551C16">
        <w:rPr>
          <w:rFonts w:asciiTheme="majorHAnsi" w:hAnsiTheme="majorHAnsi"/>
          <w:noProof/>
        </w:rPr>
        <w:lastRenderedPageBreak/>
        <mc:AlternateContent>
          <mc:Choice Requires="cx1">
            <w:drawing>
              <wp:inline distT="0" distB="0" distL="0" distR="0" wp14:anchorId="154F785F" wp14:editId="3AB91CF3">
                <wp:extent cx="5404485" cy="2934335"/>
                <wp:effectExtent l="0" t="0" r="0" b="0"/>
                <wp:docPr id="3" name="Диаграмма 3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54F785F" wp14:editId="3AB91CF3">
                <wp:extent cx="5404485" cy="2934335"/>
                <wp:effectExtent l="0" t="0" r="0" b="0"/>
                <wp:docPr id="3" name="Диаграмма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Диаграмма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4485" cy="293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2940ADC" w14:textId="080E8DBF" w:rsidR="00551C16" w:rsidRPr="00F56D35" w:rsidRDefault="00511821" w:rsidP="00511821">
      <w:pPr>
        <w:jc w:val="right"/>
      </w:pPr>
      <w:r w:rsidRPr="00F56D35">
        <w:rPr>
          <w:rFonts w:asciiTheme="majorHAnsi" w:hAnsiTheme="majorHAnsi"/>
          <w:i/>
        </w:rPr>
        <w:t xml:space="preserve">Источник: </w:t>
      </w:r>
      <w:proofErr w:type="spellStart"/>
      <w:r>
        <w:rPr>
          <w:rFonts w:asciiTheme="majorHAnsi" w:hAnsiTheme="majorHAnsi"/>
          <w:i/>
        </w:rPr>
        <w:t>Статком</w:t>
      </w:r>
      <w:proofErr w:type="spellEnd"/>
      <w:r w:rsidRPr="00F56D35">
        <w:rPr>
          <w:rFonts w:asciiTheme="majorHAnsi" w:hAnsiTheme="majorHAnsi"/>
          <w:i/>
        </w:rPr>
        <w:t xml:space="preserve"> КР</w:t>
      </w:r>
    </w:p>
    <w:p w14:paraId="61B3DB4B" w14:textId="77777777" w:rsidR="00511821" w:rsidRDefault="00511821" w:rsidP="00511821">
      <w:bookmarkStart w:id="9" w:name="_Toc309573462"/>
    </w:p>
    <w:p w14:paraId="64718358" w14:textId="096ACFD5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Доля продукции мебельной отрасли в общем объеме производства промышленной продукции в КР (2018 г.), %</w:t>
      </w:r>
      <w:bookmarkEnd w:id="9"/>
    </w:p>
    <w:p w14:paraId="71C8B69C" w14:textId="77777777" w:rsidR="00551C16" w:rsidRPr="00F56D35" w:rsidRDefault="00551C16" w:rsidP="00551C16">
      <w:pPr>
        <w:rPr>
          <w:rFonts w:asciiTheme="majorHAnsi" w:hAnsiTheme="majorHAnsi"/>
        </w:rPr>
      </w:pPr>
      <w:r w:rsidRPr="00F56D35">
        <w:rPr>
          <w:rFonts w:asciiTheme="majorHAnsi" w:hAnsiTheme="majorHAnsi"/>
          <w:noProof/>
        </w:rPr>
        <w:drawing>
          <wp:inline distT="0" distB="0" distL="0" distR="0" wp14:anchorId="5FB615BD" wp14:editId="6A98786E">
            <wp:extent cx="4572000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DADFFC0-9FD4-45B3-84EC-76419F4B9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12713D" w14:textId="180DD1FF" w:rsidR="00551C16" w:rsidRPr="00F56D35" w:rsidRDefault="00551C16" w:rsidP="00511821">
      <w:pPr>
        <w:jc w:val="right"/>
        <w:rPr>
          <w:rFonts w:asciiTheme="majorHAnsi" w:hAnsiTheme="majorHAnsi"/>
          <w:i/>
        </w:rPr>
      </w:pPr>
      <w:r w:rsidRPr="00F56D35">
        <w:rPr>
          <w:rFonts w:asciiTheme="majorHAnsi" w:hAnsiTheme="majorHAnsi"/>
          <w:i/>
        </w:rPr>
        <w:t xml:space="preserve">                                           </w:t>
      </w:r>
      <w:r w:rsidR="00511821" w:rsidRPr="00F56D35">
        <w:rPr>
          <w:rFonts w:asciiTheme="majorHAnsi" w:hAnsiTheme="majorHAnsi"/>
          <w:i/>
        </w:rPr>
        <w:t xml:space="preserve">Источник: </w:t>
      </w:r>
      <w:proofErr w:type="spellStart"/>
      <w:r w:rsidR="00511821">
        <w:rPr>
          <w:rFonts w:asciiTheme="majorHAnsi" w:hAnsiTheme="majorHAnsi"/>
          <w:i/>
        </w:rPr>
        <w:t>Статком</w:t>
      </w:r>
      <w:proofErr w:type="spellEnd"/>
      <w:r w:rsidR="00511821" w:rsidRPr="00F56D35">
        <w:rPr>
          <w:rFonts w:asciiTheme="majorHAnsi" w:hAnsiTheme="majorHAnsi"/>
          <w:i/>
        </w:rPr>
        <w:t xml:space="preserve"> КР</w:t>
      </w:r>
    </w:p>
    <w:p w14:paraId="4B192285" w14:textId="65892C23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Итак, доля продукции мебельной отрасли в общем объеме производства промышленной продукции в КР в 2018 году составила 0,36%. По сравнению с 2014 годом этот показатель уменьшился на 3 пункта.</w:t>
      </w:r>
    </w:p>
    <w:p w14:paraId="1E4E1AF7" w14:textId="77777777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В структуре рынка мебели наибольшую долю занимает мебель офисная, деревянная. </w:t>
      </w:r>
    </w:p>
    <w:p w14:paraId="356D369F" w14:textId="77777777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39D530C7" w14:textId="39CCA36B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10" w:name="_Toc309573464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Производство деревообрабатывающей и мебельной продукции в натуральном выражении, штук</w:t>
      </w:r>
      <w:bookmarkEnd w:id="10"/>
    </w:p>
    <w:p w14:paraId="42BD12EA" w14:textId="77777777" w:rsidR="00551C16" w:rsidRPr="00F56D35" w:rsidRDefault="00551C16" w:rsidP="00551C16">
      <w:pPr>
        <w:rPr>
          <w:rFonts w:asciiTheme="majorHAnsi" w:hAnsiTheme="majorHAnsi"/>
        </w:rPr>
      </w:pPr>
      <w:r w:rsidRPr="00F56D35">
        <w:rPr>
          <w:rFonts w:asciiTheme="majorHAnsi" w:hAnsiTheme="majorHAnsi"/>
          <w:noProof/>
        </w:rPr>
        <w:lastRenderedPageBreak/>
        <w:drawing>
          <wp:inline distT="0" distB="0" distL="0" distR="0" wp14:anchorId="594A3D2A" wp14:editId="76511236">
            <wp:extent cx="457835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ED5E5F7-07DA-48D9-BE07-FD99FB9BAA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8B85EE" w14:textId="77777777" w:rsidR="00551C16" w:rsidRPr="00F56D35" w:rsidRDefault="00551C16" w:rsidP="00511821">
      <w:pPr>
        <w:jc w:val="right"/>
        <w:rPr>
          <w:rFonts w:asciiTheme="majorHAnsi" w:hAnsiTheme="majorHAnsi"/>
          <w:i/>
        </w:rPr>
      </w:pPr>
      <w:r w:rsidRPr="00F56D35">
        <w:rPr>
          <w:rFonts w:asciiTheme="majorHAnsi" w:hAnsiTheme="majorHAnsi"/>
          <w:i/>
        </w:rPr>
        <w:t xml:space="preserve">                               Источник: </w:t>
      </w:r>
      <w:proofErr w:type="spellStart"/>
      <w:r w:rsidRPr="00F56D35">
        <w:rPr>
          <w:rFonts w:asciiTheme="majorHAnsi" w:hAnsiTheme="majorHAnsi"/>
          <w:i/>
        </w:rPr>
        <w:t>Статком</w:t>
      </w:r>
      <w:proofErr w:type="spellEnd"/>
      <w:r w:rsidRPr="00F56D35">
        <w:rPr>
          <w:rFonts w:asciiTheme="majorHAnsi" w:hAnsiTheme="majorHAnsi"/>
          <w:i/>
        </w:rPr>
        <w:t xml:space="preserve"> КР</w:t>
      </w:r>
    </w:p>
    <w:p w14:paraId="059DDD05" w14:textId="77777777" w:rsidR="00551C16" w:rsidRPr="00F56D35" w:rsidRDefault="00551C16" w:rsidP="00551C16">
      <w:pPr>
        <w:rPr>
          <w:rFonts w:asciiTheme="majorHAnsi" w:hAnsiTheme="majorHAnsi" w:cs="Arial"/>
          <w:highlight w:val="yellow"/>
        </w:rPr>
      </w:pPr>
    </w:p>
    <w:p w14:paraId="1434CF54" w14:textId="6DD2F282" w:rsidR="00551C16" w:rsidRPr="00F56D35" w:rsidRDefault="00AF7900" w:rsidP="00551C16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Ниже н</w:t>
      </w:r>
      <w:r w:rsidR="00551C16"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а рисунке приведена динамика производства офисной деревянной мебели в КР в натуральном выражении.</w:t>
      </w:r>
    </w:p>
    <w:p w14:paraId="49027A12" w14:textId="77777777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7F11D2FC" w14:textId="50AE4F79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11" w:name="_Toc309573471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Производство офисной деревянной мебели в КР в натуральном выражении, штук</w:t>
      </w:r>
      <w:bookmarkEnd w:id="11"/>
    </w:p>
    <w:p w14:paraId="69D81491" w14:textId="77777777" w:rsidR="00551C16" w:rsidRPr="00F56D35" w:rsidRDefault="00551C16" w:rsidP="00551C16">
      <w:pPr>
        <w:rPr>
          <w:rFonts w:asciiTheme="majorHAnsi" w:hAnsiTheme="majorHAnsi"/>
        </w:rPr>
      </w:pPr>
      <w:r w:rsidRPr="00F56D35">
        <w:rPr>
          <w:rFonts w:asciiTheme="majorHAnsi" w:hAnsiTheme="majorHAnsi"/>
          <w:noProof/>
        </w:rPr>
        <w:drawing>
          <wp:inline distT="0" distB="0" distL="0" distR="0" wp14:anchorId="36AA9D2F" wp14:editId="1F34A44B">
            <wp:extent cx="457835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4ED5E5F7-07DA-48D9-BE07-FD99FB9BAA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99E4CE" w14:textId="77777777" w:rsidR="00551C16" w:rsidRPr="00F56D35" w:rsidRDefault="00551C16" w:rsidP="00511821">
      <w:pPr>
        <w:jc w:val="right"/>
        <w:rPr>
          <w:rFonts w:asciiTheme="majorHAnsi" w:hAnsiTheme="majorHAnsi"/>
          <w:i/>
        </w:rPr>
      </w:pPr>
      <w:r w:rsidRPr="00F56D35">
        <w:rPr>
          <w:rFonts w:asciiTheme="majorHAnsi" w:hAnsiTheme="majorHAnsi"/>
          <w:i/>
        </w:rPr>
        <w:t xml:space="preserve">                                       Источник: </w:t>
      </w:r>
      <w:proofErr w:type="spellStart"/>
      <w:r w:rsidRPr="00F56D35">
        <w:rPr>
          <w:rFonts w:asciiTheme="majorHAnsi" w:hAnsiTheme="majorHAnsi"/>
          <w:i/>
        </w:rPr>
        <w:t>Статком</w:t>
      </w:r>
      <w:proofErr w:type="spellEnd"/>
      <w:r w:rsidRPr="00F56D35">
        <w:rPr>
          <w:rFonts w:asciiTheme="majorHAnsi" w:hAnsiTheme="majorHAnsi"/>
          <w:i/>
        </w:rPr>
        <w:t xml:space="preserve"> КР</w:t>
      </w:r>
    </w:p>
    <w:p w14:paraId="27EB7C6B" w14:textId="4A2BC4AD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Как видно по рисунку, объем производства офисной мебели в период с 2015 года по 2018 год неуклонно увеличивался. В 2018 году объем производства снизился на 3 369 штук (или на 7,5%). </w:t>
      </w:r>
    </w:p>
    <w:p w14:paraId="1010D696" w14:textId="77777777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7104F76E" w14:textId="0C24F406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12" w:name="_Toc309573472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Доля производства офисной мебели в общем объеме произведенной мебели в республике (2018 год), </w:t>
      </w:r>
      <w:bookmarkEnd w:id="12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%</w:t>
      </w:r>
    </w:p>
    <w:p w14:paraId="030533F1" w14:textId="77777777" w:rsidR="00551C16" w:rsidRPr="00F56D35" w:rsidRDefault="00551C16" w:rsidP="00551C16">
      <w:pPr>
        <w:rPr>
          <w:rFonts w:asciiTheme="majorHAnsi" w:hAnsiTheme="majorHAnsi"/>
        </w:rPr>
      </w:pPr>
      <w:r w:rsidRPr="00F56D35">
        <w:rPr>
          <w:rFonts w:asciiTheme="majorHAnsi" w:hAnsiTheme="majorHAnsi"/>
          <w:noProof/>
        </w:rPr>
        <w:lastRenderedPageBreak/>
        <w:drawing>
          <wp:inline distT="0" distB="0" distL="0" distR="0" wp14:anchorId="6A597917" wp14:editId="418FA2B2">
            <wp:extent cx="4572000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DD1B9D5-7F03-4673-91B1-D4077D61A8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A66656" w14:textId="77777777" w:rsidR="00551C16" w:rsidRPr="00F56D35" w:rsidRDefault="00551C16" w:rsidP="00551C16">
      <w:pPr>
        <w:jc w:val="right"/>
        <w:rPr>
          <w:rFonts w:asciiTheme="majorHAnsi" w:hAnsiTheme="majorHAnsi"/>
        </w:rPr>
      </w:pPr>
      <w:r w:rsidRPr="00F56D35">
        <w:rPr>
          <w:rFonts w:asciiTheme="majorHAnsi" w:hAnsiTheme="majorHAnsi" w:cs="Arial"/>
          <w:i/>
        </w:rPr>
        <w:t xml:space="preserve">Источник: </w:t>
      </w:r>
      <w:proofErr w:type="spellStart"/>
      <w:r w:rsidRPr="00F56D35">
        <w:rPr>
          <w:rFonts w:asciiTheme="majorHAnsi" w:hAnsiTheme="majorHAnsi" w:cs="Arial"/>
          <w:i/>
        </w:rPr>
        <w:t>Статком</w:t>
      </w:r>
      <w:proofErr w:type="spellEnd"/>
      <w:r w:rsidRPr="00F56D35">
        <w:rPr>
          <w:rFonts w:asciiTheme="majorHAnsi" w:hAnsiTheme="majorHAnsi" w:cs="Arial"/>
          <w:i/>
        </w:rPr>
        <w:t xml:space="preserve"> КР</w:t>
      </w:r>
    </w:p>
    <w:p w14:paraId="7FB0DD83" w14:textId="77777777" w:rsidR="00551C16" w:rsidRPr="00F56D35" w:rsidRDefault="00551C16" w:rsidP="00551C16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>Доля производства офисной мебели в общем объеме произведенной мебели в республике за 2018 год составила 49,9%. Для сравнения, в 2015 году данный показатель составил 45,1%.</w:t>
      </w:r>
    </w:p>
    <w:p w14:paraId="3F2EED7D" w14:textId="77777777" w:rsidR="00551C16" w:rsidRPr="00F56D35" w:rsidRDefault="00551C16" w:rsidP="00551C16">
      <w:pPr>
        <w:rPr>
          <w:rFonts w:asciiTheme="majorHAnsi" w:hAnsiTheme="majorHAnsi"/>
        </w:rPr>
      </w:pPr>
    </w:p>
    <w:p w14:paraId="0659BAD7" w14:textId="3999B4A9" w:rsidR="00551C16" w:rsidRPr="00551C16" w:rsidRDefault="00551C16" w:rsidP="00551C16">
      <w:pPr>
        <w:rPr>
          <w:rFonts w:asciiTheme="majorHAnsi" w:hAnsiTheme="majorHAnsi" w:cs="Arial"/>
          <w:b/>
          <w:u w:val="single"/>
        </w:rPr>
      </w:pPr>
      <w:r w:rsidRPr="00551C16">
        <w:rPr>
          <w:rFonts w:asciiTheme="majorHAnsi" w:hAnsiTheme="majorHAnsi" w:cs="Arial"/>
          <w:b/>
          <w:u w:val="single"/>
        </w:rPr>
        <w:t>Основные и потенциальные конкуренты</w:t>
      </w:r>
    </w:p>
    <w:p w14:paraId="3B618932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Основными конкурентами предприятия являются компании – производители офисной мебели в г. Бишкек.</w:t>
      </w:r>
    </w:p>
    <w:p w14:paraId="27D91AC2" w14:textId="77777777" w:rsidR="00551C16" w:rsidRPr="00F56D35" w:rsidRDefault="00551C16" w:rsidP="00551C16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На территории Киргизии более 26-ти предприятий занимаются производством мебели для дома и офиса. Многие из них предлагают услуги дизайнера и изготавливают мебель по индивидуальным заказам. Лидеры отечественного производства – компании «Лина», «Диван </w:t>
      </w:r>
      <w:proofErr w:type="spellStart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Диваныч</w:t>
      </w:r>
      <w:proofErr w:type="spellEnd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», «</w:t>
      </w:r>
      <w:proofErr w:type="spellStart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Кыргызмебель</w:t>
      </w:r>
      <w:proofErr w:type="spellEnd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», «M-</w:t>
      </w:r>
      <w:proofErr w:type="spellStart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Moboli</w:t>
      </w:r>
      <w:proofErr w:type="spellEnd"/>
      <w:r w:rsidRPr="00F56D35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». В Бишкеке представлена продукция от ведущей российской мебельной фабрики «Шатура».</w:t>
      </w:r>
    </w:p>
    <w:p w14:paraId="4EE444EA" w14:textId="77777777" w:rsidR="00551C16" w:rsidRPr="00F56D35" w:rsidRDefault="00551C16" w:rsidP="00551C16">
      <w:pPr>
        <w:rPr>
          <w:rFonts w:asciiTheme="majorHAnsi" w:hAnsiTheme="majorHAnsi" w:cs="Arial"/>
        </w:rPr>
      </w:pPr>
    </w:p>
    <w:p w14:paraId="2634A6F1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Основными преимуществами создаваемого предприятия являются:</w:t>
      </w:r>
    </w:p>
    <w:p w14:paraId="4CF52E89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Качество выпускаемой продукции за счет использования натурального сырья с отсутствием токсичных веществ;</w:t>
      </w:r>
    </w:p>
    <w:p w14:paraId="75072671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Гибкость производства;</w:t>
      </w:r>
    </w:p>
    <w:p w14:paraId="2E5AB3BD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Справедливая и взаимовыгодная сбытовая политика;</w:t>
      </w:r>
    </w:p>
    <w:p w14:paraId="68AE28B5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Конкурентные цены, выгодная политика скидок;</w:t>
      </w:r>
    </w:p>
    <w:p w14:paraId="7C5C99CB" w14:textId="77777777" w:rsidR="00551C16" w:rsidRPr="00F56D35" w:rsidRDefault="00551C16" w:rsidP="00551C1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Профессионализм персонала предприятия;</w:t>
      </w:r>
    </w:p>
    <w:p w14:paraId="0784EC1F" w14:textId="77777777" w:rsidR="00551C16" w:rsidRPr="00F56D35" w:rsidRDefault="00551C16" w:rsidP="00551C16">
      <w:pPr>
        <w:rPr>
          <w:rFonts w:asciiTheme="majorHAnsi" w:hAnsiTheme="majorHAnsi" w:cs="Arial"/>
          <w:b/>
        </w:rPr>
      </w:pPr>
      <w:r w:rsidRPr="00F56D35">
        <w:rPr>
          <w:rFonts w:asciiTheme="majorHAnsi" w:hAnsiTheme="majorHAnsi" w:cs="Arial"/>
        </w:rPr>
        <w:t>- Постоянное развитие.</w:t>
      </w:r>
      <w:r w:rsidRPr="00F56D35">
        <w:rPr>
          <w:rFonts w:asciiTheme="majorHAnsi" w:hAnsiTheme="majorHAnsi" w:cs="Arial"/>
          <w:b/>
        </w:rPr>
        <w:t xml:space="preserve"> </w:t>
      </w:r>
    </w:p>
    <w:p w14:paraId="11631FFB" w14:textId="77777777" w:rsidR="00551C16" w:rsidRPr="00F56D35" w:rsidRDefault="00551C16" w:rsidP="00551C16">
      <w:pPr>
        <w:rPr>
          <w:rFonts w:asciiTheme="majorHAnsi" w:hAnsiTheme="majorHAnsi" w:cs="Arial"/>
          <w:b/>
        </w:rPr>
      </w:pPr>
    </w:p>
    <w:p w14:paraId="183E3CF0" w14:textId="2A4DA7C6" w:rsidR="00B978C6" w:rsidRPr="00B978C6" w:rsidRDefault="00B978C6" w:rsidP="0081045F">
      <w:pPr>
        <w:pStyle w:val="1"/>
        <w:numPr>
          <w:ilvl w:val="0"/>
          <w:numId w:val="26"/>
        </w:numPr>
      </w:pPr>
      <w:bookmarkStart w:id="13" w:name="_Toc7651259"/>
      <w:bookmarkStart w:id="14" w:name="_Hlk6740086"/>
      <w:r w:rsidRPr="00B978C6">
        <w:lastRenderedPageBreak/>
        <w:t>Организац</w:t>
      </w:r>
      <w:r>
        <w:t>ионный план</w:t>
      </w:r>
      <w:bookmarkEnd w:id="13"/>
    </w:p>
    <w:p w14:paraId="2F745EC4" w14:textId="595C92B3" w:rsidR="008E3777" w:rsidRDefault="008E3777" w:rsidP="00B978C6">
      <w:pPr>
        <w:rPr>
          <w:rFonts w:asciiTheme="majorHAnsi" w:hAnsiTheme="majorHAnsi"/>
        </w:rPr>
      </w:pPr>
      <w:bookmarkStart w:id="15" w:name="_Hlk6742594"/>
      <w:bookmarkEnd w:id="14"/>
      <w:r>
        <w:rPr>
          <w:rFonts w:asciiTheme="majorHAnsi" w:hAnsiTheme="majorHAnsi"/>
        </w:rPr>
        <w:t>Участники проекта являются ОсОО «</w:t>
      </w:r>
      <w:proofErr w:type="spellStart"/>
      <w:r>
        <w:rPr>
          <w:rFonts w:asciiTheme="majorHAnsi" w:hAnsiTheme="majorHAnsi"/>
        </w:rPr>
        <w:t>КыргызМебель</w:t>
      </w:r>
      <w:proofErr w:type="spellEnd"/>
      <w:r>
        <w:rPr>
          <w:rFonts w:asciiTheme="majorHAnsi" w:hAnsiTheme="majorHAnsi"/>
        </w:rPr>
        <w:t xml:space="preserve">» и </w:t>
      </w:r>
      <w:r w:rsidR="00BB5C20">
        <w:rPr>
          <w:rFonts w:asciiTheme="majorHAnsi" w:hAnsiTheme="majorHAnsi"/>
        </w:rPr>
        <w:t xml:space="preserve">г-н </w:t>
      </w:r>
      <w:proofErr w:type="spellStart"/>
      <w:r w:rsidR="00BB5C20">
        <w:rPr>
          <w:rFonts w:asciiTheme="majorHAnsi" w:hAnsiTheme="majorHAnsi"/>
        </w:rPr>
        <w:t>Беитов</w:t>
      </w:r>
      <w:proofErr w:type="spellEnd"/>
      <w:r w:rsidR="00BB5C20">
        <w:rPr>
          <w:rFonts w:asciiTheme="majorHAnsi" w:hAnsiTheme="majorHAnsi"/>
        </w:rPr>
        <w:t xml:space="preserve"> К. Для реализации проекта будет с</w:t>
      </w:r>
      <w:r w:rsidR="003D7034">
        <w:rPr>
          <w:rFonts w:asciiTheme="majorHAnsi" w:hAnsiTheme="majorHAnsi"/>
        </w:rPr>
        <w:t xml:space="preserve">оздано новое юридическое лицо ОсОО «Мебель». Планируется следующее распределение </w:t>
      </w:r>
      <w:r w:rsidR="006F52E7">
        <w:rPr>
          <w:rFonts w:asciiTheme="majorHAnsi" w:hAnsiTheme="majorHAnsi"/>
        </w:rPr>
        <w:t>долей участия:</w:t>
      </w:r>
    </w:p>
    <w:p w14:paraId="4F74CB3F" w14:textId="1517BD81" w:rsidR="006F52E7" w:rsidRDefault="006F52E7" w:rsidP="00B978C6">
      <w:pPr>
        <w:rPr>
          <w:rFonts w:asciiTheme="majorHAnsi" w:hAnsiTheme="majorHAnsi"/>
        </w:rPr>
      </w:pPr>
      <w:r>
        <w:rPr>
          <w:rFonts w:asciiTheme="majorHAnsi" w:hAnsiTheme="majorHAnsi"/>
        </w:rPr>
        <w:t>ОсОО «</w:t>
      </w:r>
      <w:proofErr w:type="spellStart"/>
      <w:r>
        <w:rPr>
          <w:rFonts w:asciiTheme="majorHAnsi" w:hAnsiTheme="majorHAnsi"/>
        </w:rPr>
        <w:t>КыргызМебель</w:t>
      </w:r>
      <w:proofErr w:type="spellEnd"/>
      <w:r>
        <w:rPr>
          <w:rFonts w:asciiTheme="majorHAnsi" w:hAnsiTheme="majorHAnsi"/>
        </w:rPr>
        <w:t>» - 75%</w:t>
      </w:r>
    </w:p>
    <w:bookmarkEnd w:id="15"/>
    <w:p w14:paraId="4ACDC1E6" w14:textId="2EECC101" w:rsidR="006F52E7" w:rsidRDefault="006F52E7" w:rsidP="00B978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Г-н </w:t>
      </w:r>
      <w:proofErr w:type="spellStart"/>
      <w:r>
        <w:rPr>
          <w:rFonts w:asciiTheme="majorHAnsi" w:hAnsiTheme="majorHAnsi"/>
        </w:rPr>
        <w:t>Беитов</w:t>
      </w:r>
      <w:proofErr w:type="spellEnd"/>
      <w:r>
        <w:rPr>
          <w:rFonts w:asciiTheme="majorHAnsi" w:hAnsiTheme="majorHAnsi"/>
        </w:rPr>
        <w:t xml:space="preserve"> К. – 25%</w:t>
      </w:r>
    </w:p>
    <w:p w14:paraId="33BD7A11" w14:textId="1AB5657F" w:rsidR="006F52E7" w:rsidRPr="00F56D35" w:rsidRDefault="00B978C6" w:rsidP="00BD5ED6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Общее руководство предприятием осуществляет директор.</w:t>
      </w:r>
      <w:r w:rsidR="006F52E7">
        <w:rPr>
          <w:rFonts w:asciiTheme="majorHAnsi" w:hAnsiTheme="majorHAnsi"/>
        </w:rPr>
        <w:t xml:space="preserve"> Директором будет назначен </w:t>
      </w:r>
      <w:proofErr w:type="spellStart"/>
      <w:r w:rsidR="006F52E7">
        <w:rPr>
          <w:rFonts w:asciiTheme="majorHAnsi" w:hAnsiTheme="majorHAnsi"/>
        </w:rPr>
        <w:t>Беитов</w:t>
      </w:r>
      <w:proofErr w:type="spellEnd"/>
      <w:r w:rsidR="006F52E7">
        <w:rPr>
          <w:rFonts w:asciiTheme="majorHAnsi" w:hAnsiTheme="majorHAnsi"/>
        </w:rPr>
        <w:t xml:space="preserve"> К.</w:t>
      </w:r>
      <w:r w:rsidRPr="00F56D35">
        <w:rPr>
          <w:rFonts w:asciiTheme="majorHAnsi" w:hAnsiTheme="majorHAnsi"/>
        </w:rPr>
        <w:t xml:space="preserve"> </w:t>
      </w:r>
      <w:r w:rsidR="00BD5ED6">
        <w:rPr>
          <w:rFonts w:asciiTheme="majorHAnsi" w:hAnsiTheme="majorHAnsi"/>
        </w:rPr>
        <w:t xml:space="preserve"> </w:t>
      </w:r>
      <w:r w:rsidR="006F52E7">
        <w:rPr>
          <w:rFonts w:asciiTheme="majorHAnsi" w:hAnsiTheme="majorHAnsi"/>
        </w:rPr>
        <w:t>Будет н</w:t>
      </w:r>
      <w:r w:rsidR="00C97872">
        <w:rPr>
          <w:rFonts w:asciiTheme="majorHAnsi" w:hAnsiTheme="majorHAnsi"/>
        </w:rPr>
        <w:t>абран дополнительный штат</w:t>
      </w:r>
      <w:r w:rsidR="00BD5ED6">
        <w:rPr>
          <w:rFonts w:asciiTheme="majorHAnsi" w:hAnsiTheme="majorHAnsi"/>
        </w:rPr>
        <w:t>.</w:t>
      </w:r>
    </w:p>
    <w:p w14:paraId="742DA9F2" w14:textId="5A3EE021" w:rsidR="00B978C6" w:rsidRPr="00F56D35" w:rsidRDefault="00B978C6" w:rsidP="00B978C6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Организационная структура предприятия имеет следующий вид, представленный ниже</w:t>
      </w:r>
      <w:r w:rsidR="00BF1D15">
        <w:rPr>
          <w:rFonts w:asciiTheme="majorHAnsi" w:hAnsiTheme="majorHAnsi"/>
        </w:rPr>
        <w:t>.</w:t>
      </w:r>
    </w:p>
    <w:p w14:paraId="16DD92CA" w14:textId="77777777" w:rsidR="00B978C6" w:rsidRPr="00F56D35" w:rsidRDefault="00B978C6" w:rsidP="00B978C6">
      <w:pPr>
        <w:pStyle w:val="af0"/>
        <w:spacing w:line="360" w:lineRule="auto"/>
        <w:rPr>
          <w:rFonts w:asciiTheme="majorHAnsi" w:hAnsiTheme="majorHAnsi"/>
          <w:bCs w:val="0"/>
          <w:color w:val="auto"/>
          <w:sz w:val="22"/>
          <w:szCs w:val="22"/>
        </w:rPr>
      </w:pPr>
    </w:p>
    <w:p w14:paraId="4D551C2F" w14:textId="3047BEFE" w:rsidR="00B978C6" w:rsidRPr="00F56D35" w:rsidRDefault="00B978C6" w:rsidP="00B978C6">
      <w:pPr>
        <w:pStyle w:val="af0"/>
        <w:spacing w:line="360" w:lineRule="auto"/>
        <w:rPr>
          <w:rFonts w:asciiTheme="majorHAnsi" w:hAnsiTheme="majorHAnsi"/>
          <w:bCs w:val="0"/>
          <w:color w:val="auto"/>
          <w:sz w:val="22"/>
          <w:szCs w:val="22"/>
        </w:rPr>
      </w:pPr>
      <w:bookmarkStart w:id="16" w:name="_Toc309573473"/>
      <w:r w:rsidRPr="00F56D35">
        <w:rPr>
          <w:rFonts w:asciiTheme="majorHAnsi" w:hAnsiTheme="majorHAnsi"/>
          <w:bCs w:val="0"/>
          <w:color w:val="auto"/>
          <w:sz w:val="22"/>
          <w:szCs w:val="22"/>
        </w:rPr>
        <w:t>Организационная структура</w:t>
      </w:r>
      <w:bookmarkEnd w:id="16"/>
    </w:p>
    <w:p w14:paraId="552717E1" w14:textId="5834918B" w:rsidR="00B978C6" w:rsidRPr="00F56D35" w:rsidRDefault="00B978C6" w:rsidP="00B978C6">
      <w:pPr>
        <w:keepNext/>
        <w:rPr>
          <w:rFonts w:asciiTheme="majorHAnsi" w:hAnsiTheme="majorHAnsi"/>
        </w:rPr>
      </w:pPr>
      <w:r w:rsidRPr="00F56D35">
        <w:rPr>
          <w:rFonts w:asciiTheme="majorHAnsi" w:eastAsia="Times New Roman" w:hAnsiTheme="majorHAnsi" w:cs="Times New Roman"/>
          <w:noProof/>
          <w:lang w:eastAsia="ru-RU"/>
        </w:rPr>
        <w:drawing>
          <wp:inline distT="0" distB="0" distL="0" distR="0" wp14:anchorId="487A0EEC" wp14:editId="3E614B26">
            <wp:extent cx="4865298" cy="2234242"/>
            <wp:effectExtent l="0" t="5715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57CC06A7" w14:textId="77777777" w:rsidR="00B978C6" w:rsidRPr="00F56D35" w:rsidRDefault="00B978C6" w:rsidP="00B978C6">
      <w:pPr>
        <w:rPr>
          <w:rFonts w:asciiTheme="majorHAnsi" w:hAnsiTheme="majorHAnsi" w:cs="Arial"/>
        </w:rPr>
      </w:pPr>
    </w:p>
    <w:p w14:paraId="49280E6F" w14:textId="77777777" w:rsidR="00B978C6" w:rsidRPr="00F56D35" w:rsidRDefault="00B978C6" w:rsidP="00B978C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Приведенную структуру управления персоналом можно отнести к линейной. Она позволяет директору оперативно управлять работой предприятия и находиться в курсе событий.</w:t>
      </w:r>
    </w:p>
    <w:p w14:paraId="33870515" w14:textId="77777777" w:rsidR="00BD5ED6" w:rsidRDefault="00BD5ED6" w:rsidP="00B978C6">
      <w:pPr>
        <w:rPr>
          <w:rFonts w:asciiTheme="majorHAnsi" w:hAnsiTheme="majorHAnsi" w:cs="Arial"/>
        </w:rPr>
      </w:pPr>
    </w:p>
    <w:p w14:paraId="47B5810E" w14:textId="392929E1" w:rsidR="00B978C6" w:rsidRPr="00F56D35" w:rsidRDefault="00B978C6" w:rsidP="00B978C6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Предполагается, что реализация (запуск) настоящего проекта займет три месяца</w:t>
      </w:r>
    </w:p>
    <w:p w14:paraId="1924C3F0" w14:textId="7B38790C" w:rsidR="00B978C6" w:rsidRPr="00F56D35" w:rsidRDefault="00B978C6" w:rsidP="00B978C6">
      <w:pPr>
        <w:pStyle w:val="af0"/>
        <w:spacing w:line="360" w:lineRule="auto"/>
        <w:rPr>
          <w:rFonts w:asciiTheme="majorHAnsi" w:hAnsiTheme="majorHAnsi" w:cs="Arial"/>
          <w:color w:val="auto"/>
          <w:sz w:val="22"/>
          <w:szCs w:val="22"/>
        </w:rPr>
      </w:pPr>
      <w:bookmarkStart w:id="17" w:name="_Toc310012199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Календарный план реализации проекта</w:t>
      </w:r>
      <w:bookmarkEnd w:id="17"/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1152"/>
        <w:gridCol w:w="1152"/>
        <w:gridCol w:w="1152"/>
        <w:gridCol w:w="1150"/>
      </w:tblGrid>
      <w:tr w:rsidR="00B978C6" w:rsidRPr="00F56D35" w14:paraId="02FB52CA" w14:textId="77777777" w:rsidTr="00EC199E">
        <w:trPr>
          <w:trHeight w:val="255"/>
        </w:trPr>
        <w:tc>
          <w:tcPr>
            <w:tcW w:w="2593" w:type="pct"/>
            <w:vMerge w:val="restart"/>
            <w:shd w:val="clear" w:color="auto" w:fill="F7CD9D" w:themeFill="accent1" w:themeFillTint="66"/>
            <w:noWrap/>
            <w:vAlign w:val="center"/>
            <w:hideMark/>
          </w:tcPr>
          <w:p w14:paraId="327D9D76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Мероприятия/месяц</w:t>
            </w:r>
          </w:p>
        </w:tc>
        <w:tc>
          <w:tcPr>
            <w:tcW w:w="2407" w:type="pct"/>
            <w:gridSpan w:val="4"/>
            <w:shd w:val="clear" w:color="auto" w:fill="F7CD9D" w:themeFill="accent1" w:themeFillTint="66"/>
            <w:noWrap/>
            <w:vAlign w:val="center"/>
            <w:hideMark/>
          </w:tcPr>
          <w:p w14:paraId="180E9874" w14:textId="77777777" w:rsidR="00B978C6" w:rsidRPr="00F56D35" w:rsidRDefault="00B978C6" w:rsidP="00BF1D15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2019</w:t>
            </w:r>
          </w:p>
        </w:tc>
      </w:tr>
      <w:tr w:rsidR="00B978C6" w:rsidRPr="00F56D35" w14:paraId="73358F8B" w14:textId="77777777" w:rsidTr="00EC199E">
        <w:trPr>
          <w:trHeight w:val="255"/>
        </w:trPr>
        <w:tc>
          <w:tcPr>
            <w:tcW w:w="2593" w:type="pct"/>
            <w:vMerge/>
            <w:shd w:val="clear" w:color="auto" w:fill="F7CD9D" w:themeFill="accent1" w:themeFillTint="66"/>
            <w:vAlign w:val="center"/>
            <w:hideMark/>
          </w:tcPr>
          <w:p w14:paraId="7EA3CF25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6D4EAE62" w14:textId="77777777" w:rsidR="00B978C6" w:rsidRPr="00F56D35" w:rsidRDefault="00B978C6" w:rsidP="00BF1D15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7E84E4C0" w14:textId="77777777" w:rsidR="00B978C6" w:rsidRPr="00F56D35" w:rsidRDefault="00B978C6" w:rsidP="00BF1D15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4B48A365" w14:textId="77777777" w:rsidR="00B978C6" w:rsidRPr="00F56D35" w:rsidRDefault="00B978C6" w:rsidP="00BF1D15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3CB12718" w14:textId="77777777" w:rsidR="00B978C6" w:rsidRPr="00F56D35" w:rsidRDefault="00B978C6" w:rsidP="00BF1D15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4</w:t>
            </w:r>
          </w:p>
        </w:tc>
      </w:tr>
      <w:tr w:rsidR="00B978C6" w:rsidRPr="00F56D35" w14:paraId="69D715B2" w14:textId="77777777" w:rsidTr="00EC199E">
        <w:trPr>
          <w:trHeight w:val="510"/>
        </w:trPr>
        <w:tc>
          <w:tcPr>
            <w:tcW w:w="2593" w:type="pct"/>
            <w:shd w:val="clear" w:color="auto" w:fill="auto"/>
            <w:vAlign w:val="center"/>
            <w:hideMark/>
          </w:tcPr>
          <w:p w14:paraId="68D0C0CE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2B817BAC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21725159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9A79155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C7F4716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5B06CC5A" w14:textId="77777777" w:rsidTr="00BF1D15">
        <w:trPr>
          <w:trHeight w:val="23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7B682D7E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6A64730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1405E591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41449915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FB19750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38A60E54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2EDA6EF0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Получение кредита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CDEC9A7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9EAC4B0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1E88768C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4388DD5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34E842BD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5580805C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Выбор помещения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DC92D14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69D32211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3CEE328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2ED4E79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04A9E620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4D550AC6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Поиск персонала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28B3E06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42D73BD4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561F1113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0DEF6AC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08EC58C3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04EE119A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C25F3DB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708E7E3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4BB4B0E0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DF2712A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4B676FC6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6E15F818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Размещение рекламы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BDBA6F4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4A0D0C2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78756E73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4C1B3906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B978C6" w:rsidRPr="00F56D35" w14:paraId="37F0DACB" w14:textId="77777777" w:rsidTr="00EC199E">
        <w:trPr>
          <w:trHeight w:val="255"/>
        </w:trPr>
        <w:tc>
          <w:tcPr>
            <w:tcW w:w="2593" w:type="pct"/>
            <w:shd w:val="clear" w:color="auto" w:fill="auto"/>
            <w:noWrap/>
            <w:vAlign w:val="center"/>
            <w:hideMark/>
          </w:tcPr>
          <w:p w14:paraId="5A37DB8A" w14:textId="77777777" w:rsidR="00B978C6" w:rsidRPr="00F56D35" w:rsidRDefault="00B978C6" w:rsidP="00BF1D15">
            <w:pPr>
              <w:spacing w:line="240" w:lineRule="auto"/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Начало работы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BEE2A74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ADF7E80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B04F6F4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F7CD9D" w:themeFill="accent1" w:themeFillTint="66"/>
            <w:noWrap/>
            <w:vAlign w:val="center"/>
            <w:hideMark/>
          </w:tcPr>
          <w:p w14:paraId="2882AB42" w14:textId="77777777" w:rsidR="00B978C6" w:rsidRPr="00F56D35" w:rsidRDefault="00B978C6" w:rsidP="00BF1D15">
            <w:pPr>
              <w:spacing w:line="240" w:lineRule="auto"/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</w:tbl>
    <w:p w14:paraId="24EE6B97" w14:textId="77777777" w:rsidR="00EC199E" w:rsidRDefault="00EC199E" w:rsidP="00EC199E"/>
    <w:p w14:paraId="33E87BBB" w14:textId="77777777" w:rsidR="00EC199E" w:rsidRPr="00F56D35" w:rsidRDefault="00EC199E" w:rsidP="00EC199E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lastRenderedPageBreak/>
        <w:t>Предполагаемый цех планируется разместить в нежилом арендованном помещении площадью около 100 квадратных метров. Ввиду особенности производственного процесса помещение будет снабжено системой противопожарной безопасности. Помещение будет состоять из непосредственно цеха по производству офисной мебели, разделенного на 2 части, в одной из которой осуществляется раскрой материалов, в другой – сборка мебели.</w:t>
      </w:r>
    </w:p>
    <w:p w14:paraId="2E067317" w14:textId="77777777" w:rsidR="00B978C6" w:rsidRPr="00F56D35" w:rsidRDefault="00B978C6" w:rsidP="00B978C6">
      <w:pPr>
        <w:rPr>
          <w:rFonts w:asciiTheme="majorHAnsi" w:hAnsiTheme="majorHAnsi" w:cs="Arial"/>
        </w:rPr>
      </w:pPr>
    </w:p>
    <w:p w14:paraId="22CE94EF" w14:textId="041702F6" w:rsidR="00137949" w:rsidRDefault="0013794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C46EDC" w14:textId="0E64CD4C" w:rsidR="009821B1" w:rsidRPr="009821B1" w:rsidRDefault="003A04F5" w:rsidP="0081045F">
      <w:pPr>
        <w:pStyle w:val="1"/>
        <w:numPr>
          <w:ilvl w:val="0"/>
          <w:numId w:val="26"/>
        </w:numPr>
      </w:pPr>
      <w:bookmarkStart w:id="18" w:name="_Toc7651260"/>
      <w:r>
        <w:lastRenderedPageBreak/>
        <w:t>План продаж и стратегия маркетинга</w:t>
      </w:r>
      <w:bookmarkEnd w:id="18"/>
    </w:p>
    <w:p w14:paraId="49DDBE22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Традиционные способы привлечения клиентов для салонов офисной мебели – это реклама в печатных изданиях, телемаркетинг, прямая рассылка буклетов с предложениями, участие в выставках, а также размещение коллекции на собственных интернет-сайтах. </w:t>
      </w:r>
    </w:p>
    <w:p w14:paraId="5AD3F62B" w14:textId="576D6E75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По мнению участников мебельного рынка </w:t>
      </w:r>
      <w:r w:rsidR="003A04F5">
        <w:rPr>
          <w:rFonts w:asciiTheme="majorHAnsi" w:hAnsiTheme="majorHAnsi" w:cs="Arial"/>
        </w:rPr>
        <w:t>Кыргызстана</w:t>
      </w:r>
      <w:r w:rsidRPr="00F56D35">
        <w:rPr>
          <w:rFonts w:asciiTheme="majorHAnsi" w:hAnsiTheme="majorHAnsi" w:cs="Arial"/>
        </w:rPr>
        <w:t>, прямая рассылка дает самую высокую отдачу. Но лишь только в том случае, если она попадает по назначению - непосредственно к человеку, отвечающему в компании за обустройство офиса.</w:t>
      </w:r>
    </w:p>
    <w:p w14:paraId="1097A4F8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Что касается телефонного маркетинга, то, он может быть полезен для установления первичного контакта. Причем здесь важно не рассылать прайс-листы, а информировать клиента о возможностях. </w:t>
      </w:r>
    </w:p>
    <w:p w14:paraId="24A06D4D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Наиболее эффективным способом считается участие в выставках. На выставке клиент имеет возможность увидеть коллекции многих производителей и продавцов, сравнить их, прицениться и выбрать то, что соответствует его вкусам, финансовыми возможностями и потребностям. </w:t>
      </w:r>
    </w:p>
    <w:p w14:paraId="398DE715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Организацию реализации продукции на предприятии предполагается осуществлять с учетом следующих принципов:</w:t>
      </w:r>
    </w:p>
    <w:p w14:paraId="13E6EEBE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1. Постоянный мониторинг конкурентоспособности и работа над ее совершенствованием;</w:t>
      </w:r>
    </w:p>
    <w:p w14:paraId="1D61A7E5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14:paraId="4672D0DC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Реализацию продукции планируется осуществлять через оптовых посредников, без открытия собственной торговой точки.</w:t>
      </w:r>
    </w:p>
    <w:p w14:paraId="3DC36B81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Формирование спроса и стимулирование сбыта планируется исходя из следующих моментов:</w:t>
      </w:r>
    </w:p>
    <w:p w14:paraId="0CFFF6B4" w14:textId="1B955C64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- Относительно низкий уровень цен по сравнению с аналогичными изделиями, выпускаемыми другими производителями. К примеру, средняя стоимость стандартного письменного стола на рынке </w:t>
      </w:r>
      <w:proofErr w:type="spellStart"/>
      <w:r w:rsidRPr="00F56D35">
        <w:rPr>
          <w:rFonts w:asciiTheme="majorHAnsi" w:hAnsiTheme="majorHAnsi" w:cs="Arial"/>
        </w:rPr>
        <w:t>г.Бишкек</w:t>
      </w:r>
      <w:proofErr w:type="spellEnd"/>
      <w:r w:rsidRPr="00F56D35">
        <w:rPr>
          <w:rFonts w:asciiTheme="majorHAnsi" w:hAnsiTheme="majorHAnsi" w:cs="Arial"/>
        </w:rPr>
        <w:t xml:space="preserve"> составляет 3-5 тыс. сом, средняя стоимость шкафа для бумаг – 6-9 тыс. сом, тогда как цена продажи, которая была заложена в программу продаж, составила 3 000 и </w:t>
      </w:r>
      <w:r w:rsidR="00227EE6">
        <w:rPr>
          <w:rFonts w:asciiTheme="majorHAnsi" w:hAnsiTheme="majorHAnsi" w:cs="Arial"/>
        </w:rPr>
        <w:t>5</w:t>
      </w:r>
      <w:r w:rsidRPr="00F56D35">
        <w:rPr>
          <w:rFonts w:asciiTheme="majorHAnsi" w:hAnsiTheme="majorHAnsi" w:cs="Arial"/>
        </w:rPr>
        <w:t xml:space="preserve"> 000 сом соответственно; </w:t>
      </w:r>
    </w:p>
    <w:p w14:paraId="52A80BC4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Квалифицированный персонал;</w:t>
      </w:r>
    </w:p>
    <w:p w14:paraId="13D836C5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Современное оборудование;</w:t>
      </w:r>
    </w:p>
    <w:p w14:paraId="68B9F1DD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Участие в государственных закупках на поставку офисной мебели;</w:t>
      </w:r>
    </w:p>
    <w:p w14:paraId="4080A45F" w14:textId="77777777" w:rsidR="009821B1" w:rsidRPr="00F56D35" w:rsidRDefault="009821B1" w:rsidP="009821B1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Реализация программ по стимулированию спроса.</w:t>
      </w:r>
    </w:p>
    <w:p w14:paraId="707690E2" w14:textId="77777777" w:rsidR="004268DC" w:rsidRPr="00F56D35" w:rsidRDefault="004268DC" w:rsidP="004268DC">
      <w:pPr>
        <w:rPr>
          <w:rFonts w:asciiTheme="majorHAnsi" w:hAnsiTheme="majorHAnsi"/>
        </w:rPr>
      </w:pPr>
      <w:bookmarkStart w:id="19" w:name="_Hlk6744769"/>
      <w:r w:rsidRPr="00F56D35">
        <w:rPr>
          <w:rFonts w:asciiTheme="majorHAnsi" w:hAnsiTheme="majorHAnsi"/>
        </w:rPr>
        <w:t>Программа продаж будет осуществляться на основе результатов проведенных маркетинговых исследований (с целью определения предпочтений потребителей в дизайне офисной мебели), а также посредством рекламных акций.</w:t>
      </w:r>
    </w:p>
    <w:p w14:paraId="0FA12983" w14:textId="77777777" w:rsidR="004268DC" w:rsidRPr="00F56D35" w:rsidRDefault="004268DC" w:rsidP="004268DC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lastRenderedPageBreak/>
        <w:t>При формировании цен была учтена покупательная способность потребителей, определяемая средним уровнем их доходов.</w:t>
      </w:r>
    </w:p>
    <w:p w14:paraId="34C2405C" w14:textId="77777777" w:rsidR="004268DC" w:rsidRPr="00F56D35" w:rsidRDefault="004268DC" w:rsidP="004268DC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Формирование цен основано на рыночных ценах и определении полной себестоимости продукции.</w:t>
      </w:r>
    </w:p>
    <w:p w14:paraId="7DFC7009" w14:textId="3607CD23" w:rsidR="004268DC" w:rsidRPr="00F56D35" w:rsidRDefault="004268DC" w:rsidP="004268DC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20" w:name="_Toc310012192"/>
      <w:bookmarkEnd w:id="19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Планируемые цены на продукцию, сом</w:t>
      </w:r>
      <w:bookmarkEnd w:id="20"/>
    </w:p>
    <w:tbl>
      <w:tblPr>
        <w:tblStyle w:val="22"/>
        <w:tblW w:w="4980" w:type="dxa"/>
        <w:tblLook w:val="04A0" w:firstRow="1" w:lastRow="0" w:firstColumn="1" w:lastColumn="0" w:noHBand="0" w:noVBand="1"/>
      </w:tblPr>
      <w:tblGrid>
        <w:gridCol w:w="3120"/>
        <w:gridCol w:w="1860"/>
      </w:tblGrid>
      <w:tr w:rsidR="004268DC" w:rsidRPr="00F56D35" w14:paraId="61EC26E2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7CD9D" w:themeFill="accent1" w:themeFillTint="66"/>
            <w:noWrap/>
            <w:hideMark/>
          </w:tcPr>
          <w:p w14:paraId="5862F6F7" w14:textId="77777777" w:rsidR="004268DC" w:rsidRPr="00F56D35" w:rsidRDefault="004268DC" w:rsidP="00CD0BD1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Наименование</w:t>
            </w:r>
          </w:p>
        </w:tc>
        <w:tc>
          <w:tcPr>
            <w:tcW w:w="1860" w:type="dxa"/>
            <w:shd w:val="clear" w:color="auto" w:fill="F7CD9D" w:themeFill="accent1" w:themeFillTint="66"/>
            <w:noWrap/>
            <w:hideMark/>
          </w:tcPr>
          <w:p w14:paraId="67A93892" w14:textId="77777777" w:rsidR="004268DC" w:rsidRPr="00F56D35" w:rsidRDefault="004268DC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Значение, сом</w:t>
            </w:r>
          </w:p>
        </w:tc>
      </w:tr>
      <w:tr w:rsidR="004268DC" w:rsidRPr="00F56D35" w14:paraId="3A940822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3B9C90E1" w14:textId="77777777" w:rsidR="004268DC" w:rsidRPr="00E53174" w:rsidRDefault="004268DC" w:rsidP="00CD0BD1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53174">
              <w:rPr>
                <w:rFonts w:asciiTheme="majorHAnsi" w:eastAsia="Times New Roman" w:hAnsiTheme="majorHAnsi" w:cs="Arial"/>
                <w:b w:val="0"/>
                <w:lang w:eastAsia="ru-RU"/>
              </w:rPr>
              <w:t>Стол</w:t>
            </w:r>
          </w:p>
        </w:tc>
        <w:tc>
          <w:tcPr>
            <w:tcW w:w="1860" w:type="dxa"/>
            <w:noWrap/>
            <w:hideMark/>
          </w:tcPr>
          <w:p w14:paraId="006EED58" w14:textId="77777777" w:rsidR="004268DC" w:rsidRPr="00F56D35" w:rsidRDefault="004268DC" w:rsidP="00CD0BD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3 000</w:t>
            </w:r>
          </w:p>
        </w:tc>
      </w:tr>
      <w:tr w:rsidR="004268DC" w:rsidRPr="00F56D35" w14:paraId="0678E5AD" w14:textId="77777777" w:rsidTr="00CD0B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5C08DEE9" w14:textId="77777777" w:rsidR="004268DC" w:rsidRPr="00E53174" w:rsidRDefault="004268DC" w:rsidP="00CD0BD1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53174">
              <w:rPr>
                <w:rFonts w:asciiTheme="majorHAnsi" w:eastAsia="Times New Roman" w:hAnsiTheme="majorHAnsi" w:cs="Arial"/>
                <w:b w:val="0"/>
                <w:lang w:eastAsia="ru-RU"/>
              </w:rPr>
              <w:t>Шкаф</w:t>
            </w:r>
          </w:p>
        </w:tc>
        <w:tc>
          <w:tcPr>
            <w:tcW w:w="1860" w:type="dxa"/>
            <w:noWrap/>
            <w:hideMark/>
          </w:tcPr>
          <w:p w14:paraId="5B5C7ECA" w14:textId="22F50D89" w:rsidR="004268DC" w:rsidRPr="00F56D35" w:rsidRDefault="00227EE6" w:rsidP="00CD0BD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</w:t>
            </w:r>
            <w:r w:rsidR="004268DC" w:rsidRPr="00F56D35">
              <w:rPr>
                <w:rFonts w:asciiTheme="majorHAnsi" w:eastAsia="Times New Roman" w:hAnsiTheme="majorHAnsi" w:cs="Arial"/>
                <w:lang w:eastAsia="ru-RU"/>
              </w:rPr>
              <w:t xml:space="preserve"> 000</w:t>
            </w:r>
          </w:p>
        </w:tc>
      </w:tr>
    </w:tbl>
    <w:p w14:paraId="670FCC9A" w14:textId="77777777" w:rsidR="004268DC" w:rsidRPr="00F56D35" w:rsidRDefault="004268DC" w:rsidP="004268DC">
      <w:pPr>
        <w:rPr>
          <w:rFonts w:asciiTheme="majorHAnsi" w:hAnsiTheme="majorHAnsi"/>
        </w:rPr>
      </w:pPr>
    </w:p>
    <w:p w14:paraId="642916F8" w14:textId="77777777" w:rsidR="004268DC" w:rsidRPr="00F56D35" w:rsidRDefault="004268DC" w:rsidP="004268DC">
      <w:pPr>
        <w:rPr>
          <w:rFonts w:asciiTheme="majorHAnsi" w:hAnsiTheme="majorHAnsi"/>
        </w:rPr>
      </w:pPr>
      <w:bookmarkStart w:id="21" w:name="_Hlk6745178"/>
      <w:r w:rsidRPr="00F56D35">
        <w:rPr>
          <w:rFonts w:asciiTheme="majorHAnsi" w:hAnsiTheme="majorHAnsi"/>
        </w:rPr>
        <w:t>Конкурентная стоимость продукции складывается из:</w:t>
      </w:r>
    </w:p>
    <w:p w14:paraId="17631EEF" w14:textId="77777777" w:rsidR="004268DC" w:rsidRPr="00F56D35" w:rsidRDefault="004268DC" w:rsidP="004268DC">
      <w:pPr>
        <w:rPr>
          <w:rFonts w:asciiTheme="majorHAnsi" w:hAnsiTheme="majorHAnsi"/>
          <w:color w:val="000000" w:themeColor="text1"/>
        </w:rPr>
      </w:pPr>
      <w:r w:rsidRPr="00F56D35">
        <w:rPr>
          <w:rFonts w:asciiTheme="majorHAnsi" w:hAnsiTheme="majorHAnsi"/>
        </w:rPr>
        <w:t xml:space="preserve">- </w:t>
      </w:r>
      <w:r w:rsidRPr="00F56D35">
        <w:rPr>
          <w:rFonts w:asciiTheme="majorHAnsi" w:hAnsiTheme="majorHAnsi"/>
          <w:color w:val="000000" w:themeColor="text1"/>
        </w:rPr>
        <w:t>относительно низкой себестоимости, что позволит установить конкурентную цену;</w:t>
      </w:r>
    </w:p>
    <w:p w14:paraId="50A66D72" w14:textId="77777777" w:rsidR="004268DC" w:rsidRPr="00F56D35" w:rsidRDefault="004268DC" w:rsidP="004268DC">
      <w:pPr>
        <w:rPr>
          <w:rFonts w:asciiTheme="majorHAnsi" w:hAnsiTheme="majorHAnsi"/>
          <w:color w:val="000000" w:themeColor="text1"/>
        </w:rPr>
      </w:pPr>
      <w:r w:rsidRPr="00F56D35">
        <w:rPr>
          <w:rFonts w:asciiTheme="majorHAnsi" w:hAnsiTheme="majorHAnsi"/>
          <w:color w:val="000000" w:themeColor="text1"/>
        </w:rPr>
        <w:t>- использования натурального сырья, закупаемого у оптовых поставщиков в КР.</w:t>
      </w:r>
    </w:p>
    <w:bookmarkEnd w:id="21"/>
    <w:p w14:paraId="1BC19837" w14:textId="77777777" w:rsidR="004268DC" w:rsidRPr="00F56D35" w:rsidRDefault="004268DC" w:rsidP="004268DC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14:paraId="222E985F" w14:textId="56B26C6B" w:rsidR="009821B1" w:rsidRDefault="009821B1" w:rsidP="009821B1">
      <w:pPr>
        <w:rPr>
          <w:rFonts w:asciiTheme="majorHAnsi" w:hAnsiTheme="majorHAnsi" w:cs="Arial"/>
        </w:rPr>
      </w:pPr>
    </w:p>
    <w:p w14:paraId="15F62C5A" w14:textId="45927717" w:rsidR="00BF3D84" w:rsidRDefault="00BF3D84" w:rsidP="009821B1">
      <w:pPr>
        <w:rPr>
          <w:rFonts w:asciiTheme="majorHAnsi" w:hAnsiTheme="majorHAnsi" w:cs="Arial"/>
        </w:rPr>
      </w:pPr>
      <w:bookmarkStart w:id="22" w:name="_Hlk6745290"/>
      <w:r>
        <w:rPr>
          <w:rFonts w:asciiTheme="majorHAnsi" w:hAnsiTheme="majorHAnsi" w:cs="Arial"/>
        </w:rPr>
        <w:t>Ниже приведен план продаж в натуральном и стоимостном выражении</w:t>
      </w:r>
    </w:p>
    <w:p w14:paraId="1EEF8B18" w14:textId="0259470F" w:rsidR="00623546" w:rsidRPr="00623546" w:rsidRDefault="00623546" w:rsidP="009821B1">
      <w:pPr>
        <w:rPr>
          <w:rFonts w:asciiTheme="majorHAnsi" w:hAnsiTheme="majorHAnsi" w:cs="Arial"/>
          <w:b/>
        </w:rPr>
      </w:pPr>
      <w:r w:rsidRPr="00623546">
        <w:rPr>
          <w:rFonts w:asciiTheme="majorHAnsi" w:hAnsiTheme="majorHAnsi" w:cs="Arial"/>
          <w:b/>
          <w:bCs/>
        </w:rPr>
        <w:t>План продаж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825"/>
        <w:gridCol w:w="1141"/>
        <w:gridCol w:w="837"/>
        <w:gridCol w:w="754"/>
        <w:gridCol w:w="754"/>
        <w:gridCol w:w="754"/>
        <w:gridCol w:w="754"/>
        <w:gridCol w:w="752"/>
      </w:tblGrid>
      <w:tr w:rsidR="00BF3D84" w:rsidRPr="000C4EF7" w14:paraId="40F419C4" w14:textId="77777777" w:rsidTr="00BF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shd w:val="clear" w:color="auto" w:fill="F7CD9D" w:themeFill="accent1" w:themeFillTint="66"/>
            <w:noWrap/>
            <w:hideMark/>
          </w:tcPr>
          <w:p w14:paraId="2E739FBD" w14:textId="77777777" w:rsidR="00BF3D84" w:rsidRPr="000C4EF7" w:rsidRDefault="00BF3D84" w:rsidP="00BF3D84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bookmarkStart w:id="23" w:name="_Toc310012197"/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 натуральном выражении, шт.</w:t>
            </w:r>
          </w:p>
        </w:tc>
        <w:tc>
          <w:tcPr>
            <w:tcW w:w="596" w:type="pct"/>
            <w:shd w:val="clear" w:color="auto" w:fill="F7CD9D" w:themeFill="accent1" w:themeFillTint="66"/>
            <w:noWrap/>
            <w:hideMark/>
          </w:tcPr>
          <w:p w14:paraId="24C3D593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7" w:type="pct"/>
            <w:shd w:val="clear" w:color="auto" w:fill="F7CD9D" w:themeFill="accent1" w:themeFillTint="66"/>
            <w:noWrap/>
            <w:hideMark/>
          </w:tcPr>
          <w:p w14:paraId="07E53FEC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00D1FA35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127882F2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34444087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396C4C61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0ABAF275" w14:textId="77777777" w:rsidR="00BF3D84" w:rsidRPr="000C4EF7" w:rsidRDefault="00BF3D84" w:rsidP="00BF3D8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2025</w:t>
            </w:r>
          </w:p>
        </w:tc>
      </w:tr>
      <w:tr w:rsidR="00BF3D84" w:rsidRPr="000C4EF7" w14:paraId="016D8755" w14:textId="77777777" w:rsidTr="00BF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noWrap/>
            <w:hideMark/>
          </w:tcPr>
          <w:p w14:paraId="6F8D54EF" w14:textId="77777777" w:rsidR="00BF3D84" w:rsidRPr="000C4EF7" w:rsidRDefault="00BF3D84" w:rsidP="00BF3D84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596" w:type="pct"/>
            <w:noWrap/>
            <w:hideMark/>
          </w:tcPr>
          <w:p w14:paraId="1C0041C6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437" w:type="pct"/>
            <w:noWrap/>
            <w:hideMark/>
          </w:tcPr>
          <w:p w14:paraId="50E8009A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2 482</w:t>
            </w:r>
          </w:p>
        </w:tc>
        <w:tc>
          <w:tcPr>
            <w:tcW w:w="394" w:type="pct"/>
            <w:noWrap/>
            <w:hideMark/>
          </w:tcPr>
          <w:p w14:paraId="6F6BEC35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2 851</w:t>
            </w:r>
          </w:p>
        </w:tc>
        <w:tc>
          <w:tcPr>
            <w:tcW w:w="394" w:type="pct"/>
            <w:noWrap/>
            <w:hideMark/>
          </w:tcPr>
          <w:p w14:paraId="1A51AC69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3 010</w:t>
            </w:r>
          </w:p>
        </w:tc>
        <w:tc>
          <w:tcPr>
            <w:tcW w:w="394" w:type="pct"/>
            <w:noWrap/>
            <w:hideMark/>
          </w:tcPr>
          <w:p w14:paraId="4A4FF510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3 168</w:t>
            </w:r>
          </w:p>
        </w:tc>
        <w:tc>
          <w:tcPr>
            <w:tcW w:w="394" w:type="pct"/>
            <w:noWrap/>
            <w:hideMark/>
          </w:tcPr>
          <w:p w14:paraId="78793423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3 168</w:t>
            </w:r>
          </w:p>
        </w:tc>
        <w:tc>
          <w:tcPr>
            <w:tcW w:w="394" w:type="pct"/>
            <w:noWrap/>
            <w:hideMark/>
          </w:tcPr>
          <w:p w14:paraId="5CD20DF0" w14:textId="77777777" w:rsidR="00BF3D84" w:rsidRPr="000C4EF7" w:rsidRDefault="00BF3D84" w:rsidP="00BF3D84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3 168</w:t>
            </w:r>
          </w:p>
        </w:tc>
      </w:tr>
      <w:tr w:rsidR="00BF3D84" w:rsidRPr="000C4EF7" w14:paraId="2846A569" w14:textId="77777777" w:rsidTr="00BF3D8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noWrap/>
            <w:hideMark/>
          </w:tcPr>
          <w:p w14:paraId="61ED84DE" w14:textId="77777777" w:rsidR="00BF3D84" w:rsidRPr="000C4EF7" w:rsidRDefault="00BF3D84" w:rsidP="00BF3D84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596" w:type="pct"/>
            <w:noWrap/>
            <w:hideMark/>
          </w:tcPr>
          <w:p w14:paraId="700F334E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37" w:type="pct"/>
            <w:noWrap/>
            <w:hideMark/>
          </w:tcPr>
          <w:p w14:paraId="123029E8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394" w:type="pct"/>
            <w:noWrap/>
            <w:hideMark/>
          </w:tcPr>
          <w:p w14:paraId="5CC4526A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1 426</w:t>
            </w:r>
          </w:p>
        </w:tc>
        <w:tc>
          <w:tcPr>
            <w:tcW w:w="394" w:type="pct"/>
            <w:noWrap/>
            <w:hideMark/>
          </w:tcPr>
          <w:p w14:paraId="729AA1FE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1 505</w:t>
            </w:r>
          </w:p>
        </w:tc>
        <w:tc>
          <w:tcPr>
            <w:tcW w:w="394" w:type="pct"/>
            <w:noWrap/>
            <w:hideMark/>
          </w:tcPr>
          <w:p w14:paraId="31458649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394" w:type="pct"/>
            <w:noWrap/>
            <w:hideMark/>
          </w:tcPr>
          <w:p w14:paraId="533D5F7B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394" w:type="pct"/>
            <w:noWrap/>
            <w:hideMark/>
          </w:tcPr>
          <w:p w14:paraId="7484DE07" w14:textId="77777777" w:rsidR="00BF3D84" w:rsidRPr="000C4EF7" w:rsidRDefault="00BF3D84" w:rsidP="00BF3D84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1 584</w:t>
            </w:r>
          </w:p>
        </w:tc>
      </w:tr>
      <w:tr w:rsidR="00BF3D84" w:rsidRPr="000C4EF7" w14:paraId="440F0D51" w14:textId="77777777" w:rsidTr="00BF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shd w:val="clear" w:color="auto" w:fill="F7CD9D" w:themeFill="accent1" w:themeFillTint="66"/>
            <w:noWrap/>
            <w:hideMark/>
          </w:tcPr>
          <w:p w14:paraId="39447227" w14:textId="77777777" w:rsidR="00BF3D84" w:rsidRPr="000C4EF7" w:rsidRDefault="00BF3D84" w:rsidP="00BF3D84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 стоимостном выражении, тыс. сом</w:t>
            </w:r>
          </w:p>
        </w:tc>
        <w:tc>
          <w:tcPr>
            <w:tcW w:w="596" w:type="pct"/>
            <w:shd w:val="clear" w:color="auto" w:fill="F7CD9D" w:themeFill="accent1" w:themeFillTint="66"/>
            <w:noWrap/>
            <w:hideMark/>
          </w:tcPr>
          <w:p w14:paraId="11DC272D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shd w:val="clear" w:color="auto" w:fill="F7CD9D" w:themeFill="accent1" w:themeFillTint="66"/>
            <w:noWrap/>
            <w:hideMark/>
          </w:tcPr>
          <w:p w14:paraId="45D79721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7ACDA626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3E6C05DA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51295463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39972BCA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F7CD9D" w:themeFill="accent1" w:themeFillTint="66"/>
            <w:noWrap/>
            <w:hideMark/>
          </w:tcPr>
          <w:p w14:paraId="7777A558" w14:textId="77777777" w:rsidR="00BF3D84" w:rsidRPr="000C4EF7" w:rsidRDefault="00BF3D84" w:rsidP="00BF3D8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4EF7" w:rsidRPr="000C4EF7" w14:paraId="114AC8C6" w14:textId="77777777" w:rsidTr="00480A0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noWrap/>
            <w:hideMark/>
          </w:tcPr>
          <w:p w14:paraId="107EA915" w14:textId="77777777" w:rsidR="000C4EF7" w:rsidRPr="000C4EF7" w:rsidRDefault="000C4EF7" w:rsidP="000C4E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596" w:type="pct"/>
            <w:noWrap/>
            <w:vAlign w:val="center"/>
            <w:hideMark/>
          </w:tcPr>
          <w:p w14:paraId="66293722" w14:textId="78D8A99F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3 564</w:t>
            </w:r>
          </w:p>
        </w:tc>
        <w:tc>
          <w:tcPr>
            <w:tcW w:w="437" w:type="pct"/>
            <w:noWrap/>
            <w:vAlign w:val="center"/>
            <w:hideMark/>
          </w:tcPr>
          <w:p w14:paraId="56350F82" w14:textId="5C6471DF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7 445</w:t>
            </w:r>
          </w:p>
        </w:tc>
        <w:tc>
          <w:tcPr>
            <w:tcW w:w="394" w:type="pct"/>
            <w:noWrap/>
            <w:vAlign w:val="center"/>
            <w:hideMark/>
          </w:tcPr>
          <w:p w14:paraId="4CA0C73E" w14:textId="5F18136B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8 554</w:t>
            </w:r>
          </w:p>
        </w:tc>
        <w:tc>
          <w:tcPr>
            <w:tcW w:w="394" w:type="pct"/>
            <w:noWrap/>
            <w:vAlign w:val="center"/>
            <w:hideMark/>
          </w:tcPr>
          <w:p w14:paraId="4F086745" w14:textId="5F840A39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9 029</w:t>
            </w:r>
          </w:p>
        </w:tc>
        <w:tc>
          <w:tcPr>
            <w:tcW w:w="394" w:type="pct"/>
            <w:noWrap/>
            <w:vAlign w:val="center"/>
            <w:hideMark/>
          </w:tcPr>
          <w:p w14:paraId="106EA26D" w14:textId="0EB8DB71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  <w:tc>
          <w:tcPr>
            <w:tcW w:w="394" w:type="pct"/>
            <w:noWrap/>
            <w:vAlign w:val="center"/>
            <w:hideMark/>
          </w:tcPr>
          <w:p w14:paraId="7F59F9B3" w14:textId="47458AEA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  <w:tc>
          <w:tcPr>
            <w:tcW w:w="394" w:type="pct"/>
            <w:noWrap/>
            <w:vAlign w:val="center"/>
            <w:hideMark/>
          </w:tcPr>
          <w:p w14:paraId="39CD3A85" w14:textId="5C620044" w:rsidR="000C4EF7" w:rsidRPr="000C4EF7" w:rsidRDefault="000C4EF7" w:rsidP="000C4E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</w:tr>
      <w:tr w:rsidR="000C4EF7" w:rsidRPr="000C4EF7" w14:paraId="761A5C44" w14:textId="77777777" w:rsidTr="0048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noWrap/>
            <w:hideMark/>
          </w:tcPr>
          <w:p w14:paraId="7D052034" w14:textId="77777777" w:rsidR="000C4EF7" w:rsidRPr="000C4EF7" w:rsidRDefault="000C4EF7" w:rsidP="000C4EF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0C4EF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596" w:type="pct"/>
            <w:noWrap/>
            <w:vAlign w:val="center"/>
            <w:hideMark/>
          </w:tcPr>
          <w:p w14:paraId="48B167A5" w14:textId="45C5306E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2 970</w:t>
            </w:r>
          </w:p>
        </w:tc>
        <w:tc>
          <w:tcPr>
            <w:tcW w:w="437" w:type="pct"/>
            <w:noWrap/>
            <w:vAlign w:val="center"/>
            <w:hideMark/>
          </w:tcPr>
          <w:p w14:paraId="58E20F6A" w14:textId="79EB0FB4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6 204</w:t>
            </w:r>
          </w:p>
        </w:tc>
        <w:tc>
          <w:tcPr>
            <w:tcW w:w="394" w:type="pct"/>
            <w:noWrap/>
            <w:vAlign w:val="center"/>
            <w:hideMark/>
          </w:tcPr>
          <w:p w14:paraId="7376339D" w14:textId="5CA57083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7 128</w:t>
            </w:r>
          </w:p>
        </w:tc>
        <w:tc>
          <w:tcPr>
            <w:tcW w:w="394" w:type="pct"/>
            <w:noWrap/>
            <w:vAlign w:val="center"/>
            <w:hideMark/>
          </w:tcPr>
          <w:p w14:paraId="18A713A3" w14:textId="3D27E573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394" w:type="pct"/>
            <w:noWrap/>
            <w:vAlign w:val="center"/>
            <w:hideMark/>
          </w:tcPr>
          <w:p w14:paraId="5CA90298" w14:textId="3C5AF230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  <w:tc>
          <w:tcPr>
            <w:tcW w:w="394" w:type="pct"/>
            <w:noWrap/>
            <w:vAlign w:val="center"/>
            <w:hideMark/>
          </w:tcPr>
          <w:p w14:paraId="5AD56BC4" w14:textId="0008227F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  <w:tc>
          <w:tcPr>
            <w:tcW w:w="394" w:type="pct"/>
            <w:noWrap/>
            <w:vAlign w:val="center"/>
            <w:hideMark/>
          </w:tcPr>
          <w:p w14:paraId="48942348" w14:textId="10CA5B22" w:rsidR="000C4EF7" w:rsidRPr="000C4EF7" w:rsidRDefault="000C4EF7" w:rsidP="000C4E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C4EF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</w:tr>
      <w:bookmarkEnd w:id="22"/>
    </w:tbl>
    <w:p w14:paraId="3A07DC41" w14:textId="641E31B3" w:rsidR="00267155" w:rsidRDefault="00267155" w:rsidP="009821B1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bookmarkEnd w:id="23"/>
    <w:p w14:paraId="024C816D" w14:textId="2178DF8A" w:rsidR="00EC199E" w:rsidRDefault="009821B1">
      <w:pPr>
        <w:rPr>
          <w:rFonts w:asciiTheme="majorHAnsi" w:hAnsiTheme="majorHAnsi" w:cs="Arial"/>
          <w:b/>
          <w:bCs/>
        </w:rPr>
      </w:pPr>
      <w:r w:rsidRPr="00F56D35">
        <w:rPr>
          <w:rFonts w:asciiTheme="majorHAnsi" w:hAnsiTheme="majorHAnsi" w:cs="Arial"/>
        </w:rPr>
        <w:br w:type="page"/>
      </w:r>
    </w:p>
    <w:p w14:paraId="071278C5" w14:textId="2780CEEC" w:rsidR="00250625" w:rsidRPr="00F56D35" w:rsidRDefault="009821B1" w:rsidP="00D9384B">
      <w:pPr>
        <w:pStyle w:val="1"/>
        <w:numPr>
          <w:ilvl w:val="0"/>
          <w:numId w:val="26"/>
        </w:numPr>
      </w:pPr>
      <w:bookmarkStart w:id="24" w:name="_Toc7651261"/>
      <w:r>
        <w:lastRenderedPageBreak/>
        <w:t>Производственный план</w:t>
      </w:r>
      <w:bookmarkEnd w:id="24"/>
    </w:p>
    <w:p w14:paraId="6AAFE280" w14:textId="64558484" w:rsidR="00AC4DEE" w:rsidRPr="00F56D35" w:rsidRDefault="00AC4DEE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В таблице представлена планируемая программа производства по годам</w:t>
      </w:r>
      <w:r w:rsidR="00DD793F" w:rsidRPr="00F56D35">
        <w:rPr>
          <w:rFonts w:asciiTheme="majorHAnsi" w:hAnsiTheme="majorHAnsi"/>
        </w:rPr>
        <w:t>.</w:t>
      </w:r>
    </w:p>
    <w:p w14:paraId="78912688" w14:textId="77777777" w:rsidR="00A43082" w:rsidRPr="00F56D35" w:rsidRDefault="00A43082" w:rsidP="00F56D35">
      <w:pPr>
        <w:rPr>
          <w:rFonts w:asciiTheme="majorHAnsi" w:hAnsiTheme="majorHAnsi"/>
        </w:rPr>
      </w:pPr>
    </w:p>
    <w:p w14:paraId="73802E08" w14:textId="3FC9B3C4" w:rsidR="00264DA0" w:rsidRPr="00F56D35" w:rsidRDefault="00C9768A" w:rsidP="00F56D35">
      <w:pPr>
        <w:rPr>
          <w:rFonts w:asciiTheme="majorHAnsi" w:hAnsiTheme="majorHAnsi" w:cs="Arial"/>
          <w:b/>
        </w:rPr>
      </w:pPr>
      <w:bookmarkStart w:id="25" w:name="_Toc310012191"/>
      <w:r w:rsidRPr="00F56D35">
        <w:rPr>
          <w:rFonts w:asciiTheme="majorHAnsi" w:hAnsiTheme="majorHAnsi" w:cs="Arial"/>
          <w:b/>
        </w:rPr>
        <w:t>Планируемая программа производства</w:t>
      </w:r>
      <w:r w:rsidR="00B45A2E" w:rsidRPr="00F56D35">
        <w:rPr>
          <w:rFonts w:asciiTheme="majorHAnsi" w:hAnsiTheme="majorHAnsi" w:cs="Arial"/>
          <w:b/>
        </w:rPr>
        <w:t xml:space="preserve"> </w:t>
      </w:r>
      <w:r w:rsidRPr="00F56D35">
        <w:rPr>
          <w:rFonts w:asciiTheme="majorHAnsi" w:hAnsiTheme="majorHAnsi" w:cs="Arial"/>
          <w:b/>
        </w:rPr>
        <w:t>по годам</w:t>
      </w:r>
      <w:bookmarkEnd w:id="25"/>
    </w:p>
    <w:tbl>
      <w:tblPr>
        <w:tblStyle w:val="22"/>
        <w:tblW w:w="4931" w:type="pct"/>
        <w:tblLayout w:type="fixed"/>
        <w:tblLook w:val="04A0" w:firstRow="1" w:lastRow="0" w:firstColumn="1" w:lastColumn="0" w:noHBand="0" w:noVBand="1"/>
      </w:tblPr>
      <w:tblGrid>
        <w:gridCol w:w="3371"/>
        <w:gridCol w:w="855"/>
        <w:gridCol w:w="844"/>
        <w:gridCol w:w="844"/>
        <w:gridCol w:w="989"/>
        <w:gridCol w:w="848"/>
        <w:gridCol w:w="844"/>
        <w:gridCol w:w="844"/>
      </w:tblGrid>
      <w:tr w:rsidR="008E3796" w:rsidRPr="00F56D35" w14:paraId="376FE662" w14:textId="77777777" w:rsidTr="00B4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shd w:val="clear" w:color="auto" w:fill="F7CD9D" w:themeFill="accent1" w:themeFillTint="66"/>
            <w:noWrap/>
            <w:hideMark/>
          </w:tcPr>
          <w:p w14:paraId="1772E836" w14:textId="1CD3C6C8" w:rsidR="002244A6" w:rsidRPr="00F56D35" w:rsidRDefault="002244A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Показатель</w:t>
            </w:r>
          </w:p>
        </w:tc>
        <w:tc>
          <w:tcPr>
            <w:tcW w:w="453" w:type="pct"/>
            <w:shd w:val="clear" w:color="auto" w:fill="F7CD9D" w:themeFill="accent1" w:themeFillTint="66"/>
            <w:noWrap/>
            <w:hideMark/>
          </w:tcPr>
          <w:p w14:paraId="2E432A79" w14:textId="07325DA3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2019</w:t>
            </w:r>
          </w:p>
        </w:tc>
        <w:tc>
          <w:tcPr>
            <w:tcW w:w="447" w:type="pct"/>
            <w:shd w:val="clear" w:color="auto" w:fill="F7CD9D" w:themeFill="accent1" w:themeFillTint="66"/>
            <w:noWrap/>
            <w:hideMark/>
          </w:tcPr>
          <w:p w14:paraId="61C1290A" w14:textId="311F6DEA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447" w:type="pct"/>
            <w:shd w:val="clear" w:color="auto" w:fill="F7CD9D" w:themeFill="accent1" w:themeFillTint="66"/>
            <w:noWrap/>
            <w:hideMark/>
          </w:tcPr>
          <w:p w14:paraId="4A50509B" w14:textId="30D0097F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2021</w:t>
            </w:r>
          </w:p>
        </w:tc>
        <w:tc>
          <w:tcPr>
            <w:tcW w:w="524" w:type="pct"/>
            <w:shd w:val="clear" w:color="auto" w:fill="F7CD9D" w:themeFill="accent1" w:themeFillTint="66"/>
            <w:noWrap/>
            <w:hideMark/>
          </w:tcPr>
          <w:p w14:paraId="06311A56" w14:textId="50320D20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2022</w:t>
            </w:r>
          </w:p>
        </w:tc>
        <w:tc>
          <w:tcPr>
            <w:tcW w:w="449" w:type="pct"/>
            <w:shd w:val="clear" w:color="auto" w:fill="F7CD9D" w:themeFill="accent1" w:themeFillTint="66"/>
            <w:noWrap/>
            <w:hideMark/>
          </w:tcPr>
          <w:p w14:paraId="24CC086C" w14:textId="2BB17B00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2023</w:t>
            </w:r>
          </w:p>
        </w:tc>
        <w:tc>
          <w:tcPr>
            <w:tcW w:w="447" w:type="pct"/>
            <w:shd w:val="clear" w:color="auto" w:fill="F7CD9D" w:themeFill="accent1" w:themeFillTint="66"/>
            <w:noWrap/>
            <w:hideMark/>
          </w:tcPr>
          <w:p w14:paraId="426BCD08" w14:textId="7078E5D2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2024</w:t>
            </w:r>
          </w:p>
        </w:tc>
        <w:tc>
          <w:tcPr>
            <w:tcW w:w="447" w:type="pct"/>
            <w:shd w:val="clear" w:color="auto" w:fill="F7CD9D" w:themeFill="accent1" w:themeFillTint="66"/>
            <w:noWrap/>
            <w:hideMark/>
          </w:tcPr>
          <w:p w14:paraId="3CA595C8" w14:textId="7D005084" w:rsidR="002244A6" w:rsidRPr="00F56D35" w:rsidRDefault="002244A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2025</w:t>
            </w:r>
          </w:p>
        </w:tc>
      </w:tr>
      <w:tr w:rsidR="008E3796" w:rsidRPr="00F56D35" w14:paraId="151C2AB2" w14:textId="77777777" w:rsidTr="00A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noWrap/>
            <w:hideMark/>
          </w:tcPr>
          <w:p w14:paraId="5AE61770" w14:textId="6544D97B" w:rsidR="002244A6" w:rsidRPr="00E53174" w:rsidRDefault="002244A6" w:rsidP="008E3796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53174">
              <w:rPr>
                <w:rFonts w:asciiTheme="majorHAnsi" w:hAnsiTheme="majorHAnsi" w:cs="Arial"/>
                <w:b w:val="0"/>
              </w:rPr>
              <w:t>Производство от максимальной мощности, %</w:t>
            </w:r>
          </w:p>
        </w:tc>
        <w:tc>
          <w:tcPr>
            <w:tcW w:w="453" w:type="pct"/>
            <w:noWrap/>
            <w:hideMark/>
          </w:tcPr>
          <w:p w14:paraId="481E1BB9" w14:textId="586E8F7B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50%</w:t>
            </w:r>
          </w:p>
        </w:tc>
        <w:tc>
          <w:tcPr>
            <w:tcW w:w="447" w:type="pct"/>
            <w:noWrap/>
            <w:hideMark/>
          </w:tcPr>
          <w:p w14:paraId="461A6199" w14:textId="5A1C2F03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78%</w:t>
            </w:r>
          </w:p>
        </w:tc>
        <w:tc>
          <w:tcPr>
            <w:tcW w:w="447" w:type="pct"/>
            <w:noWrap/>
            <w:hideMark/>
          </w:tcPr>
          <w:p w14:paraId="7D1EF8CE" w14:textId="0C4B6F28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90%</w:t>
            </w:r>
          </w:p>
        </w:tc>
        <w:tc>
          <w:tcPr>
            <w:tcW w:w="524" w:type="pct"/>
            <w:noWrap/>
            <w:hideMark/>
          </w:tcPr>
          <w:p w14:paraId="283BE8F4" w14:textId="61374679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95%</w:t>
            </w:r>
          </w:p>
        </w:tc>
        <w:tc>
          <w:tcPr>
            <w:tcW w:w="449" w:type="pct"/>
            <w:noWrap/>
            <w:hideMark/>
          </w:tcPr>
          <w:p w14:paraId="1D64A4B2" w14:textId="6F1282A1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447" w:type="pct"/>
            <w:noWrap/>
            <w:hideMark/>
          </w:tcPr>
          <w:p w14:paraId="390F0227" w14:textId="53DE1866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447" w:type="pct"/>
            <w:noWrap/>
            <w:hideMark/>
          </w:tcPr>
          <w:p w14:paraId="0FD26292" w14:textId="5DB9D043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100%</w:t>
            </w:r>
          </w:p>
        </w:tc>
      </w:tr>
      <w:tr w:rsidR="008E3796" w:rsidRPr="00F56D35" w14:paraId="508E0F10" w14:textId="77777777" w:rsidTr="00A03C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noWrap/>
            <w:hideMark/>
          </w:tcPr>
          <w:p w14:paraId="749EB638" w14:textId="51121374" w:rsidR="002244A6" w:rsidRPr="00E53174" w:rsidRDefault="002244A6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53174">
              <w:rPr>
                <w:rFonts w:asciiTheme="majorHAnsi" w:hAnsiTheme="majorHAnsi" w:cs="Arial"/>
                <w:b w:val="0"/>
              </w:rPr>
              <w:t>Стол, шт.</w:t>
            </w:r>
          </w:p>
        </w:tc>
        <w:tc>
          <w:tcPr>
            <w:tcW w:w="453" w:type="pct"/>
            <w:noWrap/>
            <w:hideMark/>
          </w:tcPr>
          <w:p w14:paraId="07C16E18" w14:textId="21EABD89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1 188</w:t>
            </w:r>
          </w:p>
        </w:tc>
        <w:tc>
          <w:tcPr>
            <w:tcW w:w="447" w:type="pct"/>
            <w:noWrap/>
            <w:hideMark/>
          </w:tcPr>
          <w:p w14:paraId="22A949FD" w14:textId="56C4F66E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2 482</w:t>
            </w:r>
          </w:p>
        </w:tc>
        <w:tc>
          <w:tcPr>
            <w:tcW w:w="447" w:type="pct"/>
            <w:noWrap/>
            <w:hideMark/>
          </w:tcPr>
          <w:p w14:paraId="53883C63" w14:textId="63053908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2 851</w:t>
            </w:r>
          </w:p>
        </w:tc>
        <w:tc>
          <w:tcPr>
            <w:tcW w:w="524" w:type="pct"/>
            <w:noWrap/>
            <w:hideMark/>
          </w:tcPr>
          <w:p w14:paraId="2C8174C3" w14:textId="2956CA3D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3 010</w:t>
            </w:r>
          </w:p>
        </w:tc>
        <w:tc>
          <w:tcPr>
            <w:tcW w:w="449" w:type="pct"/>
            <w:noWrap/>
            <w:hideMark/>
          </w:tcPr>
          <w:p w14:paraId="7D692BA9" w14:textId="6F9B047F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3 168</w:t>
            </w:r>
          </w:p>
        </w:tc>
        <w:tc>
          <w:tcPr>
            <w:tcW w:w="447" w:type="pct"/>
            <w:noWrap/>
            <w:hideMark/>
          </w:tcPr>
          <w:p w14:paraId="46BCF5E5" w14:textId="41050774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3 168</w:t>
            </w:r>
          </w:p>
        </w:tc>
        <w:tc>
          <w:tcPr>
            <w:tcW w:w="447" w:type="pct"/>
            <w:noWrap/>
            <w:hideMark/>
          </w:tcPr>
          <w:p w14:paraId="5A3223A3" w14:textId="6C38D1EF" w:rsidR="002244A6" w:rsidRPr="00F56D35" w:rsidRDefault="002244A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3 168</w:t>
            </w:r>
          </w:p>
        </w:tc>
      </w:tr>
      <w:tr w:rsidR="008E3796" w:rsidRPr="00F56D35" w14:paraId="349851A2" w14:textId="77777777" w:rsidTr="00A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noWrap/>
            <w:hideMark/>
          </w:tcPr>
          <w:p w14:paraId="74E4B366" w14:textId="11D90566" w:rsidR="002244A6" w:rsidRPr="00E53174" w:rsidRDefault="002244A6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53174">
              <w:rPr>
                <w:rFonts w:asciiTheme="majorHAnsi" w:hAnsiTheme="majorHAnsi" w:cs="Arial"/>
                <w:b w:val="0"/>
              </w:rPr>
              <w:t>Шкаф, шт.</w:t>
            </w:r>
          </w:p>
        </w:tc>
        <w:tc>
          <w:tcPr>
            <w:tcW w:w="453" w:type="pct"/>
            <w:noWrap/>
            <w:hideMark/>
          </w:tcPr>
          <w:p w14:paraId="04C3410D" w14:textId="16A39FB9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594</w:t>
            </w:r>
          </w:p>
        </w:tc>
        <w:tc>
          <w:tcPr>
            <w:tcW w:w="447" w:type="pct"/>
            <w:noWrap/>
            <w:hideMark/>
          </w:tcPr>
          <w:p w14:paraId="51A33FE7" w14:textId="2D8AF4CF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1 241</w:t>
            </w:r>
          </w:p>
        </w:tc>
        <w:tc>
          <w:tcPr>
            <w:tcW w:w="447" w:type="pct"/>
            <w:noWrap/>
            <w:hideMark/>
          </w:tcPr>
          <w:p w14:paraId="7ED752E3" w14:textId="5C6DC0D2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1 426</w:t>
            </w:r>
          </w:p>
        </w:tc>
        <w:tc>
          <w:tcPr>
            <w:tcW w:w="524" w:type="pct"/>
            <w:noWrap/>
            <w:hideMark/>
          </w:tcPr>
          <w:p w14:paraId="2593C3BB" w14:textId="66DEB22F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1 505</w:t>
            </w:r>
          </w:p>
        </w:tc>
        <w:tc>
          <w:tcPr>
            <w:tcW w:w="449" w:type="pct"/>
            <w:noWrap/>
            <w:hideMark/>
          </w:tcPr>
          <w:p w14:paraId="30C89AC0" w14:textId="65D54704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1 584</w:t>
            </w:r>
          </w:p>
        </w:tc>
        <w:tc>
          <w:tcPr>
            <w:tcW w:w="447" w:type="pct"/>
            <w:noWrap/>
            <w:hideMark/>
          </w:tcPr>
          <w:p w14:paraId="1AE58BF9" w14:textId="552B2408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1 584</w:t>
            </w:r>
          </w:p>
        </w:tc>
        <w:tc>
          <w:tcPr>
            <w:tcW w:w="447" w:type="pct"/>
            <w:noWrap/>
            <w:hideMark/>
          </w:tcPr>
          <w:p w14:paraId="73378939" w14:textId="1BB277B7" w:rsidR="002244A6" w:rsidRPr="00F56D35" w:rsidRDefault="002244A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1 584</w:t>
            </w:r>
          </w:p>
        </w:tc>
      </w:tr>
    </w:tbl>
    <w:p w14:paraId="52808C7E" w14:textId="77777777" w:rsidR="007A0F0B" w:rsidRPr="00F56D35" w:rsidRDefault="007A0F0B" w:rsidP="00F56D35">
      <w:pPr>
        <w:rPr>
          <w:rFonts w:asciiTheme="majorHAnsi" w:hAnsiTheme="majorHAnsi" w:cs="Arial"/>
          <w:b/>
        </w:rPr>
      </w:pPr>
    </w:p>
    <w:p w14:paraId="62DAF8ED" w14:textId="03ECC8ED" w:rsidR="00EC199E" w:rsidRPr="00EC199E" w:rsidRDefault="00EC199E" w:rsidP="00F56D35">
      <w:pPr>
        <w:rPr>
          <w:rFonts w:asciiTheme="majorHAnsi" w:hAnsiTheme="majorHAnsi"/>
          <w:b/>
          <w:u w:val="single"/>
        </w:rPr>
      </w:pPr>
      <w:r w:rsidRPr="00EC199E">
        <w:rPr>
          <w:rFonts w:asciiTheme="majorHAnsi" w:hAnsiTheme="majorHAnsi"/>
          <w:b/>
          <w:u w:val="single"/>
        </w:rPr>
        <w:t>Технологический процесс</w:t>
      </w:r>
    </w:p>
    <w:p w14:paraId="75653EBE" w14:textId="58196F98" w:rsidR="00900743" w:rsidRPr="00F56D35" w:rsidRDefault="00900743" w:rsidP="00F56D35">
      <w:pPr>
        <w:rPr>
          <w:rFonts w:asciiTheme="majorHAnsi" w:hAnsiTheme="majorHAnsi"/>
          <w:b/>
          <w:bCs/>
          <w:i/>
        </w:rPr>
      </w:pPr>
      <w:r w:rsidRPr="00F56D35">
        <w:rPr>
          <w:rFonts w:asciiTheme="majorHAnsi" w:hAnsiTheme="majorHAnsi"/>
          <w:i/>
        </w:rPr>
        <w:t xml:space="preserve">Типовая технология изготовления </w:t>
      </w:r>
      <w:r w:rsidR="00C57B3D" w:rsidRPr="00F56D35">
        <w:rPr>
          <w:rFonts w:asciiTheme="majorHAnsi" w:hAnsiTheme="majorHAnsi"/>
          <w:i/>
        </w:rPr>
        <w:t>мебельного набора для офиса</w:t>
      </w:r>
    </w:p>
    <w:p w14:paraId="482506F1" w14:textId="77777777" w:rsidR="00C57B3D" w:rsidRPr="00F56D35" w:rsidRDefault="00AB30B1" w:rsidP="00F56D35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>1. Раскрой полноформатных плит на заготовки</w:t>
      </w:r>
    </w:p>
    <w:p w14:paraId="4F883892" w14:textId="77777777" w:rsidR="00C57B3D" w:rsidRPr="00F56D35" w:rsidRDefault="00AB30B1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56A3AE65" wp14:editId="358CCB65">
            <wp:simplePos x="0" y="0"/>
            <wp:positionH relativeFrom="column">
              <wp:posOffset>182880</wp:posOffset>
            </wp:positionH>
            <wp:positionV relativeFrom="paragraph">
              <wp:posOffset>30480</wp:posOffset>
            </wp:positionV>
            <wp:extent cx="1476375" cy="104775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F1DE5" w14:textId="77777777" w:rsidR="00C57B3D" w:rsidRPr="00F56D35" w:rsidRDefault="00AB30B1" w:rsidP="00F56D35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>Прямолинейный раскрой листов ДСП, облицованных шпоном или ламинированных с исключением сколов</w:t>
      </w:r>
      <w:r w:rsidR="00052F07" w:rsidRPr="00F56D35">
        <w:rPr>
          <w:rFonts w:asciiTheme="majorHAnsi" w:hAnsiTheme="majorHAnsi"/>
        </w:rPr>
        <w:t>.</w:t>
      </w:r>
    </w:p>
    <w:p w14:paraId="6B5AA066" w14:textId="77777777" w:rsidR="00AB30B1" w:rsidRPr="00F56D35" w:rsidRDefault="00AB30B1" w:rsidP="00F56D35">
      <w:pPr>
        <w:rPr>
          <w:rFonts w:asciiTheme="majorHAnsi" w:hAnsiTheme="majorHAnsi"/>
        </w:rPr>
      </w:pPr>
      <w:r w:rsidRPr="00F56D35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AC7676C" wp14:editId="7563AC51">
            <wp:simplePos x="0" y="0"/>
            <wp:positionH relativeFrom="column">
              <wp:posOffset>2554605</wp:posOffset>
            </wp:positionH>
            <wp:positionV relativeFrom="paragraph">
              <wp:posOffset>149225</wp:posOffset>
            </wp:positionV>
            <wp:extent cx="1526540" cy="1371600"/>
            <wp:effectExtent l="1905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84A77" w14:textId="77777777" w:rsidR="00AB30B1" w:rsidRPr="00F56D35" w:rsidRDefault="00AB30B1" w:rsidP="00F56D35">
      <w:pPr>
        <w:rPr>
          <w:rFonts w:asciiTheme="majorHAnsi" w:hAnsiTheme="majorHAnsi" w:cs="Arial"/>
        </w:rPr>
      </w:pPr>
    </w:p>
    <w:p w14:paraId="34DD6FCD" w14:textId="77777777" w:rsidR="00AB30B1" w:rsidRPr="00F56D35" w:rsidRDefault="00AB30B1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Криволинейный раскрой по контуру листов ДСП, облицованных шпоном или ламинированных с исключением сколов</w:t>
      </w:r>
      <w:r w:rsidR="00052F07" w:rsidRPr="00F56D35">
        <w:rPr>
          <w:rFonts w:asciiTheme="majorHAnsi" w:hAnsiTheme="majorHAnsi" w:cs="Arial"/>
        </w:rPr>
        <w:t>.</w:t>
      </w:r>
    </w:p>
    <w:p w14:paraId="2E16EAA2" w14:textId="77777777" w:rsidR="00AB30B1" w:rsidRPr="00F56D35" w:rsidRDefault="00C37A45" w:rsidP="00F56D35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>2. Облицовка кромок заготовок</w:t>
      </w:r>
    </w:p>
    <w:p w14:paraId="4034168D" w14:textId="77777777" w:rsidR="00C37A45" w:rsidRPr="00F56D35" w:rsidRDefault="00C37A45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0DE5680A" wp14:editId="0BD69C56">
            <wp:simplePos x="0" y="0"/>
            <wp:positionH relativeFrom="column">
              <wp:posOffset>-1905</wp:posOffset>
            </wp:positionH>
            <wp:positionV relativeFrom="paragraph">
              <wp:posOffset>201930</wp:posOffset>
            </wp:positionV>
            <wp:extent cx="1905000" cy="69532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D35">
        <w:rPr>
          <w:rFonts w:asciiTheme="majorHAnsi" w:hAnsiTheme="majorHAnsi" w:cs="Arial"/>
        </w:rPr>
        <w:t xml:space="preserve"> </w:t>
      </w:r>
    </w:p>
    <w:p w14:paraId="295206ED" w14:textId="77777777" w:rsidR="00C37A45" w:rsidRPr="00F56D35" w:rsidRDefault="00C37A45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Нанесение </w:t>
      </w:r>
      <w:proofErr w:type="spellStart"/>
      <w:r w:rsidRPr="00F56D35">
        <w:rPr>
          <w:rFonts w:asciiTheme="majorHAnsi" w:hAnsiTheme="majorHAnsi" w:cs="Arial"/>
        </w:rPr>
        <w:t>кромкооблицовочного</w:t>
      </w:r>
      <w:proofErr w:type="spellEnd"/>
      <w:r w:rsidRPr="00F56D35">
        <w:rPr>
          <w:rFonts w:asciiTheme="majorHAnsi" w:hAnsiTheme="majorHAnsi" w:cs="Arial"/>
        </w:rPr>
        <w:t xml:space="preserve"> материала на прямолинейную кромку с одновременной обработкой кромки при механической подаче заготовки</w:t>
      </w:r>
      <w:r w:rsidR="00052F07" w:rsidRPr="00F56D35">
        <w:rPr>
          <w:rFonts w:asciiTheme="majorHAnsi" w:hAnsiTheme="majorHAnsi" w:cs="Arial"/>
        </w:rPr>
        <w:t>.</w:t>
      </w:r>
    </w:p>
    <w:p w14:paraId="4AE0748F" w14:textId="77777777" w:rsidR="00C37A45" w:rsidRPr="00F56D35" w:rsidRDefault="00C37A45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698FB465" wp14:editId="43383AED">
            <wp:simplePos x="0" y="0"/>
            <wp:positionH relativeFrom="column">
              <wp:posOffset>4327525</wp:posOffset>
            </wp:positionH>
            <wp:positionV relativeFrom="paragraph">
              <wp:posOffset>132080</wp:posOffset>
            </wp:positionV>
            <wp:extent cx="1619250" cy="80962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47036" w14:textId="77777777" w:rsidR="00C37A45" w:rsidRPr="00F56D35" w:rsidRDefault="00AA7296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30440B6" wp14:editId="5F396BF7">
            <wp:simplePos x="0" y="0"/>
            <wp:positionH relativeFrom="column">
              <wp:posOffset>-1905</wp:posOffset>
            </wp:positionH>
            <wp:positionV relativeFrom="paragraph">
              <wp:posOffset>772795</wp:posOffset>
            </wp:positionV>
            <wp:extent cx="1524635" cy="125031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A45" w:rsidRPr="00F56D35">
        <w:rPr>
          <w:rFonts w:asciiTheme="majorHAnsi" w:hAnsiTheme="majorHAnsi" w:cs="Arial"/>
        </w:rPr>
        <w:t xml:space="preserve">Нанесение </w:t>
      </w:r>
      <w:proofErr w:type="spellStart"/>
      <w:r w:rsidR="00C37A45" w:rsidRPr="00F56D35">
        <w:rPr>
          <w:rFonts w:asciiTheme="majorHAnsi" w:hAnsiTheme="majorHAnsi" w:cs="Arial"/>
        </w:rPr>
        <w:t>кромкооблицовочного</w:t>
      </w:r>
      <w:proofErr w:type="spellEnd"/>
      <w:r w:rsidR="00C37A45" w:rsidRPr="00F56D35">
        <w:rPr>
          <w:rFonts w:asciiTheme="majorHAnsi" w:hAnsiTheme="majorHAnsi" w:cs="Arial"/>
        </w:rPr>
        <w:t xml:space="preserve"> материала на криволинейную кромку с обрезкой </w:t>
      </w:r>
      <w:proofErr w:type="gramStart"/>
      <w:r w:rsidR="00C37A45" w:rsidRPr="00F56D35">
        <w:rPr>
          <w:rFonts w:asciiTheme="majorHAnsi" w:hAnsiTheme="majorHAnsi" w:cs="Arial"/>
        </w:rPr>
        <w:t>материала  при</w:t>
      </w:r>
      <w:proofErr w:type="gramEnd"/>
      <w:r w:rsidR="00C37A45" w:rsidRPr="00F56D35">
        <w:rPr>
          <w:rFonts w:asciiTheme="majorHAnsi" w:hAnsiTheme="majorHAnsi" w:cs="Arial"/>
        </w:rPr>
        <w:t xml:space="preserve"> ручной подаче</w:t>
      </w:r>
      <w:r w:rsidR="00052F07" w:rsidRPr="00F56D35">
        <w:rPr>
          <w:rFonts w:asciiTheme="majorHAnsi" w:hAnsiTheme="majorHAnsi" w:cs="Arial"/>
        </w:rPr>
        <w:t>.</w:t>
      </w:r>
    </w:p>
    <w:p w14:paraId="19B18E6D" w14:textId="77777777" w:rsidR="00052F07" w:rsidRPr="00F56D35" w:rsidRDefault="00052F07" w:rsidP="00F56D35">
      <w:pPr>
        <w:rPr>
          <w:rFonts w:asciiTheme="majorHAnsi" w:hAnsiTheme="majorHAnsi" w:cs="Arial"/>
        </w:rPr>
      </w:pPr>
    </w:p>
    <w:p w14:paraId="4BB1B806" w14:textId="77777777" w:rsidR="00052F07" w:rsidRPr="00F56D35" w:rsidRDefault="00052F07" w:rsidP="00F56D35">
      <w:pPr>
        <w:rPr>
          <w:rFonts w:asciiTheme="majorHAnsi" w:hAnsiTheme="majorHAnsi" w:cs="Arial"/>
        </w:rPr>
      </w:pPr>
    </w:p>
    <w:p w14:paraId="7BEDA281" w14:textId="77777777" w:rsidR="00C37A45" w:rsidRPr="00F56D35" w:rsidRDefault="00052F07" w:rsidP="00F56D35">
      <w:pPr>
        <w:ind w:firstLine="142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 Снятие </w:t>
      </w:r>
      <w:proofErr w:type="gramStart"/>
      <w:r w:rsidRPr="00F56D35">
        <w:rPr>
          <w:rFonts w:asciiTheme="majorHAnsi" w:hAnsiTheme="majorHAnsi" w:cs="Arial"/>
        </w:rPr>
        <w:t>свесов  кромочного</w:t>
      </w:r>
      <w:proofErr w:type="gramEnd"/>
      <w:r w:rsidRPr="00F56D35">
        <w:rPr>
          <w:rFonts w:asciiTheme="majorHAnsi" w:hAnsiTheme="majorHAnsi" w:cs="Arial"/>
        </w:rPr>
        <w:t xml:space="preserve"> материала  по высоте и по длине.</w:t>
      </w:r>
    </w:p>
    <w:p w14:paraId="66803761" w14:textId="77777777" w:rsidR="00052F07" w:rsidRPr="00F56D35" w:rsidRDefault="00AA7296" w:rsidP="00F56D35">
      <w:pPr>
        <w:ind w:firstLine="142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32DDB0D" wp14:editId="38EFC2B7">
            <wp:simplePos x="0" y="0"/>
            <wp:positionH relativeFrom="column">
              <wp:posOffset>2312035</wp:posOffset>
            </wp:positionH>
            <wp:positionV relativeFrom="paragraph">
              <wp:posOffset>224155</wp:posOffset>
            </wp:positionV>
            <wp:extent cx="1906270" cy="896620"/>
            <wp:effectExtent l="1905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982A4" w14:textId="77777777" w:rsidR="00052F07" w:rsidRPr="00F56D35" w:rsidRDefault="00052F07" w:rsidP="00F56D35">
      <w:pPr>
        <w:ind w:firstLine="142"/>
        <w:rPr>
          <w:rFonts w:asciiTheme="majorHAnsi" w:hAnsiTheme="majorHAnsi" w:cs="Arial"/>
        </w:rPr>
      </w:pPr>
    </w:p>
    <w:p w14:paraId="3675B7D4" w14:textId="77777777" w:rsidR="00052F07" w:rsidRPr="00F56D35" w:rsidRDefault="00052F07" w:rsidP="00F56D35">
      <w:pPr>
        <w:ind w:firstLine="142"/>
        <w:rPr>
          <w:rFonts w:asciiTheme="majorHAnsi" w:hAnsiTheme="majorHAnsi" w:cs="Arial"/>
        </w:rPr>
      </w:pPr>
    </w:p>
    <w:p w14:paraId="5D1A0938" w14:textId="77777777" w:rsidR="00052F07" w:rsidRPr="00F56D35" w:rsidRDefault="00052F07" w:rsidP="00F56D35">
      <w:pPr>
        <w:ind w:firstLine="142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3. Сверление отверстий в заготовках</w:t>
      </w:r>
    </w:p>
    <w:p w14:paraId="4AE094F1" w14:textId="77777777" w:rsidR="001C1CD3" w:rsidRPr="00F56D35" w:rsidRDefault="00052F07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lastRenderedPageBreak/>
        <w:t xml:space="preserve">Многошпиндельное сверление отверстий под </w:t>
      </w:r>
      <w:proofErr w:type="spellStart"/>
      <w:r w:rsidRPr="00F56D35">
        <w:rPr>
          <w:rFonts w:asciiTheme="majorHAnsi" w:hAnsiTheme="majorHAnsi" w:cs="Arial"/>
        </w:rPr>
        <w:t>шканты</w:t>
      </w:r>
      <w:proofErr w:type="spellEnd"/>
      <w:r w:rsidRPr="00F56D35">
        <w:rPr>
          <w:rFonts w:asciiTheme="majorHAnsi" w:hAnsiTheme="majorHAnsi" w:cs="Arial"/>
        </w:rPr>
        <w:t xml:space="preserve"> и фурнитуру </w:t>
      </w:r>
      <w:proofErr w:type="spellStart"/>
      <w:r w:rsidRPr="00F56D35">
        <w:rPr>
          <w:rFonts w:asciiTheme="majorHAnsi" w:hAnsiTheme="majorHAnsi" w:cs="Arial"/>
        </w:rPr>
        <w:t>торцев</w:t>
      </w:r>
      <w:proofErr w:type="spellEnd"/>
      <w:r w:rsidRPr="00F56D35">
        <w:rPr>
          <w:rFonts w:asciiTheme="majorHAnsi" w:hAnsiTheme="majorHAnsi" w:cs="Arial"/>
        </w:rPr>
        <w:t xml:space="preserve"> и </w:t>
      </w:r>
      <w:proofErr w:type="gramStart"/>
      <w:r w:rsidRPr="00F56D35">
        <w:rPr>
          <w:rFonts w:asciiTheme="majorHAnsi" w:hAnsiTheme="majorHAnsi" w:cs="Arial"/>
        </w:rPr>
        <w:t>пласти</w:t>
      </w:r>
      <w:r w:rsidR="00777750" w:rsidRPr="00F56D35">
        <w:rPr>
          <w:rFonts w:asciiTheme="majorHAnsi" w:hAnsiTheme="majorHAnsi" w:cs="Arial"/>
        </w:rPr>
        <w:t xml:space="preserve">ковых </w:t>
      </w:r>
      <w:r w:rsidRPr="00F56D35">
        <w:rPr>
          <w:rFonts w:asciiTheme="majorHAnsi" w:hAnsiTheme="majorHAnsi" w:cs="Arial"/>
        </w:rPr>
        <w:t xml:space="preserve"> заготовок</w:t>
      </w:r>
      <w:proofErr w:type="gramEnd"/>
      <w:r w:rsidR="00777750" w:rsidRPr="00F56D35">
        <w:rPr>
          <w:rFonts w:asciiTheme="majorHAnsi" w:hAnsiTheme="majorHAnsi" w:cs="Arial"/>
        </w:rPr>
        <w:t>.</w:t>
      </w:r>
    </w:p>
    <w:p w14:paraId="24BEB519" w14:textId="77777777" w:rsidR="001C1CD3" w:rsidRPr="00F56D35" w:rsidRDefault="001C1CD3" w:rsidP="00F56D35">
      <w:pPr>
        <w:rPr>
          <w:rFonts w:asciiTheme="majorHAnsi" w:hAnsiTheme="majorHAnsi" w:cs="Arial"/>
        </w:rPr>
      </w:pPr>
    </w:p>
    <w:p w14:paraId="433647DD" w14:textId="77777777" w:rsidR="001C1CD3" w:rsidRPr="00F56D35" w:rsidRDefault="00AA7296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2A4F9F" wp14:editId="610DB41B">
            <wp:simplePos x="0" y="0"/>
            <wp:positionH relativeFrom="column">
              <wp:posOffset>60325</wp:posOffset>
            </wp:positionH>
            <wp:positionV relativeFrom="paragraph">
              <wp:posOffset>90170</wp:posOffset>
            </wp:positionV>
            <wp:extent cx="1236980" cy="948690"/>
            <wp:effectExtent l="19050" t="0" r="127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FC394" w14:textId="148CD4E6" w:rsidR="00AB30B1" w:rsidRPr="00F56D35" w:rsidRDefault="00777750" w:rsidP="00F56D35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 xml:space="preserve">4. </w:t>
      </w:r>
      <w:proofErr w:type="spellStart"/>
      <w:r w:rsidRPr="00F56D35">
        <w:rPr>
          <w:rFonts w:asciiTheme="majorHAnsi" w:hAnsiTheme="majorHAnsi"/>
        </w:rPr>
        <w:t>Сбо</w:t>
      </w:r>
      <w:r w:rsidR="007C4914" w:rsidRPr="00F56D35">
        <w:rPr>
          <w:rFonts w:asciiTheme="majorHAnsi" w:hAnsiTheme="majorHAnsi"/>
        </w:rPr>
        <w:t>КР</w:t>
      </w:r>
      <w:r w:rsidRPr="00F56D35">
        <w:rPr>
          <w:rFonts w:asciiTheme="majorHAnsi" w:hAnsiTheme="majorHAnsi"/>
        </w:rPr>
        <w:t>а</w:t>
      </w:r>
      <w:proofErr w:type="spellEnd"/>
      <w:r w:rsidRPr="00F56D35">
        <w:rPr>
          <w:rFonts w:asciiTheme="majorHAnsi" w:hAnsiTheme="majorHAnsi"/>
        </w:rPr>
        <w:t xml:space="preserve"> изделий</w:t>
      </w:r>
    </w:p>
    <w:p w14:paraId="1EAEB386" w14:textId="46608CC5" w:rsidR="00AB30B1" w:rsidRPr="00F56D35" w:rsidRDefault="00777750" w:rsidP="00F56D35">
      <w:pPr>
        <w:rPr>
          <w:rFonts w:asciiTheme="majorHAnsi" w:hAnsiTheme="majorHAnsi"/>
          <w:b/>
          <w:bCs/>
        </w:rPr>
      </w:pPr>
      <w:r w:rsidRPr="00F56D35">
        <w:rPr>
          <w:rFonts w:asciiTheme="majorHAnsi" w:hAnsiTheme="majorHAnsi"/>
        </w:rPr>
        <w:t xml:space="preserve">Ручная </w:t>
      </w:r>
      <w:proofErr w:type="spellStart"/>
      <w:r w:rsidRPr="00F56D35">
        <w:rPr>
          <w:rFonts w:asciiTheme="majorHAnsi" w:hAnsiTheme="majorHAnsi"/>
        </w:rPr>
        <w:t>сбо</w:t>
      </w:r>
      <w:r w:rsidR="007C4914" w:rsidRPr="00F56D35">
        <w:rPr>
          <w:rFonts w:asciiTheme="majorHAnsi" w:hAnsiTheme="majorHAnsi"/>
        </w:rPr>
        <w:t>КР</w:t>
      </w:r>
      <w:r w:rsidRPr="00F56D35">
        <w:rPr>
          <w:rFonts w:asciiTheme="majorHAnsi" w:hAnsiTheme="majorHAnsi"/>
        </w:rPr>
        <w:t>а</w:t>
      </w:r>
      <w:proofErr w:type="spellEnd"/>
      <w:r w:rsidRPr="00F56D35">
        <w:rPr>
          <w:rFonts w:asciiTheme="majorHAnsi" w:hAnsiTheme="majorHAnsi"/>
        </w:rPr>
        <w:t xml:space="preserve"> с применением </w:t>
      </w:r>
      <w:proofErr w:type="spellStart"/>
      <w:r w:rsidRPr="00F56D35">
        <w:rPr>
          <w:rFonts w:asciiTheme="majorHAnsi" w:hAnsiTheme="majorHAnsi"/>
        </w:rPr>
        <w:t>электрофицированного</w:t>
      </w:r>
      <w:proofErr w:type="spellEnd"/>
      <w:r w:rsidRPr="00F56D35">
        <w:rPr>
          <w:rFonts w:asciiTheme="majorHAnsi" w:hAnsiTheme="majorHAnsi"/>
        </w:rPr>
        <w:t xml:space="preserve"> инструмента.</w:t>
      </w:r>
    </w:p>
    <w:p w14:paraId="2F29DC58" w14:textId="77777777" w:rsidR="00777750" w:rsidRPr="00F56D35" w:rsidRDefault="00777750" w:rsidP="00F56D35">
      <w:pPr>
        <w:rPr>
          <w:rFonts w:asciiTheme="majorHAnsi" w:hAnsiTheme="majorHAnsi"/>
        </w:rPr>
      </w:pPr>
    </w:p>
    <w:p w14:paraId="4E44AB25" w14:textId="77777777" w:rsidR="00FF5E0E" w:rsidRPr="00F56D35" w:rsidRDefault="00FF5E0E" w:rsidP="00F56D35">
      <w:pPr>
        <w:rPr>
          <w:rFonts w:asciiTheme="majorHAnsi" w:hAnsiTheme="majorHAnsi" w:cs="Arial"/>
        </w:rPr>
      </w:pPr>
    </w:p>
    <w:p w14:paraId="7AFD2CBD" w14:textId="77777777" w:rsidR="00FB4028" w:rsidRPr="00F56D35" w:rsidRDefault="00FB4028" w:rsidP="00F56D35">
      <w:pPr>
        <w:rPr>
          <w:rFonts w:asciiTheme="majorHAnsi" w:hAnsiTheme="majorHAnsi"/>
        </w:rPr>
      </w:pPr>
    </w:p>
    <w:p w14:paraId="5DAA5275" w14:textId="77777777" w:rsidR="00FB4028" w:rsidRPr="00F56D35" w:rsidRDefault="00FB4028" w:rsidP="00F56D35">
      <w:pPr>
        <w:rPr>
          <w:rFonts w:asciiTheme="majorHAnsi" w:hAnsiTheme="majorHAnsi"/>
        </w:rPr>
      </w:pPr>
    </w:p>
    <w:p w14:paraId="6A2A3FD2" w14:textId="6BB63A83" w:rsidR="004E57C0" w:rsidRDefault="00EC16F2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br w:type="page"/>
      </w:r>
    </w:p>
    <w:p w14:paraId="2DF10E95" w14:textId="77777777" w:rsidR="0096554B" w:rsidRPr="00D75B54" w:rsidRDefault="0096554B" w:rsidP="0096554B">
      <w:pPr>
        <w:pStyle w:val="1"/>
        <w:numPr>
          <w:ilvl w:val="0"/>
          <w:numId w:val="26"/>
        </w:numPr>
      </w:pPr>
      <w:bookmarkStart w:id="26" w:name="_Toc7651262"/>
      <w:r w:rsidRPr="00D75B54">
        <w:lastRenderedPageBreak/>
        <w:t>Социально-экономическое и экологическое воздействие</w:t>
      </w:r>
      <w:bookmarkEnd w:id="26"/>
    </w:p>
    <w:p w14:paraId="13C932AA" w14:textId="77777777" w:rsidR="0096554B" w:rsidRPr="00C559B5" w:rsidRDefault="0096554B" w:rsidP="0096554B">
      <w:pPr>
        <w:rPr>
          <w:rFonts w:asciiTheme="majorHAnsi" w:hAnsiTheme="majorHAnsi" w:cs="Arial"/>
          <w:b/>
          <w:u w:val="single"/>
        </w:rPr>
      </w:pPr>
      <w:r w:rsidRPr="00C559B5">
        <w:rPr>
          <w:rFonts w:asciiTheme="majorHAnsi" w:hAnsiTheme="majorHAnsi" w:cs="Arial"/>
          <w:b/>
          <w:u w:val="single"/>
        </w:rPr>
        <w:t xml:space="preserve">Социально-экономическое значение проекта </w:t>
      </w:r>
    </w:p>
    <w:p w14:paraId="28A950A4" w14:textId="77777777" w:rsidR="0096554B" w:rsidRPr="00F56D35" w:rsidRDefault="0096554B" w:rsidP="0096554B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При реализации проекта предусмотрено решение следующих задач:</w:t>
      </w:r>
    </w:p>
    <w:p w14:paraId="028775DA" w14:textId="77777777" w:rsidR="0096554B" w:rsidRPr="00F56D35" w:rsidRDefault="0096554B" w:rsidP="0096554B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создание новых рабочих мест, что позволит работникам получать стабильный доход;</w:t>
      </w:r>
    </w:p>
    <w:p w14:paraId="21C0F09B" w14:textId="77777777" w:rsidR="0096554B" w:rsidRPr="00F56D35" w:rsidRDefault="0096554B" w:rsidP="0096554B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создание нового предприятия по производству офисной мебели;</w:t>
      </w:r>
    </w:p>
    <w:p w14:paraId="01DB3DEF" w14:textId="0A739BBB" w:rsidR="0096554B" w:rsidRPr="00F56D35" w:rsidRDefault="0096554B" w:rsidP="0096554B">
      <w:pPr>
        <w:pStyle w:val="af"/>
        <w:numPr>
          <w:ilvl w:val="0"/>
          <w:numId w:val="1"/>
        </w:numPr>
        <w:ind w:left="0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поступление в бюджет государства налогов и других отчислений (более 1</w:t>
      </w:r>
      <w:r w:rsidR="00EB4ABA">
        <w:rPr>
          <w:rFonts w:asciiTheme="majorHAnsi" w:hAnsiTheme="majorHAnsi" w:cs="Arial"/>
        </w:rPr>
        <w:t>1</w:t>
      </w:r>
      <w:r w:rsidRPr="00F56D35">
        <w:rPr>
          <w:rFonts w:asciiTheme="majorHAnsi" w:hAnsiTheme="majorHAnsi" w:cs="Arial"/>
        </w:rPr>
        <w:t xml:space="preserve"> млн. сом).</w:t>
      </w:r>
    </w:p>
    <w:p w14:paraId="52E3B936" w14:textId="77777777" w:rsidR="0096554B" w:rsidRPr="00F56D35" w:rsidRDefault="0096554B" w:rsidP="0096554B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Среди социальных воздействий можно выделить:</w:t>
      </w:r>
    </w:p>
    <w:p w14:paraId="05454017" w14:textId="3DEC38CE" w:rsidR="0096554B" w:rsidRPr="00F56D35" w:rsidRDefault="0096554B" w:rsidP="0096554B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- удовлетворение потребностей руководителей предприятий и организаций, а также владельцев домашних офисов в добротной и качественной офисной мебели.</w:t>
      </w:r>
    </w:p>
    <w:p w14:paraId="4CB852F3" w14:textId="2A4C0B22" w:rsidR="0096554B" w:rsidRPr="00F56D35" w:rsidRDefault="0096554B" w:rsidP="0096554B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В результате реализации проекта создадутся 10 рабочих мест. Планируется повышение квалификации. Возможно обучение сотрудников за счет статьи «Прочие расходы».</w:t>
      </w:r>
    </w:p>
    <w:p w14:paraId="56530EA4" w14:textId="77777777" w:rsidR="0096554B" w:rsidRPr="00F56D35" w:rsidRDefault="0096554B" w:rsidP="0096554B">
      <w:pPr>
        <w:rPr>
          <w:rFonts w:asciiTheme="majorHAnsi" w:hAnsiTheme="majorHAnsi" w:cs="Arial"/>
        </w:rPr>
      </w:pPr>
    </w:p>
    <w:p w14:paraId="4B6585AA" w14:textId="77777777" w:rsidR="0096554B" w:rsidRPr="00C559B5" w:rsidRDefault="0096554B" w:rsidP="0096554B">
      <w:pPr>
        <w:rPr>
          <w:rFonts w:asciiTheme="majorHAnsi" w:hAnsiTheme="majorHAnsi" w:cs="Arial"/>
          <w:b/>
          <w:u w:val="single"/>
        </w:rPr>
      </w:pPr>
      <w:r w:rsidRPr="00C559B5">
        <w:rPr>
          <w:rFonts w:asciiTheme="majorHAnsi" w:hAnsiTheme="majorHAnsi" w:cs="Arial"/>
          <w:b/>
          <w:u w:val="single"/>
        </w:rPr>
        <w:t xml:space="preserve">Воздействие на окружающую среду </w:t>
      </w:r>
    </w:p>
    <w:p w14:paraId="10C5ADAB" w14:textId="77777777" w:rsidR="0096554B" w:rsidRPr="00F56D35" w:rsidRDefault="0096554B" w:rsidP="0096554B">
      <w:pPr>
        <w:rPr>
          <w:rFonts w:asciiTheme="majorHAnsi" w:hAnsiTheme="majorHAnsi"/>
        </w:rPr>
      </w:pPr>
      <w:r w:rsidRPr="00F56D35">
        <w:rPr>
          <w:rFonts w:asciiTheme="majorHAnsi" w:hAnsiTheme="majorHAnsi" w:cs="Arial"/>
        </w:rPr>
        <w:t xml:space="preserve">В целом предприятие не наносит вреда окружающей среде, </w:t>
      </w:r>
      <w:proofErr w:type="gramStart"/>
      <w:r w:rsidRPr="00F56D35">
        <w:rPr>
          <w:rFonts w:asciiTheme="majorHAnsi" w:hAnsiTheme="majorHAnsi" w:cs="Arial"/>
        </w:rPr>
        <w:t>т.к.</w:t>
      </w:r>
      <w:proofErr w:type="gramEnd"/>
      <w:r w:rsidRPr="00F56D35">
        <w:rPr>
          <w:rFonts w:asciiTheme="majorHAnsi" w:hAnsiTheme="majorHAnsi" w:cs="Arial"/>
        </w:rPr>
        <w:t xml:space="preserve"> производство не связано с созданием вредных отходов, в технологическом процессе не применяются вредные компоненты и вещества.</w:t>
      </w:r>
      <w:r w:rsidRPr="00F56D35">
        <w:rPr>
          <w:rFonts w:asciiTheme="majorHAnsi" w:hAnsiTheme="majorHAnsi"/>
        </w:rPr>
        <w:t xml:space="preserve"> </w:t>
      </w:r>
    </w:p>
    <w:p w14:paraId="0AA4239C" w14:textId="77777777" w:rsidR="0096554B" w:rsidRPr="00F56D35" w:rsidRDefault="0096554B" w:rsidP="0096554B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Производство и сама мебель будут иметь сертификаты соответствия безопасности воздействия на окружающую среду и здоровье человека. </w:t>
      </w:r>
    </w:p>
    <w:p w14:paraId="55F6CAC6" w14:textId="77777777" w:rsidR="0096554B" w:rsidRPr="00F56D35" w:rsidRDefault="0096554B" w:rsidP="0096554B">
      <w:pPr>
        <w:rPr>
          <w:rFonts w:asciiTheme="majorHAnsi" w:hAnsiTheme="majorHAnsi" w:cs="Arial"/>
        </w:rPr>
      </w:pPr>
      <w:r w:rsidRPr="00F56D35">
        <w:rPr>
          <w:rFonts w:asciiTheme="majorHAnsi" w:hAnsiTheme="majorHAnsi"/>
        </w:rPr>
        <w:t xml:space="preserve">В расходах заложены расходы на сертификацию продукции. </w:t>
      </w:r>
    </w:p>
    <w:p w14:paraId="48EFADF3" w14:textId="7BF6C893" w:rsidR="00AA6D18" w:rsidRDefault="00AA6D18">
      <w:pPr>
        <w:rPr>
          <w:rFonts w:asciiTheme="majorHAnsi" w:eastAsiaTheme="majorEastAsia" w:hAnsiTheme="majorHAnsi" w:cs="Arial"/>
          <w:b/>
          <w:bCs/>
        </w:rPr>
      </w:pPr>
      <w:r>
        <w:rPr>
          <w:rFonts w:asciiTheme="majorHAnsi" w:eastAsiaTheme="majorEastAsia" w:hAnsiTheme="majorHAnsi" w:cs="Arial"/>
          <w:b/>
          <w:bCs/>
        </w:rPr>
        <w:br w:type="page"/>
      </w:r>
    </w:p>
    <w:p w14:paraId="71DF5C03" w14:textId="26E3B8FE" w:rsidR="00DA1AC2" w:rsidRPr="00D5568D" w:rsidRDefault="00C32037" w:rsidP="00D5568D">
      <w:pPr>
        <w:pStyle w:val="1"/>
        <w:numPr>
          <w:ilvl w:val="0"/>
          <w:numId w:val="26"/>
        </w:numPr>
      </w:pPr>
      <w:bookmarkStart w:id="27" w:name="_Toc7651263"/>
      <w:r>
        <w:lastRenderedPageBreak/>
        <w:t>Финансовый план</w:t>
      </w:r>
      <w:bookmarkEnd w:id="27"/>
    </w:p>
    <w:p w14:paraId="0B8D4186" w14:textId="75A3FF6F" w:rsidR="00635FCF" w:rsidRDefault="00635FCF" w:rsidP="00F56D35">
      <w:pPr>
        <w:rPr>
          <w:rFonts w:asciiTheme="majorHAnsi" w:hAnsiTheme="majorHAnsi"/>
        </w:rPr>
      </w:pPr>
      <w:bookmarkStart w:id="28" w:name="_Hlk6750713"/>
      <w:r>
        <w:rPr>
          <w:rFonts w:asciiTheme="majorHAnsi" w:hAnsiTheme="majorHAnsi"/>
        </w:rPr>
        <w:t xml:space="preserve">Для построения финансовых прогнозов были </w:t>
      </w:r>
      <w:r w:rsidR="00D21A51">
        <w:rPr>
          <w:rFonts w:asciiTheme="majorHAnsi" w:hAnsiTheme="majorHAnsi"/>
        </w:rPr>
        <w:t>сделаны некоторые допущения по</w:t>
      </w:r>
      <w:r w:rsidR="00075E1B">
        <w:rPr>
          <w:rFonts w:asciiTheme="majorHAnsi" w:hAnsiTheme="majorHAnsi"/>
        </w:rPr>
        <w:t xml:space="preserve"> производственным и административным расходам</w:t>
      </w:r>
      <w:r w:rsidR="00C53549">
        <w:rPr>
          <w:rFonts w:asciiTheme="majorHAnsi" w:hAnsiTheme="majorHAnsi"/>
        </w:rPr>
        <w:t xml:space="preserve">. </w:t>
      </w:r>
    </w:p>
    <w:p w14:paraId="2F8B333F" w14:textId="5989B8EC" w:rsidR="00C53549" w:rsidRDefault="00C53549" w:rsidP="00F56D35">
      <w:pPr>
        <w:rPr>
          <w:rFonts w:asciiTheme="majorHAnsi" w:hAnsiTheme="majorHAnsi"/>
        </w:rPr>
      </w:pPr>
      <w:r>
        <w:rPr>
          <w:rFonts w:asciiTheme="majorHAnsi" w:hAnsiTheme="majorHAnsi"/>
        </w:rPr>
        <w:t>Расходы были классифицированы на переменную и посто</w:t>
      </w:r>
      <w:r w:rsidR="00567E83">
        <w:rPr>
          <w:rFonts w:asciiTheme="majorHAnsi" w:hAnsiTheme="majorHAnsi"/>
        </w:rPr>
        <w:t>я</w:t>
      </w:r>
      <w:r>
        <w:rPr>
          <w:rFonts w:asciiTheme="majorHAnsi" w:hAnsiTheme="majorHAnsi"/>
        </w:rPr>
        <w:t>нную часть</w:t>
      </w:r>
      <w:r w:rsidR="00567E83">
        <w:rPr>
          <w:rFonts w:asciiTheme="majorHAnsi" w:hAnsiTheme="majorHAnsi"/>
        </w:rPr>
        <w:t>, на эксплуатационную и административную часть.</w:t>
      </w:r>
    </w:p>
    <w:bookmarkEnd w:id="28"/>
    <w:p w14:paraId="13881BE7" w14:textId="77777777" w:rsidR="009A0BDA" w:rsidRDefault="009A0BDA" w:rsidP="00F56D35">
      <w:pPr>
        <w:rPr>
          <w:rFonts w:asciiTheme="majorHAnsi" w:hAnsiTheme="majorHAnsi"/>
        </w:rPr>
      </w:pPr>
    </w:p>
    <w:p w14:paraId="20D9E18B" w14:textId="4C26E789" w:rsidR="00DA1AC2" w:rsidRPr="00F56D35" w:rsidRDefault="00B43604" w:rsidP="00F56D35">
      <w:pPr>
        <w:rPr>
          <w:rFonts w:asciiTheme="majorHAnsi" w:hAnsiTheme="majorHAnsi"/>
        </w:rPr>
      </w:pPr>
      <w:r w:rsidRPr="009A0BDA">
        <w:rPr>
          <w:rFonts w:asciiTheme="majorHAnsi" w:hAnsiTheme="majorHAnsi"/>
          <w:b/>
          <w:u w:val="single"/>
        </w:rPr>
        <w:t>Эксплуатационные расходы</w:t>
      </w:r>
      <w:r w:rsidRPr="00F56D35">
        <w:rPr>
          <w:rFonts w:asciiTheme="majorHAnsi" w:hAnsiTheme="majorHAnsi"/>
        </w:rPr>
        <w:t xml:space="preserve"> состоят из </w:t>
      </w:r>
      <w:r w:rsidR="00805D4B" w:rsidRPr="00F56D35">
        <w:rPr>
          <w:rFonts w:asciiTheme="majorHAnsi" w:hAnsiTheme="majorHAnsi"/>
        </w:rPr>
        <w:t>переменных расходов</w:t>
      </w:r>
      <w:r w:rsidRPr="00F56D35">
        <w:rPr>
          <w:rFonts w:asciiTheme="majorHAnsi" w:hAnsiTheme="majorHAnsi"/>
        </w:rPr>
        <w:t xml:space="preserve">. </w:t>
      </w:r>
    </w:p>
    <w:p w14:paraId="76F78659" w14:textId="2DADE02D" w:rsidR="00617361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29" w:name="_Toc310012201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Переменные расходы в месяц</w:t>
      </w:r>
      <w:bookmarkEnd w:id="29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128"/>
        <w:gridCol w:w="1873"/>
        <w:gridCol w:w="1098"/>
        <w:gridCol w:w="1591"/>
        <w:gridCol w:w="1881"/>
      </w:tblGrid>
      <w:tr w:rsidR="00764D25" w:rsidRPr="00F56D35" w14:paraId="4F98F826" w14:textId="77777777" w:rsidTr="00AA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vMerge w:val="restart"/>
            <w:shd w:val="clear" w:color="auto" w:fill="F7CD9D" w:themeFill="accent1" w:themeFillTint="66"/>
            <w:noWrap/>
            <w:hideMark/>
          </w:tcPr>
          <w:p w14:paraId="10EA000B" w14:textId="77777777" w:rsidR="00764D25" w:rsidRPr="00F56D35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Вид мебели</w:t>
            </w:r>
          </w:p>
        </w:tc>
        <w:tc>
          <w:tcPr>
            <w:tcW w:w="924" w:type="pct"/>
            <w:vMerge w:val="restart"/>
            <w:shd w:val="clear" w:color="auto" w:fill="F7CD9D" w:themeFill="accent1" w:themeFillTint="66"/>
            <w:hideMark/>
          </w:tcPr>
          <w:p w14:paraId="7C105546" w14:textId="77777777" w:rsidR="00764D25" w:rsidRPr="00F56D35" w:rsidRDefault="00764D25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Кол-во произведенной мебели в мес., шт.</w:t>
            </w:r>
          </w:p>
        </w:tc>
        <w:tc>
          <w:tcPr>
            <w:tcW w:w="2428" w:type="pct"/>
            <w:gridSpan w:val="3"/>
            <w:shd w:val="clear" w:color="auto" w:fill="F7CD9D" w:themeFill="accent1" w:themeFillTint="66"/>
            <w:hideMark/>
          </w:tcPr>
          <w:p w14:paraId="19A44FE0" w14:textId="77777777" w:rsidR="00764D25" w:rsidRPr="00F56D35" w:rsidRDefault="00764D25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Длина деталей по периметру произведенных в мес., по каждому виду материала</w:t>
            </w:r>
          </w:p>
        </w:tc>
      </w:tr>
      <w:tr w:rsidR="00764D25" w:rsidRPr="00F56D35" w14:paraId="23BC3D06" w14:textId="77777777" w:rsidTr="00AA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vMerge/>
            <w:shd w:val="clear" w:color="auto" w:fill="F7CD9D" w:themeFill="accent1" w:themeFillTint="66"/>
            <w:hideMark/>
          </w:tcPr>
          <w:p w14:paraId="3A74B75A" w14:textId="77777777" w:rsidR="00764D25" w:rsidRPr="00F56D35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</w:p>
        </w:tc>
        <w:tc>
          <w:tcPr>
            <w:tcW w:w="924" w:type="pct"/>
            <w:vMerge/>
            <w:shd w:val="clear" w:color="auto" w:fill="F7CD9D" w:themeFill="accent1" w:themeFillTint="66"/>
            <w:hideMark/>
          </w:tcPr>
          <w:p w14:paraId="2AAAC09A" w14:textId="77777777" w:rsidR="00764D25" w:rsidRPr="00F56D35" w:rsidRDefault="00764D25" w:rsidP="0048397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  <w:tc>
          <w:tcPr>
            <w:tcW w:w="587" w:type="pct"/>
            <w:shd w:val="clear" w:color="auto" w:fill="F7CD9D" w:themeFill="accent1" w:themeFillTint="66"/>
            <w:hideMark/>
          </w:tcPr>
          <w:p w14:paraId="73ABA3AB" w14:textId="77777777" w:rsidR="00764D25" w:rsidRPr="00F56D35" w:rsidRDefault="00764D25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ДСП-16, м.</w:t>
            </w:r>
          </w:p>
        </w:tc>
        <w:tc>
          <w:tcPr>
            <w:tcW w:w="845" w:type="pct"/>
            <w:shd w:val="clear" w:color="auto" w:fill="F7CD9D" w:themeFill="accent1" w:themeFillTint="66"/>
            <w:hideMark/>
          </w:tcPr>
          <w:p w14:paraId="1AB2BB27" w14:textId="77777777" w:rsidR="00764D25" w:rsidRPr="00F56D35" w:rsidRDefault="00764D25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ДВП, м.</w:t>
            </w:r>
          </w:p>
        </w:tc>
        <w:tc>
          <w:tcPr>
            <w:tcW w:w="997" w:type="pct"/>
            <w:shd w:val="clear" w:color="auto" w:fill="F7CD9D" w:themeFill="accent1" w:themeFillTint="66"/>
            <w:hideMark/>
          </w:tcPr>
          <w:p w14:paraId="55C28D86" w14:textId="77777777" w:rsidR="00764D25" w:rsidRPr="00F56D35" w:rsidRDefault="00764D25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Итого</w:t>
            </w:r>
          </w:p>
        </w:tc>
      </w:tr>
      <w:tr w:rsidR="00764D25" w:rsidRPr="00F56D35" w14:paraId="09AB6091" w14:textId="77777777" w:rsidTr="00AA6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077DE5E0" w14:textId="77777777" w:rsidR="00764D25" w:rsidRPr="0070445F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Стол</w:t>
            </w:r>
          </w:p>
        </w:tc>
        <w:tc>
          <w:tcPr>
            <w:tcW w:w="924" w:type="pct"/>
            <w:noWrap/>
            <w:hideMark/>
          </w:tcPr>
          <w:p w14:paraId="03E87BED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264</w:t>
            </w:r>
          </w:p>
        </w:tc>
        <w:tc>
          <w:tcPr>
            <w:tcW w:w="587" w:type="pct"/>
            <w:noWrap/>
            <w:hideMark/>
          </w:tcPr>
          <w:p w14:paraId="08E6D365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3 764,64</w:t>
            </w:r>
          </w:p>
        </w:tc>
        <w:tc>
          <w:tcPr>
            <w:tcW w:w="845" w:type="pct"/>
            <w:noWrap/>
            <w:hideMark/>
          </w:tcPr>
          <w:p w14:paraId="1A48882F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97" w:type="pct"/>
            <w:noWrap/>
            <w:hideMark/>
          </w:tcPr>
          <w:p w14:paraId="6B9D3948" w14:textId="77777777" w:rsidR="00764D25" w:rsidRPr="00F56D35" w:rsidRDefault="00764D25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3 764,64</w:t>
            </w:r>
          </w:p>
        </w:tc>
      </w:tr>
      <w:tr w:rsidR="00764D25" w:rsidRPr="00F56D35" w14:paraId="5588B8BF" w14:textId="77777777" w:rsidTr="00AA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0EA45340" w14:textId="77777777" w:rsidR="00764D25" w:rsidRPr="0070445F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Шкаф</w:t>
            </w:r>
          </w:p>
        </w:tc>
        <w:tc>
          <w:tcPr>
            <w:tcW w:w="924" w:type="pct"/>
            <w:noWrap/>
            <w:hideMark/>
          </w:tcPr>
          <w:p w14:paraId="511A770C" w14:textId="77777777" w:rsidR="00764D25" w:rsidRPr="00F56D35" w:rsidRDefault="00764D25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132</w:t>
            </w:r>
          </w:p>
        </w:tc>
        <w:tc>
          <w:tcPr>
            <w:tcW w:w="587" w:type="pct"/>
            <w:noWrap/>
            <w:hideMark/>
          </w:tcPr>
          <w:p w14:paraId="7F55D50E" w14:textId="77777777" w:rsidR="00764D25" w:rsidRPr="00F56D35" w:rsidRDefault="00764D25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4 352,30</w:t>
            </w:r>
          </w:p>
        </w:tc>
        <w:tc>
          <w:tcPr>
            <w:tcW w:w="845" w:type="pct"/>
            <w:noWrap/>
            <w:hideMark/>
          </w:tcPr>
          <w:p w14:paraId="1ADB8827" w14:textId="77777777" w:rsidR="00764D25" w:rsidRPr="00F56D35" w:rsidRDefault="00764D25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689,04</w:t>
            </w:r>
          </w:p>
        </w:tc>
        <w:tc>
          <w:tcPr>
            <w:tcW w:w="997" w:type="pct"/>
            <w:noWrap/>
            <w:hideMark/>
          </w:tcPr>
          <w:p w14:paraId="730302A0" w14:textId="77777777" w:rsidR="00764D25" w:rsidRPr="00F56D35" w:rsidRDefault="00764D25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5 041,34</w:t>
            </w:r>
          </w:p>
        </w:tc>
      </w:tr>
      <w:tr w:rsidR="00764D25" w:rsidRPr="00F56D35" w14:paraId="2D881386" w14:textId="77777777" w:rsidTr="00AA6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792464B4" w14:textId="77777777" w:rsidR="00764D25" w:rsidRPr="00F56D35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924" w:type="pct"/>
            <w:noWrap/>
            <w:hideMark/>
          </w:tcPr>
          <w:p w14:paraId="04384E1F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587" w:type="pct"/>
            <w:noWrap/>
            <w:hideMark/>
          </w:tcPr>
          <w:p w14:paraId="7F19B122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8 116,94</w:t>
            </w:r>
          </w:p>
        </w:tc>
        <w:tc>
          <w:tcPr>
            <w:tcW w:w="845" w:type="pct"/>
            <w:noWrap/>
            <w:hideMark/>
          </w:tcPr>
          <w:p w14:paraId="17AD5632" w14:textId="77777777" w:rsidR="00764D25" w:rsidRPr="00F56D35" w:rsidRDefault="00764D25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689,04</w:t>
            </w:r>
          </w:p>
        </w:tc>
        <w:tc>
          <w:tcPr>
            <w:tcW w:w="997" w:type="pct"/>
            <w:noWrap/>
            <w:hideMark/>
          </w:tcPr>
          <w:p w14:paraId="6FD084EB" w14:textId="77777777" w:rsidR="00764D25" w:rsidRPr="00F56D35" w:rsidRDefault="00764D25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8 805,98</w:t>
            </w:r>
          </w:p>
        </w:tc>
      </w:tr>
      <w:tr w:rsidR="00764D25" w:rsidRPr="00F56D35" w14:paraId="50D299AB" w14:textId="77777777" w:rsidTr="00AA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vMerge w:val="restart"/>
            <w:shd w:val="clear" w:color="auto" w:fill="F7CD9D" w:themeFill="accent1" w:themeFillTint="66"/>
            <w:noWrap/>
            <w:hideMark/>
          </w:tcPr>
          <w:p w14:paraId="5861C1BD" w14:textId="77777777" w:rsidR="00764D25" w:rsidRPr="00F56D35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Вид мебели</w:t>
            </w:r>
          </w:p>
        </w:tc>
        <w:tc>
          <w:tcPr>
            <w:tcW w:w="924" w:type="pct"/>
            <w:vMerge w:val="restart"/>
            <w:shd w:val="clear" w:color="auto" w:fill="F7CD9D" w:themeFill="accent1" w:themeFillTint="66"/>
            <w:hideMark/>
          </w:tcPr>
          <w:p w14:paraId="39524322" w14:textId="77777777" w:rsidR="00764D25" w:rsidRPr="00F56D35" w:rsidRDefault="00764D25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Кол-во произведенной мебели в мес., шт.</w:t>
            </w:r>
          </w:p>
        </w:tc>
        <w:tc>
          <w:tcPr>
            <w:tcW w:w="2428" w:type="pct"/>
            <w:gridSpan w:val="3"/>
            <w:shd w:val="clear" w:color="auto" w:fill="F7CD9D" w:themeFill="accent1" w:themeFillTint="66"/>
            <w:hideMark/>
          </w:tcPr>
          <w:p w14:paraId="23E6302B" w14:textId="77777777" w:rsidR="00764D25" w:rsidRPr="00F56D35" w:rsidRDefault="00764D25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Необходимое количество материалов для производства мебели в мес., по каждому виду</w:t>
            </w:r>
          </w:p>
        </w:tc>
      </w:tr>
      <w:tr w:rsidR="00764D25" w:rsidRPr="00F56D35" w14:paraId="5F76B12F" w14:textId="77777777" w:rsidTr="00AA6D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vMerge/>
            <w:shd w:val="clear" w:color="auto" w:fill="F7CD9D" w:themeFill="accent1" w:themeFillTint="66"/>
            <w:hideMark/>
          </w:tcPr>
          <w:p w14:paraId="3A5E09DE" w14:textId="77777777" w:rsidR="00764D25" w:rsidRPr="00F56D35" w:rsidRDefault="00764D25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</w:p>
        </w:tc>
        <w:tc>
          <w:tcPr>
            <w:tcW w:w="924" w:type="pct"/>
            <w:vMerge/>
            <w:shd w:val="clear" w:color="auto" w:fill="F7CD9D" w:themeFill="accent1" w:themeFillTint="66"/>
            <w:hideMark/>
          </w:tcPr>
          <w:p w14:paraId="44AD4DD5" w14:textId="77777777" w:rsidR="00764D25" w:rsidRPr="00F56D35" w:rsidRDefault="00764D25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  <w:tc>
          <w:tcPr>
            <w:tcW w:w="587" w:type="pct"/>
            <w:shd w:val="clear" w:color="auto" w:fill="F7CD9D" w:themeFill="accent1" w:themeFillTint="66"/>
            <w:hideMark/>
          </w:tcPr>
          <w:p w14:paraId="478FC975" w14:textId="77777777" w:rsidR="00764D25" w:rsidRPr="00F56D35" w:rsidRDefault="00764D25" w:rsidP="0048397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ДСП-16, м.</w:t>
            </w:r>
          </w:p>
        </w:tc>
        <w:tc>
          <w:tcPr>
            <w:tcW w:w="845" w:type="pct"/>
            <w:shd w:val="clear" w:color="auto" w:fill="F7CD9D" w:themeFill="accent1" w:themeFillTint="66"/>
            <w:hideMark/>
          </w:tcPr>
          <w:p w14:paraId="7230689D" w14:textId="77777777" w:rsidR="00764D25" w:rsidRPr="00F56D35" w:rsidRDefault="00764D25" w:rsidP="0048397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ДВП, м.</w:t>
            </w:r>
          </w:p>
        </w:tc>
        <w:tc>
          <w:tcPr>
            <w:tcW w:w="997" w:type="pct"/>
            <w:shd w:val="clear" w:color="auto" w:fill="F7CD9D" w:themeFill="accent1" w:themeFillTint="66"/>
            <w:hideMark/>
          </w:tcPr>
          <w:p w14:paraId="462A4A71" w14:textId="77777777" w:rsidR="00764D25" w:rsidRPr="00F56D35" w:rsidRDefault="00764D25" w:rsidP="0048397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Cs/>
                <w:lang w:eastAsia="ru-RU"/>
              </w:rPr>
              <w:t>Итого</w:t>
            </w:r>
          </w:p>
        </w:tc>
      </w:tr>
      <w:tr w:rsidR="0084257A" w:rsidRPr="00F56D35" w14:paraId="4486057C" w14:textId="77777777" w:rsidTr="00AA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677833A2" w14:textId="77777777" w:rsidR="0084257A" w:rsidRPr="0070445F" w:rsidRDefault="0084257A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Стол</w:t>
            </w:r>
          </w:p>
        </w:tc>
        <w:tc>
          <w:tcPr>
            <w:tcW w:w="924" w:type="pct"/>
            <w:noWrap/>
            <w:hideMark/>
          </w:tcPr>
          <w:p w14:paraId="0961CCB5" w14:textId="77777777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264</w:t>
            </w:r>
          </w:p>
        </w:tc>
        <w:tc>
          <w:tcPr>
            <w:tcW w:w="587" w:type="pct"/>
            <w:noWrap/>
            <w:hideMark/>
          </w:tcPr>
          <w:p w14:paraId="07F70317" w14:textId="5704C1A5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768,50</w:t>
            </w:r>
          </w:p>
        </w:tc>
        <w:tc>
          <w:tcPr>
            <w:tcW w:w="845" w:type="pct"/>
            <w:noWrap/>
            <w:hideMark/>
          </w:tcPr>
          <w:p w14:paraId="2A3E39D6" w14:textId="61E9C2A9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997" w:type="pct"/>
            <w:noWrap/>
            <w:hideMark/>
          </w:tcPr>
          <w:p w14:paraId="303D8E3A" w14:textId="574E247B" w:rsidR="0084257A" w:rsidRPr="00F56D35" w:rsidRDefault="0084257A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768,50</w:t>
            </w:r>
          </w:p>
        </w:tc>
      </w:tr>
      <w:tr w:rsidR="0084257A" w:rsidRPr="00F56D35" w14:paraId="250BD678" w14:textId="77777777" w:rsidTr="00AA6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648D4BA6" w14:textId="77777777" w:rsidR="0084257A" w:rsidRPr="0070445F" w:rsidRDefault="0084257A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Шкаф</w:t>
            </w:r>
          </w:p>
        </w:tc>
        <w:tc>
          <w:tcPr>
            <w:tcW w:w="924" w:type="pct"/>
            <w:noWrap/>
            <w:hideMark/>
          </w:tcPr>
          <w:p w14:paraId="1B9C04D6" w14:textId="77777777" w:rsidR="0084257A" w:rsidRPr="00F56D35" w:rsidRDefault="0084257A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132</w:t>
            </w:r>
          </w:p>
        </w:tc>
        <w:tc>
          <w:tcPr>
            <w:tcW w:w="587" w:type="pct"/>
            <w:noWrap/>
            <w:hideMark/>
          </w:tcPr>
          <w:p w14:paraId="4B723DF0" w14:textId="3749A23E" w:rsidR="0084257A" w:rsidRPr="00F56D35" w:rsidRDefault="0084257A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579,65</w:t>
            </w:r>
          </w:p>
        </w:tc>
        <w:tc>
          <w:tcPr>
            <w:tcW w:w="845" w:type="pct"/>
            <w:noWrap/>
            <w:hideMark/>
          </w:tcPr>
          <w:p w14:paraId="78BF02DD" w14:textId="5F160563" w:rsidR="0084257A" w:rsidRPr="00F56D35" w:rsidRDefault="0084257A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176,48</w:t>
            </w:r>
          </w:p>
        </w:tc>
        <w:tc>
          <w:tcPr>
            <w:tcW w:w="997" w:type="pct"/>
            <w:noWrap/>
            <w:hideMark/>
          </w:tcPr>
          <w:p w14:paraId="52DDE0F4" w14:textId="36BBDEA9" w:rsidR="0084257A" w:rsidRPr="00F56D35" w:rsidRDefault="0084257A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756,13</w:t>
            </w:r>
          </w:p>
        </w:tc>
      </w:tr>
      <w:tr w:rsidR="0084257A" w:rsidRPr="00F56D35" w14:paraId="015FB6D8" w14:textId="77777777" w:rsidTr="00AA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noWrap/>
            <w:hideMark/>
          </w:tcPr>
          <w:p w14:paraId="522F8DAA" w14:textId="77777777" w:rsidR="0084257A" w:rsidRPr="00F56D35" w:rsidRDefault="0084257A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924" w:type="pct"/>
            <w:noWrap/>
            <w:hideMark/>
          </w:tcPr>
          <w:p w14:paraId="055A84F5" w14:textId="77777777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587" w:type="pct"/>
            <w:noWrap/>
            <w:hideMark/>
          </w:tcPr>
          <w:p w14:paraId="7CAB6871" w14:textId="71FAEB9A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1 348,15</w:t>
            </w:r>
          </w:p>
        </w:tc>
        <w:tc>
          <w:tcPr>
            <w:tcW w:w="845" w:type="pct"/>
            <w:noWrap/>
            <w:hideMark/>
          </w:tcPr>
          <w:p w14:paraId="56D2B527" w14:textId="64738CE1" w:rsidR="0084257A" w:rsidRPr="00F56D35" w:rsidRDefault="0084257A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176,48</w:t>
            </w:r>
          </w:p>
        </w:tc>
        <w:tc>
          <w:tcPr>
            <w:tcW w:w="997" w:type="pct"/>
            <w:noWrap/>
            <w:hideMark/>
          </w:tcPr>
          <w:p w14:paraId="6C7C8DFB" w14:textId="0640F196" w:rsidR="0084257A" w:rsidRPr="00F56D35" w:rsidRDefault="0084257A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1 524,63</w:t>
            </w:r>
          </w:p>
        </w:tc>
      </w:tr>
    </w:tbl>
    <w:p w14:paraId="4FF63C3B" w14:textId="77777777" w:rsidR="00B43604" w:rsidRPr="00F56D35" w:rsidRDefault="00B43604" w:rsidP="00F56D35">
      <w:pPr>
        <w:rPr>
          <w:rFonts w:asciiTheme="majorHAnsi" w:hAnsiTheme="majorHAnsi"/>
        </w:rPr>
      </w:pPr>
    </w:p>
    <w:p w14:paraId="34719361" w14:textId="6A15C3B0" w:rsidR="008C742C" w:rsidRPr="00F56D35" w:rsidRDefault="007836B9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Переменные расходы состоят из </w:t>
      </w:r>
      <w:r w:rsidR="00A936CC" w:rsidRPr="00F56D35">
        <w:rPr>
          <w:rFonts w:asciiTheme="majorHAnsi" w:hAnsiTheme="majorHAnsi"/>
        </w:rPr>
        <w:t xml:space="preserve">затрат на </w:t>
      </w:r>
      <w:r w:rsidR="00764D25" w:rsidRPr="00F56D35">
        <w:rPr>
          <w:rFonts w:asciiTheme="majorHAnsi" w:hAnsiTheme="majorHAnsi"/>
        </w:rPr>
        <w:t>ДСП и ДВП</w:t>
      </w:r>
      <w:r w:rsidR="008C742C" w:rsidRPr="00F56D35">
        <w:rPr>
          <w:rFonts w:asciiTheme="majorHAnsi" w:hAnsiTheme="majorHAnsi"/>
        </w:rPr>
        <w:t xml:space="preserve">. Поставщиками </w:t>
      </w:r>
      <w:r w:rsidR="00192AAC" w:rsidRPr="00F56D35">
        <w:rPr>
          <w:rFonts w:asciiTheme="majorHAnsi" w:hAnsiTheme="majorHAnsi"/>
        </w:rPr>
        <w:t>материалов для и</w:t>
      </w:r>
      <w:r w:rsidR="00D13D3A" w:rsidRPr="00F56D35">
        <w:rPr>
          <w:rFonts w:asciiTheme="majorHAnsi" w:hAnsiTheme="majorHAnsi"/>
        </w:rPr>
        <w:t>зготовления офисной мебели являе</w:t>
      </w:r>
      <w:r w:rsidR="00192AAC" w:rsidRPr="00F56D35">
        <w:rPr>
          <w:rFonts w:asciiTheme="majorHAnsi" w:hAnsiTheme="majorHAnsi"/>
        </w:rPr>
        <w:t>тся</w:t>
      </w:r>
      <w:r w:rsidR="00D13D3A" w:rsidRPr="00F56D35">
        <w:rPr>
          <w:rFonts w:asciiTheme="majorHAnsi" w:hAnsiTheme="majorHAnsi"/>
        </w:rPr>
        <w:t xml:space="preserve"> </w:t>
      </w:r>
      <w:r w:rsidR="00066B6A" w:rsidRPr="00F56D35">
        <w:rPr>
          <w:rFonts w:asciiTheme="majorHAnsi" w:hAnsiTheme="majorHAnsi"/>
        </w:rPr>
        <w:t>ОсОО «</w:t>
      </w:r>
      <w:proofErr w:type="spellStart"/>
      <w:r w:rsidR="00066B6A" w:rsidRPr="00F56D35">
        <w:rPr>
          <w:rFonts w:asciiTheme="majorHAnsi" w:hAnsiTheme="majorHAnsi"/>
        </w:rPr>
        <w:t>Алимбек-Ата</w:t>
      </w:r>
      <w:proofErr w:type="spellEnd"/>
      <w:r w:rsidR="00066B6A" w:rsidRPr="00F56D35">
        <w:rPr>
          <w:rFonts w:asciiTheme="majorHAnsi" w:hAnsiTheme="majorHAnsi"/>
        </w:rPr>
        <w:t>».</w:t>
      </w:r>
    </w:p>
    <w:p w14:paraId="042FBD6B" w14:textId="77777777" w:rsidR="00530E68" w:rsidRPr="00F56D35" w:rsidRDefault="00530E68" w:rsidP="00F56D35">
      <w:pPr>
        <w:rPr>
          <w:rFonts w:asciiTheme="majorHAnsi" w:hAnsiTheme="majorHAnsi"/>
        </w:rPr>
      </w:pPr>
    </w:p>
    <w:p w14:paraId="368268CB" w14:textId="027DFC03" w:rsidR="008C742C" w:rsidRPr="00F56D35" w:rsidRDefault="008C742C" w:rsidP="00F56D35">
      <w:pPr>
        <w:pStyle w:val="af0"/>
        <w:spacing w:line="360" w:lineRule="auto"/>
        <w:rPr>
          <w:rFonts w:asciiTheme="majorHAnsi" w:hAnsiTheme="majorHAnsi"/>
          <w:color w:val="auto"/>
          <w:sz w:val="22"/>
          <w:szCs w:val="22"/>
        </w:rPr>
      </w:pPr>
      <w:bookmarkStart w:id="30" w:name="_Toc309387745"/>
      <w:bookmarkStart w:id="31" w:name="_Toc310012202"/>
      <w:r w:rsidRPr="00F56D35">
        <w:rPr>
          <w:rFonts w:asciiTheme="majorHAnsi" w:hAnsiTheme="majorHAnsi"/>
          <w:bCs w:val="0"/>
          <w:color w:val="auto"/>
          <w:sz w:val="22"/>
          <w:szCs w:val="22"/>
        </w:rPr>
        <w:t>Расчет себестоимости</w:t>
      </w:r>
      <w:bookmarkEnd w:id="30"/>
      <w:r w:rsidR="00D13D3A" w:rsidRPr="00F56D35">
        <w:rPr>
          <w:rFonts w:asciiTheme="majorHAnsi" w:hAnsiTheme="majorHAnsi"/>
          <w:bCs w:val="0"/>
          <w:color w:val="auto"/>
          <w:sz w:val="22"/>
          <w:szCs w:val="22"/>
        </w:rPr>
        <w:t xml:space="preserve"> 1 – </w:t>
      </w:r>
      <w:proofErr w:type="spellStart"/>
      <w:r w:rsidR="00D13D3A" w:rsidRPr="00F56D35">
        <w:rPr>
          <w:rFonts w:asciiTheme="majorHAnsi" w:hAnsiTheme="majorHAnsi"/>
          <w:bCs w:val="0"/>
          <w:color w:val="auto"/>
          <w:sz w:val="22"/>
          <w:szCs w:val="22"/>
        </w:rPr>
        <w:t>го</w:t>
      </w:r>
      <w:proofErr w:type="spellEnd"/>
      <w:r w:rsidR="00D13D3A" w:rsidRPr="00F56D35">
        <w:rPr>
          <w:rFonts w:asciiTheme="majorHAnsi" w:hAnsiTheme="majorHAnsi"/>
          <w:bCs w:val="0"/>
          <w:color w:val="auto"/>
          <w:sz w:val="22"/>
          <w:szCs w:val="22"/>
        </w:rPr>
        <w:t xml:space="preserve"> изделия</w:t>
      </w:r>
      <w:r w:rsidR="0077693D" w:rsidRPr="00F56D35">
        <w:rPr>
          <w:rFonts w:asciiTheme="majorHAnsi" w:hAnsiTheme="majorHAnsi"/>
          <w:bCs w:val="0"/>
          <w:color w:val="auto"/>
          <w:sz w:val="22"/>
          <w:szCs w:val="22"/>
        </w:rPr>
        <w:t xml:space="preserve">, </w:t>
      </w:r>
      <w:r w:rsidR="007C4914" w:rsidRPr="00F56D35">
        <w:rPr>
          <w:rFonts w:asciiTheme="majorHAnsi" w:hAnsiTheme="majorHAnsi"/>
          <w:bCs w:val="0"/>
          <w:color w:val="auto"/>
          <w:sz w:val="22"/>
          <w:szCs w:val="22"/>
        </w:rPr>
        <w:t>сом</w:t>
      </w:r>
      <w:bookmarkEnd w:id="31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784"/>
        <w:gridCol w:w="1186"/>
        <w:gridCol w:w="820"/>
        <w:gridCol w:w="1257"/>
        <w:gridCol w:w="1499"/>
        <w:gridCol w:w="1108"/>
        <w:gridCol w:w="917"/>
      </w:tblGrid>
      <w:tr w:rsidR="0077693D" w:rsidRPr="00F56D35" w14:paraId="21DEC50B" w14:textId="77777777" w:rsidTr="0077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vMerge w:val="restart"/>
            <w:shd w:val="clear" w:color="auto" w:fill="F7CD9D" w:themeFill="accent1" w:themeFillTint="66"/>
            <w:noWrap/>
            <w:hideMark/>
          </w:tcPr>
          <w:p w14:paraId="43FB130E" w14:textId="77777777" w:rsidR="00D13D3A" w:rsidRPr="006E0D92" w:rsidRDefault="00D13D3A" w:rsidP="00F56D35">
            <w:pPr>
              <w:ind w:firstLine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558" w:type="pct"/>
            <w:vMerge w:val="restart"/>
            <w:shd w:val="clear" w:color="auto" w:fill="F7CD9D" w:themeFill="accent1" w:themeFillTint="66"/>
            <w:hideMark/>
          </w:tcPr>
          <w:p w14:paraId="1216DBBA" w14:textId="77777777" w:rsidR="00D13D3A" w:rsidRPr="006E0D92" w:rsidRDefault="00D13D3A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  <w:proofErr w:type="spellStart"/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Ед.изм</w:t>
            </w:r>
            <w:proofErr w:type="spellEnd"/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" w:type="pct"/>
            <w:vMerge w:val="restart"/>
            <w:shd w:val="clear" w:color="auto" w:fill="F7CD9D" w:themeFill="accent1" w:themeFillTint="66"/>
            <w:hideMark/>
          </w:tcPr>
          <w:p w14:paraId="11F827AB" w14:textId="77777777" w:rsidR="00D13D3A" w:rsidRPr="006E0D92" w:rsidRDefault="00D13D3A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60" w:type="pct"/>
            <w:gridSpan w:val="2"/>
            <w:shd w:val="clear" w:color="auto" w:fill="F7CD9D" w:themeFill="accent1" w:themeFillTint="66"/>
            <w:hideMark/>
          </w:tcPr>
          <w:p w14:paraId="78168E54" w14:textId="77777777" w:rsidR="00D13D3A" w:rsidRPr="006E0D92" w:rsidRDefault="00D13D3A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078" w:type="pct"/>
            <w:gridSpan w:val="2"/>
            <w:shd w:val="clear" w:color="auto" w:fill="F7CD9D" w:themeFill="accent1" w:themeFillTint="66"/>
            <w:hideMark/>
          </w:tcPr>
          <w:p w14:paraId="145F2A19" w14:textId="77777777" w:rsidR="00D13D3A" w:rsidRPr="006E0D92" w:rsidRDefault="00D13D3A" w:rsidP="004839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Шкаф</w:t>
            </w:r>
          </w:p>
        </w:tc>
      </w:tr>
      <w:tr w:rsidR="0077693D" w:rsidRPr="00F56D35" w14:paraId="726B789A" w14:textId="77777777" w:rsidTr="00774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vMerge/>
            <w:shd w:val="clear" w:color="auto" w:fill="F7CD9D" w:themeFill="accent1" w:themeFillTint="66"/>
            <w:hideMark/>
          </w:tcPr>
          <w:p w14:paraId="7A3A072B" w14:textId="77777777" w:rsidR="00D13D3A" w:rsidRPr="006E0D92" w:rsidRDefault="00D13D3A" w:rsidP="00F56D35">
            <w:pPr>
              <w:ind w:firstLine="0"/>
              <w:rPr>
                <w:rFonts w:asciiTheme="majorHAnsi" w:eastAsia="Times New Roman" w:hAnsiTheme="majorHAnsi" w:cs="Arial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7CD9D" w:themeFill="accent1" w:themeFillTint="66"/>
            <w:hideMark/>
          </w:tcPr>
          <w:p w14:paraId="1F31E419" w14:textId="77777777" w:rsidR="00D13D3A" w:rsidRPr="006E0D92" w:rsidRDefault="00D13D3A" w:rsidP="0048397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F7CD9D" w:themeFill="accent1" w:themeFillTint="66"/>
            <w:hideMark/>
          </w:tcPr>
          <w:p w14:paraId="58086713" w14:textId="77777777" w:rsidR="00D13D3A" w:rsidRPr="006E0D92" w:rsidRDefault="00D13D3A" w:rsidP="0048397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F7CD9D" w:themeFill="accent1" w:themeFillTint="66"/>
            <w:hideMark/>
          </w:tcPr>
          <w:p w14:paraId="5567357E" w14:textId="77777777" w:rsidR="00D13D3A" w:rsidRPr="006E0D92" w:rsidRDefault="00D13D3A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Норма расхода на 1 изделие</w:t>
            </w:r>
          </w:p>
        </w:tc>
        <w:tc>
          <w:tcPr>
            <w:tcW w:w="793" w:type="pct"/>
            <w:shd w:val="clear" w:color="auto" w:fill="F7CD9D" w:themeFill="accent1" w:themeFillTint="66"/>
            <w:hideMark/>
          </w:tcPr>
          <w:p w14:paraId="737C0AB2" w14:textId="01E6A66E" w:rsidR="00D13D3A" w:rsidRPr="006E0D92" w:rsidRDefault="00D13D3A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r w:rsidR="007C4914"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589" w:type="pct"/>
            <w:shd w:val="clear" w:color="auto" w:fill="F7CD9D" w:themeFill="accent1" w:themeFillTint="66"/>
            <w:hideMark/>
          </w:tcPr>
          <w:p w14:paraId="78B34C64" w14:textId="77777777" w:rsidR="00D13D3A" w:rsidRPr="006E0D92" w:rsidRDefault="00D13D3A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Норма расхода на 1 изделие</w:t>
            </w:r>
          </w:p>
        </w:tc>
        <w:tc>
          <w:tcPr>
            <w:tcW w:w="489" w:type="pct"/>
            <w:shd w:val="clear" w:color="auto" w:fill="F7CD9D" w:themeFill="accent1" w:themeFillTint="66"/>
            <w:hideMark/>
          </w:tcPr>
          <w:p w14:paraId="118690BE" w14:textId="67E83F6C" w:rsidR="00D13D3A" w:rsidRPr="006E0D92" w:rsidRDefault="00D13D3A" w:rsidP="004839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r w:rsidR="007C4914" w:rsidRPr="006E0D9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</w:tr>
      <w:tr w:rsidR="0058073C" w:rsidRPr="00F56D35" w14:paraId="63C733F2" w14:textId="77777777" w:rsidTr="006E0D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1FFE92E6" w14:textId="77777777" w:rsidR="0058073C" w:rsidRPr="0070445F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ДСП - 16 мм.</w:t>
            </w:r>
          </w:p>
        </w:tc>
        <w:tc>
          <w:tcPr>
            <w:tcW w:w="558" w:type="pct"/>
            <w:noWrap/>
            <w:hideMark/>
          </w:tcPr>
          <w:p w14:paraId="04564B37" w14:textId="77777777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F56D35">
              <w:rPr>
                <w:rFonts w:asciiTheme="majorHAnsi" w:eastAsia="Times New Roman" w:hAnsiTheme="majorHAnsi" w:cs="Arial"/>
                <w:lang w:eastAsia="ru-RU"/>
              </w:rPr>
              <w:t>кв.м</w:t>
            </w:r>
            <w:proofErr w:type="spellEnd"/>
            <w:r w:rsidRPr="00F56D35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  <w:tc>
          <w:tcPr>
            <w:tcW w:w="439" w:type="pct"/>
            <w:noWrap/>
            <w:hideMark/>
          </w:tcPr>
          <w:p w14:paraId="7D901F4B" w14:textId="0E57735F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230</w:t>
            </w:r>
          </w:p>
        </w:tc>
        <w:tc>
          <w:tcPr>
            <w:tcW w:w="667" w:type="pct"/>
            <w:noWrap/>
            <w:hideMark/>
          </w:tcPr>
          <w:p w14:paraId="1D0D87CB" w14:textId="13B531B2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3,20</w:t>
            </w:r>
          </w:p>
        </w:tc>
        <w:tc>
          <w:tcPr>
            <w:tcW w:w="793" w:type="pct"/>
            <w:noWrap/>
            <w:hideMark/>
          </w:tcPr>
          <w:p w14:paraId="2B1F40DA" w14:textId="209192EA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736</w:t>
            </w:r>
          </w:p>
        </w:tc>
        <w:tc>
          <w:tcPr>
            <w:tcW w:w="589" w:type="pct"/>
            <w:noWrap/>
            <w:hideMark/>
          </w:tcPr>
          <w:p w14:paraId="6907B752" w14:textId="0BD81A86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4,83</w:t>
            </w:r>
          </w:p>
        </w:tc>
        <w:tc>
          <w:tcPr>
            <w:tcW w:w="489" w:type="pct"/>
            <w:noWrap/>
            <w:hideMark/>
          </w:tcPr>
          <w:p w14:paraId="6810B39B" w14:textId="12787779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1 111</w:t>
            </w:r>
          </w:p>
        </w:tc>
      </w:tr>
      <w:tr w:rsidR="0058073C" w:rsidRPr="00F56D35" w14:paraId="377E0668" w14:textId="77777777" w:rsidTr="006E0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6C20C7AB" w14:textId="77777777" w:rsidR="0058073C" w:rsidRPr="0070445F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ДВП – 3,2 мм.</w:t>
            </w:r>
          </w:p>
        </w:tc>
        <w:tc>
          <w:tcPr>
            <w:tcW w:w="558" w:type="pct"/>
            <w:noWrap/>
            <w:hideMark/>
          </w:tcPr>
          <w:p w14:paraId="4098D585" w14:textId="77777777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F56D35">
              <w:rPr>
                <w:rFonts w:asciiTheme="majorHAnsi" w:eastAsia="Times New Roman" w:hAnsiTheme="majorHAnsi" w:cs="Arial"/>
                <w:lang w:eastAsia="ru-RU"/>
              </w:rPr>
              <w:t>кв.м</w:t>
            </w:r>
            <w:proofErr w:type="spellEnd"/>
            <w:r w:rsidRPr="00F56D35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  <w:tc>
          <w:tcPr>
            <w:tcW w:w="439" w:type="pct"/>
            <w:noWrap/>
            <w:hideMark/>
          </w:tcPr>
          <w:p w14:paraId="42442675" w14:textId="42CC7F15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60</w:t>
            </w:r>
          </w:p>
        </w:tc>
        <w:tc>
          <w:tcPr>
            <w:tcW w:w="667" w:type="pct"/>
            <w:noWrap/>
            <w:hideMark/>
          </w:tcPr>
          <w:p w14:paraId="4B8439DC" w14:textId="7C912D78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2AAC8138" w14:textId="1EB89E4A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589" w:type="pct"/>
            <w:noWrap/>
            <w:hideMark/>
          </w:tcPr>
          <w:p w14:paraId="36E60215" w14:textId="4999DC7B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1,47</w:t>
            </w:r>
          </w:p>
        </w:tc>
        <w:tc>
          <w:tcPr>
            <w:tcW w:w="489" w:type="pct"/>
            <w:noWrap/>
            <w:hideMark/>
          </w:tcPr>
          <w:p w14:paraId="30EAB712" w14:textId="1E8A7450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88</w:t>
            </w:r>
          </w:p>
        </w:tc>
      </w:tr>
      <w:tr w:rsidR="0058073C" w:rsidRPr="00F56D35" w14:paraId="3F406145" w14:textId="77777777" w:rsidTr="006E0D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78C88797" w14:textId="77777777" w:rsidR="0058073C" w:rsidRPr="0070445F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Крепеж</w:t>
            </w:r>
          </w:p>
        </w:tc>
        <w:tc>
          <w:tcPr>
            <w:tcW w:w="558" w:type="pct"/>
            <w:noWrap/>
            <w:hideMark/>
          </w:tcPr>
          <w:p w14:paraId="40069475" w14:textId="77777777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комплект</w:t>
            </w:r>
          </w:p>
        </w:tc>
        <w:tc>
          <w:tcPr>
            <w:tcW w:w="439" w:type="pct"/>
            <w:noWrap/>
            <w:hideMark/>
          </w:tcPr>
          <w:p w14:paraId="577A15DC" w14:textId="5D10D29A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450</w:t>
            </w:r>
          </w:p>
        </w:tc>
        <w:tc>
          <w:tcPr>
            <w:tcW w:w="667" w:type="pct"/>
            <w:noWrap/>
            <w:hideMark/>
          </w:tcPr>
          <w:p w14:paraId="01A56C19" w14:textId="7BACDD43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1,00</w:t>
            </w:r>
          </w:p>
        </w:tc>
        <w:tc>
          <w:tcPr>
            <w:tcW w:w="793" w:type="pct"/>
            <w:noWrap/>
            <w:hideMark/>
          </w:tcPr>
          <w:p w14:paraId="4230A006" w14:textId="778ED351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450</w:t>
            </w:r>
          </w:p>
        </w:tc>
        <w:tc>
          <w:tcPr>
            <w:tcW w:w="589" w:type="pct"/>
            <w:noWrap/>
            <w:hideMark/>
          </w:tcPr>
          <w:p w14:paraId="5E77CEB6" w14:textId="6A8909A5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1,00</w:t>
            </w:r>
          </w:p>
        </w:tc>
        <w:tc>
          <w:tcPr>
            <w:tcW w:w="489" w:type="pct"/>
            <w:noWrap/>
            <w:hideMark/>
          </w:tcPr>
          <w:p w14:paraId="3541FAD4" w14:textId="1A101B12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450</w:t>
            </w:r>
          </w:p>
        </w:tc>
      </w:tr>
      <w:tr w:rsidR="0058073C" w:rsidRPr="00F56D35" w14:paraId="0A72D036" w14:textId="77777777" w:rsidTr="006E0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23E06E22" w14:textId="77777777" w:rsidR="0058073C" w:rsidRPr="0070445F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Кромочный материал</w:t>
            </w:r>
          </w:p>
        </w:tc>
        <w:tc>
          <w:tcPr>
            <w:tcW w:w="558" w:type="pct"/>
            <w:noWrap/>
            <w:hideMark/>
          </w:tcPr>
          <w:p w14:paraId="73EDCE90" w14:textId="77777777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F56D35">
              <w:rPr>
                <w:rFonts w:asciiTheme="majorHAnsi" w:eastAsia="Times New Roman" w:hAnsiTheme="majorHAnsi" w:cs="Arial"/>
                <w:lang w:eastAsia="ru-RU"/>
              </w:rPr>
              <w:t>п.м</w:t>
            </w:r>
            <w:proofErr w:type="spellEnd"/>
            <w:r w:rsidRPr="00F56D35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</w:tc>
        <w:tc>
          <w:tcPr>
            <w:tcW w:w="439" w:type="pct"/>
            <w:noWrap/>
            <w:hideMark/>
          </w:tcPr>
          <w:p w14:paraId="051A5DB5" w14:textId="3CF5573B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10</w:t>
            </w:r>
          </w:p>
        </w:tc>
        <w:tc>
          <w:tcPr>
            <w:tcW w:w="667" w:type="pct"/>
            <w:noWrap/>
            <w:hideMark/>
          </w:tcPr>
          <w:p w14:paraId="5F8991BD" w14:textId="116B677C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14,26</w:t>
            </w:r>
          </w:p>
        </w:tc>
        <w:tc>
          <w:tcPr>
            <w:tcW w:w="793" w:type="pct"/>
            <w:noWrap/>
            <w:hideMark/>
          </w:tcPr>
          <w:p w14:paraId="3BA8E736" w14:textId="6B702EA4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143</w:t>
            </w:r>
          </w:p>
        </w:tc>
        <w:tc>
          <w:tcPr>
            <w:tcW w:w="589" w:type="pct"/>
            <w:noWrap/>
            <w:hideMark/>
          </w:tcPr>
          <w:p w14:paraId="59BADD81" w14:textId="0B094B45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32,97</w:t>
            </w:r>
          </w:p>
        </w:tc>
        <w:tc>
          <w:tcPr>
            <w:tcW w:w="489" w:type="pct"/>
            <w:noWrap/>
            <w:hideMark/>
          </w:tcPr>
          <w:p w14:paraId="70D0845D" w14:textId="581D5CE2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330</w:t>
            </w:r>
          </w:p>
        </w:tc>
      </w:tr>
      <w:tr w:rsidR="0058073C" w:rsidRPr="00F56D35" w14:paraId="12ADD6BA" w14:textId="77777777" w:rsidTr="006E0D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71AA54CC" w14:textId="77777777" w:rsidR="0058073C" w:rsidRPr="0070445F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70445F">
              <w:rPr>
                <w:rFonts w:asciiTheme="majorHAnsi" w:eastAsia="Times New Roman" w:hAnsiTheme="majorHAnsi" w:cs="Arial"/>
                <w:b w:val="0"/>
                <w:lang w:eastAsia="ru-RU"/>
              </w:rPr>
              <w:t>Фурнитура</w:t>
            </w:r>
          </w:p>
        </w:tc>
        <w:tc>
          <w:tcPr>
            <w:tcW w:w="558" w:type="pct"/>
            <w:noWrap/>
            <w:hideMark/>
          </w:tcPr>
          <w:p w14:paraId="2E840441" w14:textId="77777777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комплект</w:t>
            </w:r>
          </w:p>
        </w:tc>
        <w:tc>
          <w:tcPr>
            <w:tcW w:w="439" w:type="pct"/>
            <w:noWrap/>
            <w:hideMark/>
          </w:tcPr>
          <w:p w14:paraId="19A40C0E" w14:textId="6E5D3767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1 000</w:t>
            </w:r>
          </w:p>
        </w:tc>
        <w:tc>
          <w:tcPr>
            <w:tcW w:w="667" w:type="pct"/>
            <w:noWrap/>
            <w:hideMark/>
          </w:tcPr>
          <w:p w14:paraId="456F31C7" w14:textId="2F53A0C9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55D57E14" w14:textId="1DFE3D24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589" w:type="pct"/>
            <w:noWrap/>
            <w:hideMark/>
          </w:tcPr>
          <w:p w14:paraId="7A52967C" w14:textId="67EADCB5" w:rsidR="0058073C" w:rsidRPr="00F56D35" w:rsidRDefault="0058073C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1,00</w:t>
            </w:r>
          </w:p>
        </w:tc>
        <w:tc>
          <w:tcPr>
            <w:tcW w:w="489" w:type="pct"/>
            <w:noWrap/>
            <w:hideMark/>
          </w:tcPr>
          <w:p w14:paraId="4D640F5A" w14:textId="0882DD9C" w:rsidR="0058073C" w:rsidRPr="00F56D35" w:rsidRDefault="0058073C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"/>
              </w:rPr>
              <w:t>1 000</w:t>
            </w:r>
          </w:p>
        </w:tc>
      </w:tr>
      <w:tr w:rsidR="0058073C" w:rsidRPr="00F56D35" w14:paraId="36E11801" w14:textId="77777777" w:rsidTr="006E0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noWrap/>
            <w:hideMark/>
          </w:tcPr>
          <w:p w14:paraId="321347AE" w14:textId="77777777" w:rsidR="0058073C" w:rsidRPr="00F56D35" w:rsidRDefault="0058073C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Итого</w:t>
            </w:r>
          </w:p>
        </w:tc>
        <w:tc>
          <w:tcPr>
            <w:tcW w:w="558" w:type="pct"/>
            <w:noWrap/>
            <w:hideMark/>
          </w:tcPr>
          <w:p w14:paraId="28B1BB33" w14:textId="77777777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noWrap/>
            <w:hideMark/>
          </w:tcPr>
          <w:p w14:paraId="456756F6" w14:textId="7FCF3AD4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667" w:type="pct"/>
            <w:noWrap/>
            <w:hideMark/>
          </w:tcPr>
          <w:p w14:paraId="2880077E" w14:textId="3C9BF6FC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52AC245F" w14:textId="45EFEA5A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1 329</w:t>
            </w:r>
          </w:p>
        </w:tc>
        <w:tc>
          <w:tcPr>
            <w:tcW w:w="589" w:type="pct"/>
            <w:noWrap/>
            <w:hideMark/>
          </w:tcPr>
          <w:p w14:paraId="30FC21CF" w14:textId="7A583FCB" w:rsidR="0058073C" w:rsidRPr="00F56D35" w:rsidRDefault="0058073C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489" w:type="pct"/>
            <w:noWrap/>
            <w:hideMark/>
          </w:tcPr>
          <w:p w14:paraId="53A9DF1C" w14:textId="222437EC" w:rsidR="0058073C" w:rsidRPr="00F56D35" w:rsidRDefault="0058073C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"/>
                <w:b/>
                <w:bCs/>
              </w:rPr>
              <w:t>2 979</w:t>
            </w:r>
          </w:p>
        </w:tc>
      </w:tr>
    </w:tbl>
    <w:p w14:paraId="7462A83D" w14:textId="77777777" w:rsidR="0077693D" w:rsidRPr="00F56D35" w:rsidRDefault="0077693D" w:rsidP="00F56D35">
      <w:pPr>
        <w:rPr>
          <w:rFonts w:asciiTheme="majorHAnsi" w:hAnsiTheme="majorHAnsi"/>
        </w:rPr>
      </w:pPr>
    </w:p>
    <w:p w14:paraId="07DD301D" w14:textId="66203349" w:rsidR="00D026CB" w:rsidRPr="00F56D35" w:rsidRDefault="00A6164B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Нормы расходы</w:t>
      </w:r>
      <w:r w:rsidR="0077693D" w:rsidRPr="00F56D35">
        <w:rPr>
          <w:rFonts w:asciiTheme="majorHAnsi" w:hAnsiTheme="majorHAnsi"/>
        </w:rPr>
        <w:t xml:space="preserve"> взят</w:t>
      </w:r>
      <w:r w:rsidRPr="00F56D35">
        <w:rPr>
          <w:rFonts w:asciiTheme="majorHAnsi" w:hAnsiTheme="majorHAnsi"/>
        </w:rPr>
        <w:t>ы</w:t>
      </w:r>
      <w:r w:rsidR="0077693D" w:rsidRPr="00F56D35">
        <w:rPr>
          <w:rFonts w:asciiTheme="majorHAnsi" w:hAnsiTheme="majorHAnsi"/>
        </w:rPr>
        <w:t xml:space="preserve"> +10% с учетом отходов.</w:t>
      </w:r>
      <w:r w:rsidR="0056346A" w:rsidRPr="00F56D35">
        <w:rPr>
          <w:rFonts w:asciiTheme="majorHAnsi" w:hAnsiTheme="majorHAnsi"/>
        </w:rPr>
        <w:t xml:space="preserve"> Цены на ДСП были </w:t>
      </w:r>
      <w:r w:rsidR="00521244" w:rsidRPr="00F56D35">
        <w:rPr>
          <w:rFonts w:asciiTheme="majorHAnsi" w:hAnsiTheme="majorHAnsi"/>
        </w:rPr>
        <w:t>взяты на основе прайс-листа</w:t>
      </w:r>
      <w:r w:rsidR="0056346A" w:rsidRPr="00F56D35">
        <w:rPr>
          <w:rFonts w:asciiTheme="majorHAnsi" w:hAnsiTheme="majorHAnsi"/>
        </w:rPr>
        <w:t xml:space="preserve"> </w:t>
      </w:r>
      <w:r w:rsidR="0058073C" w:rsidRPr="00F56D35">
        <w:rPr>
          <w:rFonts w:asciiTheme="majorHAnsi" w:hAnsiTheme="majorHAnsi"/>
        </w:rPr>
        <w:t>ОсОО «</w:t>
      </w:r>
      <w:proofErr w:type="spellStart"/>
      <w:r w:rsidR="0058073C" w:rsidRPr="00F56D35">
        <w:rPr>
          <w:rFonts w:asciiTheme="majorHAnsi" w:hAnsiTheme="majorHAnsi"/>
        </w:rPr>
        <w:t>Алимбек-Ата</w:t>
      </w:r>
      <w:proofErr w:type="spellEnd"/>
      <w:r w:rsidR="0058073C" w:rsidRPr="00F56D35">
        <w:rPr>
          <w:rFonts w:asciiTheme="majorHAnsi" w:hAnsiTheme="majorHAnsi"/>
        </w:rPr>
        <w:t xml:space="preserve">», </w:t>
      </w:r>
      <w:r w:rsidR="0056346A" w:rsidRPr="00F56D35">
        <w:rPr>
          <w:rFonts w:asciiTheme="majorHAnsi" w:hAnsiTheme="majorHAnsi"/>
        </w:rPr>
        <w:t xml:space="preserve">цены на дополнительный материал (крепеж, кромочный материал) </w:t>
      </w:r>
      <w:r w:rsidR="00521244" w:rsidRPr="00F56D35">
        <w:rPr>
          <w:rFonts w:asciiTheme="majorHAnsi" w:hAnsiTheme="majorHAnsi"/>
        </w:rPr>
        <w:t xml:space="preserve">указаны </w:t>
      </w:r>
      <w:r w:rsidR="0056346A" w:rsidRPr="00F56D35">
        <w:rPr>
          <w:rFonts w:asciiTheme="majorHAnsi" w:hAnsiTheme="majorHAnsi"/>
        </w:rPr>
        <w:t xml:space="preserve">на уровне цен на строительных рынках </w:t>
      </w:r>
      <w:proofErr w:type="spellStart"/>
      <w:r w:rsidR="0058073C" w:rsidRPr="00F56D35">
        <w:rPr>
          <w:rFonts w:asciiTheme="majorHAnsi" w:hAnsiTheme="majorHAnsi"/>
        </w:rPr>
        <w:t>г.Бишкек</w:t>
      </w:r>
      <w:proofErr w:type="spellEnd"/>
      <w:r w:rsidR="0056346A" w:rsidRPr="00F56D35">
        <w:rPr>
          <w:rFonts w:asciiTheme="majorHAnsi" w:hAnsiTheme="majorHAnsi"/>
        </w:rPr>
        <w:t>.</w:t>
      </w:r>
    </w:p>
    <w:p w14:paraId="4063994C" w14:textId="554166F5" w:rsidR="00122FE2" w:rsidRPr="009A0BDA" w:rsidRDefault="00122FE2" w:rsidP="009A0BDA">
      <w:pPr>
        <w:rPr>
          <w:rFonts w:asciiTheme="majorHAnsi" w:hAnsiTheme="majorHAnsi"/>
          <w:b/>
          <w:u w:val="single"/>
        </w:rPr>
      </w:pPr>
      <w:r w:rsidRPr="009A0BDA">
        <w:rPr>
          <w:rFonts w:asciiTheme="majorHAnsi" w:hAnsiTheme="majorHAnsi"/>
          <w:b/>
          <w:u w:val="single"/>
        </w:rPr>
        <w:lastRenderedPageBreak/>
        <w:t>Общие и административные расходы</w:t>
      </w:r>
    </w:p>
    <w:p w14:paraId="47FCD572" w14:textId="108D1577" w:rsidR="0044253B" w:rsidRPr="00F56D35" w:rsidRDefault="0044253B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Проектом предусмотрена аренда помещения стоимостью </w:t>
      </w:r>
      <w:r w:rsidR="00372FEC" w:rsidRPr="00F56D35">
        <w:rPr>
          <w:rFonts w:asciiTheme="majorHAnsi" w:hAnsiTheme="majorHAnsi"/>
          <w:bCs/>
        </w:rPr>
        <w:t>80</w:t>
      </w:r>
      <w:r w:rsidRPr="00F56D35">
        <w:rPr>
          <w:rFonts w:asciiTheme="majorHAnsi" w:hAnsiTheme="majorHAnsi"/>
          <w:bCs/>
        </w:rPr>
        <w:t xml:space="preserve"> тыс. </w:t>
      </w:r>
      <w:r w:rsidR="007C4914" w:rsidRPr="00F56D35">
        <w:rPr>
          <w:rFonts w:asciiTheme="majorHAnsi" w:hAnsiTheme="majorHAnsi"/>
          <w:bCs/>
        </w:rPr>
        <w:t>сом</w:t>
      </w:r>
      <w:r w:rsidRPr="00F56D35">
        <w:rPr>
          <w:rFonts w:asciiTheme="majorHAnsi" w:hAnsiTheme="majorHAnsi"/>
          <w:b/>
          <w:bCs/>
        </w:rPr>
        <w:t xml:space="preserve"> </w:t>
      </w:r>
      <w:r w:rsidRPr="00F56D35">
        <w:rPr>
          <w:rFonts w:asciiTheme="majorHAnsi" w:hAnsiTheme="majorHAnsi"/>
        </w:rPr>
        <w:t xml:space="preserve">в месяц. В эту стоимость будут включены все коммунальные платежи, за исключением </w:t>
      </w:r>
      <w:r w:rsidR="00521244" w:rsidRPr="00F56D35">
        <w:rPr>
          <w:rFonts w:asciiTheme="majorHAnsi" w:hAnsiTheme="majorHAnsi"/>
        </w:rPr>
        <w:t xml:space="preserve">расходы на оплату </w:t>
      </w:r>
      <w:r w:rsidR="00A6164B" w:rsidRPr="00F56D35">
        <w:rPr>
          <w:rFonts w:asciiTheme="majorHAnsi" w:hAnsiTheme="majorHAnsi"/>
        </w:rPr>
        <w:t xml:space="preserve">электроэнергии и </w:t>
      </w:r>
      <w:r w:rsidRPr="00F56D35">
        <w:rPr>
          <w:rFonts w:asciiTheme="majorHAnsi" w:hAnsiTheme="majorHAnsi"/>
        </w:rPr>
        <w:t>телефонной связи.</w:t>
      </w:r>
    </w:p>
    <w:p w14:paraId="49955247" w14:textId="77777777" w:rsidR="00530E68" w:rsidRPr="00F56D35" w:rsidRDefault="00530E68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00823BCC" w14:textId="55641ABA" w:rsidR="00500F16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2" w:name="_Toc310012203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Общие и административные расходы предприятия в месяц</w:t>
      </w:r>
      <w:r w:rsidR="0018324A"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, </w:t>
      </w:r>
      <w:r w:rsidR="007C4914"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сом</w:t>
      </w:r>
      <w:bookmarkEnd w:id="32"/>
    </w:p>
    <w:tbl>
      <w:tblPr>
        <w:tblStyle w:val="22"/>
        <w:tblW w:w="8662" w:type="dxa"/>
        <w:tblLook w:val="04A0" w:firstRow="1" w:lastRow="0" w:firstColumn="1" w:lastColumn="0" w:noHBand="0" w:noVBand="1"/>
      </w:tblPr>
      <w:tblGrid>
        <w:gridCol w:w="4410"/>
        <w:gridCol w:w="1134"/>
        <w:gridCol w:w="1559"/>
        <w:gridCol w:w="1559"/>
      </w:tblGrid>
      <w:tr w:rsidR="004F1147" w:rsidRPr="00F56D35" w14:paraId="44CBE0EA" w14:textId="77777777" w:rsidTr="0077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7CD9D" w:themeFill="accent1" w:themeFillTint="66"/>
            <w:noWrap/>
            <w:hideMark/>
          </w:tcPr>
          <w:p w14:paraId="1F3CB7F6" w14:textId="77777777" w:rsidR="004F1147" w:rsidRPr="00F56D35" w:rsidRDefault="004F1147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Затраты</w:t>
            </w:r>
          </w:p>
        </w:tc>
        <w:tc>
          <w:tcPr>
            <w:tcW w:w="1134" w:type="dxa"/>
            <w:shd w:val="clear" w:color="auto" w:fill="F7CD9D" w:themeFill="accent1" w:themeFillTint="66"/>
            <w:noWrap/>
            <w:hideMark/>
          </w:tcPr>
          <w:p w14:paraId="776A0A58" w14:textId="77777777" w:rsidR="004F1147" w:rsidRPr="00F56D35" w:rsidRDefault="004F1147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7CD9D" w:themeFill="accent1" w:themeFillTint="66"/>
            <w:noWrap/>
            <w:hideMark/>
          </w:tcPr>
          <w:p w14:paraId="3A1BBD3B" w14:textId="6CE2F08D" w:rsidR="004F1147" w:rsidRPr="00F56D35" w:rsidRDefault="004F1147" w:rsidP="006E0D9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201</w:t>
            </w:r>
            <w:r w:rsidR="003B52F7" w:rsidRPr="00F56D35">
              <w:rPr>
                <w:rFonts w:asciiTheme="majorHAnsi" w:eastAsia="Times New Roman" w:hAnsiTheme="majorHAnsi" w:cs="Arial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7CD9D" w:themeFill="accent1" w:themeFillTint="66"/>
            <w:noWrap/>
            <w:hideMark/>
          </w:tcPr>
          <w:p w14:paraId="553747D7" w14:textId="29896F6B" w:rsidR="004F1147" w:rsidRPr="00F56D35" w:rsidRDefault="004F1147" w:rsidP="006E0D9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</w:t>
            </w:r>
            <w:r w:rsidR="003B52F7" w:rsidRPr="00F56D35">
              <w:rPr>
                <w:rFonts w:asciiTheme="majorHAnsi" w:eastAsia="Times New Roman" w:hAnsiTheme="majorHAnsi" w:cs="Arial"/>
                <w:lang w:eastAsia="ru-RU"/>
              </w:rPr>
              <w:t>20</w:t>
            </w:r>
            <w:r w:rsidRPr="00F56D35">
              <w:rPr>
                <w:rFonts w:asciiTheme="majorHAnsi" w:eastAsia="Times New Roman" w:hAnsiTheme="majorHAnsi" w:cs="Arial"/>
                <w:lang w:eastAsia="ru-RU"/>
              </w:rPr>
              <w:t>-20</w:t>
            </w:r>
            <w:r w:rsidR="003B52F7" w:rsidRPr="00F56D35">
              <w:rPr>
                <w:rFonts w:asciiTheme="majorHAnsi" w:eastAsia="Times New Roman" w:hAnsiTheme="majorHAnsi" w:cs="Arial"/>
                <w:lang w:eastAsia="ru-RU"/>
              </w:rPr>
              <w:t>25</w:t>
            </w:r>
          </w:p>
        </w:tc>
      </w:tr>
      <w:tr w:rsidR="003B52F7" w:rsidRPr="00F56D35" w14:paraId="60011315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5C805ABB" w14:textId="6BFB99EF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ФОТ (с учетом СФ)</w:t>
            </w:r>
          </w:p>
        </w:tc>
        <w:tc>
          <w:tcPr>
            <w:tcW w:w="1134" w:type="dxa"/>
            <w:noWrap/>
            <w:hideMark/>
          </w:tcPr>
          <w:p w14:paraId="43259D16" w14:textId="6633DB9F" w:rsidR="003B52F7" w:rsidRPr="00F56D35" w:rsidRDefault="003B52F7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083714" w14:textId="5856716A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243 294</w:t>
            </w:r>
          </w:p>
        </w:tc>
        <w:tc>
          <w:tcPr>
            <w:tcW w:w="1559" w:type="dxa"/>
            <w:noWrap/>
            <w:hideMark/>
          </w:tcPr>
          <w:p w14:paraId="7735A4D2" w14:textId="6DC82C1A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243 294</w:t>
            </w:r>
          </w:p>
        </w:tc>
      </w:tr>
      <w:tr w:rsidR="003B52F7" w:rsidRPr="00F56D35" w14:paraId="68ECE4C9" w14:textId="77777777" w:rsidTr="0048397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14:paraId="24460424" w14:textId="36229CF8" w:rsidR="003B52F7" w:rsidRPr="00B37D01" w:rsidRDefault="003B52F7" w:rsidP="0048397B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Аренда производственного помещения</w:t>
            </w:r>
          </w:p>
        </w:tc>
        <w:tc>
          <w:tcPr>
            <w:tcW w:w="1134" w:type="dxa"/>
            <w:noWrap/>
            <w:hideMark/>
          </w:tcPr>
          <w:p w14:paraId="2D19A80E" w14:textId="593D8B7B" w:rsidR="003B52F7" w:rsidRPr="0048397B" w:rsidRDefault="003B52F7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0"/>
                <w:szCs w:val="20"/>
                <w:lang w:eastAsia="ru-RU"/>
              </w:rPr>
            </w:pPr>
            <w:r w:rsidRPr="0048397B">
              <w:rPr>
                <w:rFonts w:asciiTheme="majorHAnsi" w:hAnsiTheme="majorHAnsi" w:cs="Arial CYR"/>
                <w:i/>
                <w:sz w:val="20"/>
                <w:szCs w:val="20"/>
              </w:rPr>
              <w:t>100 м2</w:t>
            </w:r>
          </w:p>
        </w:tc>
        <w:tc>
          <w:tcPr>
            <w:tcW w:w="1559" w:type="dxa"/>
            <w:noWrap/>
            <w:hideMark/>
          </w:tcPr>
          <w:p w14:paraId="4C50E5CB" w14:textId="518F20CC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60 000</w:t>
            </w:r>
          </w:p>
        </w:tc>
        <w:tc>
          <w:tcPr>
            <w:tcW w:w="1559" w:type="dxa"/>
            <w:noWrap/>
            <w:hideMark/>
          </w:tcPr>
          <w:p w14:paraId="568C8C3D" w14:textId="3EB7289B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60 000</w:t>
            </w:r>
          </w:p>
        </w:tc>
      </w:tr>
      <w:tr w:rsidR="003B52F7" w:rsidRPr="00F56D35" w14:paraId="563F699B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14:paraId="6311F10C" w14:textId="0137EB2D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Электроэнергия</w:t>
            </w:r>
          </w:p>
        </w:tc>
        <w:tc>
          <w:tcPr>
            <w:tcW w:w="1134" w:type="dxa"/>
            <w:noWrap/>
            <w:hideMark/>
          </w:tcPr>
          <w:p w14:paraId="42594721" w14:textId="65BC8815" w:rsidR="003B52F7" w:rsidRPr="0048397B" w:rsidRDefault="003B52F7" w:rsidP="00F56D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0"/>
                <w:szCs w:val="20"/>
                <w:lang w:eastAsia="ru-RU"/>
              </w:rPr>
            </w:pPr>
            <w:r w:rsidRPr="0048397B">
              <w:rPr>
                <w:rFonts w:asciiTheme="majorHAnsi" w:hAnsiTheme="majorHAnsi" w:cs="Arial CYR"/>
                <w:i/>
                <w:sz w:val="20"/>
                <w:szCs w:val="20"/>
              </w:rPr>
              <w:t>1 845 кВт</w:t>
            </w:r>
          </w:p>
        </w:tc>
        <w:tc>
          <w:tcPr>
            <w:tcW w:w="1559" w:type="dxa"/>
            <w:noWrap/>
            <w:hideMark/>
          </w:tcPr>
          <w:p w14:paraId="760A9ACC" w14:textId="5D6D27C4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4 613</w:t>
            </w:r>
          </w:p>
        </w:tc>
        <w:tc>
          <w:tcPr>
            <w:tcW w:w="1559" w:type="dxa"/>
            <w:noWrap/>
            <w:hideMark/>
          </w:tcPr>
          <w:p w14:paraId="0FE16DD6" w14:textId="1DB06FAE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4 613</w:t>
            </w:r>
          </w:p>
        </w:tc>
      </w:tr>
      <w:tr w:rsidR="003B52F7" w:rsidRPr="00F56D35" w14:paraId="7DFF08A0" w14:textId="77777777" w:rsidTr="00483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14:paraId="59C3485B" w14:textId="4B677CFB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proofErr w:type="spellStart"/>
            <w:r w:rsidRPr="00B37D01">
              <w:rPr>
                <w:rFonts w:asciiTheme="majorHAnsi" w:hAnsiTheme="majorHAnsi" w:cs="Arial CYR"/>
                <w:b w:val="0"/>
              </w:rPr>
              <w:t>Канц.товары</w:t>
            </w:r>
            <w:proofErr w:type="spellEnd"/>
            <w:r w:rsidRPr="00B37D01">
              <w:rPr>
                <w:rFonts w:asciiTheme="majorHAnsi" w:hAnsiTheme="majorHAnsi" w:cs="Arial CYR"/>
                <w:b w:val="0"/>
              </w:rPr>
              <w:t xml:space="preserve"> и </w:t>
            </w:r>
            <w:proofErr w:type="spellStart"/>
            <w:proofErr w:type="gramStart"/>
            <w:r w:rsidRPr="00B37D01">
              <w:rPr>
                <w:rFonts w:asciiTheme="majorHAnsi" w:hAnsiTheme="majorHAnsi" w:cs="Arial CYR"/>
                <w:b w:val="0"/>
              </w:rPr>
              <w:t>пр.офисные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14:paraId="33BBBE39" w14:textId="1A0CE104" w:rsidR="003B52F7" w:rsidRPr="00F56D35" w:rsidRDefault="003B52F7" w:rsidP="00F56D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D7184" w14:textId="405E006A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  <w:tc>
          <w:tcPr>
            <w:tcW w:w="1559" w:type="dxa"/>
            <w:noWrap/>
            <w:hideMark/>
          </w:tcPr>
          <w:p w14:paraId="1B78A282" w14:textId="2056F5DB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</w:tr>
      <w:tr w:rsidR="003B52F7" w:rsidRPr="00F56D35" w14:paraId="261940F2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14:paraId="3BFAD331" w14:textId="272C806C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Командировочные расходы</w:t>
            </w:r>
          </w:p>
        </w:tc>
        <w:tc>
          <w:tcPr>
            <w:tcW w:w="1134" w:type="dxa"/>
            <w:noWrap/>
            <w:hideMark/>
          </w:tcPr>
          <w:p w14:paraId="2084DC63" w14:textId="71476E65" w:rsidR="003B52F7" w:rsidRPr="00F56D35" w:rsidRDefault="003B52F7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0796C9" w14:textId="6173F2DD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  <w:tc>
          <w:tcPr>
            <w:tcW w:w="1559" w:type="dxa"/>
            <w:noWrap/>
            <w:hideMark/>
          </w:tcPr>
          <w:p w14:paraId="5230682C" w14:textId="214E587C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</w:tr>
      <w:tr w:rsidR="003B52F7" w:rsidRPr="00F56D35" w14:paraId="678A4574" w14:textId="77777777" w:rsidTr="00483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14:paraId="31DD390A" w14:textId="7CA330A0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Услуги связи</w:t>
            </w:r>
          </w:p>
        </w:tc>
        <w:tc>
          <w:tcPr>
            <w:tcW w:w="1134" w:type="dxa"/>
            <w:noWrap/>
            <w:hideMark/>
          </w:tcPr>
          <w:p w14:paraId="0EE20628" w14:textId="1A7452DB" w:rsidR="003B52F7" w:rsidRPr="00F56D35" w:rsidRDefault="003B52F7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12F7FD" w14:textId="1144F1A9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42C05504" w14:textId="3FCE84AC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500</w:t>
            </w:r>
          </w:p>
        </w:tc>
      </w:tr>
      <w:tr w:rsidR="003B52F7" w:rsidRPr="00F56D35" w14:paraId="253552F7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3E976C86" w14:textId="5FB471E8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Обслуживание и ремонт ОС</w:t>
            </w:r>
          </w:p>
        </w:tc>
        <w:tc>
          <w:tcPr>
            <w:tcW w:w="1134" w:type="dxa"/>
            <w:noWrap/>
            <w:hideMark/>
          </w:tcPr>
          <w:p w14:paraId="522B3469" w14:textId="3C8BE0A7" w:rsidR="003B52F7" w:rsidRPr="00F56D35" w:rsidRDefault="003B52F7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8670EA" w14:textId="03C8DEC0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  <w:tc>
          <w:tcPr>
            <w:tcW w:w="1559" w:type="dxa"/>
            <w:noWrap/>
            <w:hideMark/>
          </w:tcPr>
          <w:p w14:paraId="66A6B9DD" w14:textId="3E2240DB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2 000</w:t>
            </w:r>
          </w:p>
        </w:tc>
      </w:tr>
      <w:tr w:rsidR="003B52F7" w:rsidRPr="00F56D35" w14:paraId="7A343761" w14:textId="77777777" w:rsidTr="00483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09BC94FE" w14:textId="06A4D229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Услуги банка</w:t>
            </w:r>
          </w:p>
        </w:tc>
        <w:tc>
          <w:tcPr>
            <w:tcW w:w="1134" w:type="dxa"/>
            <w:noWrap/>
            <w:hideMark/>
          </w:tcPr>
          <w:p w14:paraId="22AC7DC9" w14:textId="53311444" w:rsidR="003B52F7" w:rsidRPr="00F56D35" w:rsidRDefault="003B52F7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62539F" w14:textId="59D85EAE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1 000</w:t>
            </w:r>
          </w:p>
        </w:tc>
        <w:tc>
          <w:tcPr>
            <w:tcW w:w="1559" w:type="dxa"/>
            <w:noWrap/>
            <w:hideMark/>
          </w:tcPr>
          <w:p w14:paraId="2D2EDF2B" w14:textId="11035EB8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1 000</w:t>
            </w:r>
          </w:p>
        </w:tc>
      </w:tr>
      <w:tr w:rsidR="003B52F7" w:rsidRPr="00F56D35" w14:paraId="1F2B6179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403D7E5F" w14:textId="2C82CA8C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Расходы на рекламу</w:t>
            </w:r>
          </w:p>
        </w:tc>
        <w:tc>
          <w:tcPr>
            <w:tcW w:w="1134" w:type="dxa"/>
            <w:noWrap/>
            <w:hideMark/>
          </w:tcPr>
          <w:p w14:paraId="1225DF5A" w14:textId="3207565C" w:rsidR="003B52F7" w:rsidRPr="00F56D35" w:rsidRDefault="003B52F7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F63531" w14:textId="40488647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3 000</w:t>
            </w:r>
          </w:p>
        </w:tc>
        <w:tc>
          <w:tcPr>
            <w:tcW w:w="1559" w:type="dxa"/>
            <w:noWrap/>
            <w:hideMark/>
          </w:tcPr>
          <w:p w14:paraId="6D638D29" w14:textId="6B7FEA99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3 000</w:t>
            </w:r>
          </w:p>
        </w:tc>
      </w:tr>
      <w:tr w:rsidR="003B52F7" w:rsidRPr="00F56D35" w14:paraId="199430F1" w14:textId="77777777" w:rsidTr="00483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5E4710EF" w14:textId="6AB952F0" w:rsidR="003B52F7" w:rsidRPr="00B37D01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B37D01">
              <w:rPr>
                <w:rFonts w:asciiTheme="majorHAnsi" w:hAnsiTheme="majorHAnsi" w:cs="Arial CYR"/>
                <w:b w:val="0"/>
              </w:rPr>
              <w:t>Прочие непредвиденные расходы</w:t>
            </w:r>
          </w:p>
        </w:tc>
        <w:tc>
          <w:tcPr>
            <w:tcW w:w="1134" w:type="dxa"/>
            <w:noWrap/>
            <w:hideMark/>
          </w:tcPr>
          <w:p w14:paraId="67618095" w14:textId="0A3C3AC8" w:rsidR="003B52F7" w:rsidRPr="00F56D35" w:rsidRDefault="003B52F7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8EB337" w14:textId="15BFE9D2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4 000</w:t>
            </w:r>
          </w:p>
        </w:tc>
        <w:tc>
          <w:tcPr>
            <w:tcW w:w="1559" w:type="dxa"/>
            <w:noWrap/>
            <w:hideMark/>
          </w:tcPr>
          <w:p w14:paraId="577E0BB6" w14:textId="38F00B45" w:rsidR="003B52F7" w:rsidRPr="00F56D35" w:rsidRDefault="003B52F7" w:rsidP="006E0D9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4 000</w:t>
            </w:r>
          </w:p>
        </w:tc>
      </w:tr>
      <w:tr w:rsidR="003B52F7" w:rsidRPr="00F56D35" w14:paraId="719D435D" w14:textId="77777777" w:rsidTr="0048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65264FA3" w14:textId="21538C00" w:rsidR="003B52F7" w:rsidRPr="00F56D35" w:rsidRDefault="003B52F7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14:paraId="09CA0200" w14:textId="1F907DFE" w:rsidR="003B52F7" w:rsidRPr="00F56D35" w:rsidRDefault="003B52F7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BB6F0D" w14:textId="404FB081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322 406</w:t>
            </w:r>
          </w:p>
        </w:tc>
        <w:tc>
          <w:tcPr>
            <w:tcW w:w="1559" w:type="dxa"/>
            <w:noWrap/>
            <w:hideMark/>
          </w:tcPr>
          <w:p w14:paraId="22A01047" w14:textId="01E130A9" w:rsidR="003B52F7" w:rsidRPr="00F56D35" w:rsidRDefault="003B52F7" w:rsidP="006E0D9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322 406</w:t>
            </w:r>
          </w:p>
        </w:tc>
      </w:tr>
    </w:tbl>
    <w:p w14:paraId="392E433E" w14:textId="77777777" w:rsidR="009C3152" w:rsidRPr="00F56D35" w:rsidRDefault="009C3152" w:rsidP="00F56D35">
      <w:pPr>
        <w:rPr>
          <w:rFonts w:asciiTheme="majorHAnsi" w:hAnsiTheme="majorHAnsi"/>
        </w:rPr>
      </w:pPr>
    </w:p>
    <w:p w14:paraId="3ED67020" w14:textId="351F7064" w:rsidR="0018324A" w:rsidRPr="00F56D35" w:rsidRDefault="0018324A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 xml:space="preserve">Аренда помещения рассчитывалась исходя из средней арендной ставки на рынке г. </w:t>
      </w:r>
      <w:r w:rsidR="004345BB" w:rsidRPr="00F56D35">
        <w:rPr>
          <w:rFonts w:asciiTheme="majorHAnsi" w:hAnsiTheme="majorHAnsi"/>
        </w:rPr>
        <w:t>Бишкек</w:t>
      </w:r>
      <w:r w:rsidR="00A96489" w:rsidRPr="00F56D35">
        <w:rPr>
          <w:rFonts w:asciiTheme="majorHAnsi" w:hAnsiTheme="majorHAnsi"/>
        </w:rPr>
        <w:t xml:space="preserve"> и принята на уровне </w:t>
      </w:r>
      <w:r w:rsidR="004345BB" w:rsidRPr="00F56D35">
        <w:rPr>
          <w:rFonts w:asciiTheme="majorHAnsi" w:hAnsiTheme="majorHAnsi"/>
        </w:rPr>
        <w:t>600</w:t>
      </w:r>
      <w:r w:rsidR="00D6275C" w:rsidRPr="00F56D35">
        <w:rPr>
          <w:rFonts w:asciiTheme="majorHAnsi" w:hAnsiTheme="majorHAnsi"/>
        </w:rPr>
        <w:t xml:space="preserve"> </w:t>
      </w:r>
      <w:r w:rsidR="007C4914" w:rsidRPr="00F56D35">
        <w:rPr>
          <w:rFonts w:asciiTheme="majorHAnsi" w:hAnsiTheme="majorHAnsi"/>
        </w:rPr>
        <w:t>сом</w:t>
      </w:r>
      <w:r w:rsidR="00A96489" w:rsidRPr="00F56D35">
        <w:rPr>
          <w:rFonts w:asciiTheme="majorHAnsi" w:hAnsiTheme="majorHAnsi"/>
        </w:rPr>
        <w:t xml:space="preserve"> за 1 кв. метр.</w:t>
      </w:r>
      <w:r w:rsidR="00AA7296" w:rsidRPr="00F56D35">
        <w:rPr>
          <w:rFonts w:asciiTheme="majorHAnsi" w:hAnsiTheme="majorHAnsi"/>
        </w:rPr>
        <w:t xml:space="preserve"> Общая мощность станков составляет 13,9</w:t>
      </w:r>
      <w:r w:rsidR="005F6AF0" w:rsidRPr="00F56D35">
        <w:rPr>
          <w:rFonts w:asciiTheme="majorHAnsi" w:hAnsiTheme="majorHAnsi"/>
        </w:rPr>
        <w:t>7</w:t>
      </w:r>
      <w:r w:rsidR="00AA7296" w:rsidRPr="00F56D35">
        <w:rPr>
          <w:rFonts w:asciiTheme="majorHAnsi" w:hAnsiTheme="majorHAnsi"/>
        </w:rPr>
        <w:t xml:space="preserve"> кВт. Среднее время работы – 6 часов, 22 рабочих дня.</w:t>
      </w:r>
    </w:p>
    <w:p w14:paraId="439843DB" w14:textId="77777777" w:rsidR="00D477A3" w:rsidRPr="00F56D35" w:rsidRDefault="00D477A3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4370064B" w14:textId="20AA79C0" w:rsidR="005940A7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3" w:name="_Toc310012204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Расчет расходов на оплату труда, </w:t>
      </w:r>
      <w:r w:rsidR="007C4914"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сом</w:t>
      </w:r>
      <w:bookmarkEnd w:id="33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36"/>
        <w:gridCol w:w="4259"/>
        <w:gridCol w:w="1759"/>
        <w:gridCol w:w="1248"/>
        <w:gridCol w:w="1769"/>
      </w:tblGrid>
      <w:tr w:rsidR="00EB7BE6" w:rsidRPr="00F56D35" w14:paraId="3B0CF9C6" w14:textId="5A91E3DB" w:rsidTr="00EB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F7CD9D" w:themeFill="accent1" w:themeFillTint="66"/>
            <w:noWrap/>
            <w:hideMark/>
          </w:tcPr>
          <w:p w14:paraId="3BAE4E01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№</w:t>
            </w:r>
          </w:p>
        </w:tc>
        <w:tc>
          <w:tcPr>
            <w:tcW w:w="2225" w:type="pct"/>
            <w:shd w:val="clear" w:color="auto" w:fill="F7CD9D" w:themeFill="accent1" w:themeFillTint="66"/>
            <w:noWrap/>
            <w:hideMark/>
          </w:tcPr>
          <w:p w14:paraId="28F33F47" w14:textId="77777777" w:rsidR="00EB7BE6" w:rsidRPr="00F56D35" w:rsidRDefault="00EB7BE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Должность</w:t>
            </w:r>
          </w:p>
        </w:tc>
        <w:tc>
          <w:tcPr>
            <w:tcW w:w="919" w:type="pct"/>
            <w:shd w:val="clear" w:color="auto" w:fill="F7CD9D" w:themeFill="accent1" w:themeFillTint="66"/>
            <w:noWrap/>
            <w:hideMark/>
          </w:tcPr>
          <w:p w14:paraId="16CF4224" w14:textId="77777777" w:rsidR="00EB7BE6" w:rsidRPr="00F56D35" w:rsidRDefault="00EB7BE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Количество</w:t>
            </w:r>
          </w:p>
        </w:tc>
        <w:tc>
          <w:tcPr>
            <w:tcW w:w="652" w:type="pct"/>
            <w:shd w:val="clear" w:color="auto" w:fill="F7CD9D" w:themeFill="accent1" w:themeFillTint="66"/>
            <w:hideMark/>
          </w:tcPr>
          <w:p w14:paraId="28290D29" w14:textId="77777777" w:rsidR="00EB7BE6" w:rsidRPr="00F56D35" w:rsidRDefault="00EB7BE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оклад</w:t>
            </w:r>
          </w:p>
        </w:tc>
        <w:tc>
          <w:tcPr>
            <w:tcW w:w="925" w:type="pct"/>
            <w:shd w:val="clear" w:color="auto" w:fill="F7CD9D" w:themeFill="accent1" w:themeFillTint="66"/>
            <w:hideMark/>
          </w:tcPr>
          <w:p w14:paraId="49EAAC92" w14:textId="435CC19F" w:rsidR="00EB7BE6" w:rsidRPr="00F56D35" w:rsidRDefault="00EB7BE6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ФОТ</w:t>
            </w:r>
          </w:p>
        </w:tc>
      </w:tr>
      <w:tr w:rsidR="00EB7BE6" w:rsidRPr="00F56D35" w14:paraId="1DAA53E3" w14:textId="01ECDD63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7BD7040E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hideMark/>
          </w:tcPr>
          <w:p w14:paraId="02C39935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Адм.-управленческий персонал</w:t>
            </w:r>
          </w:p>
        </w:tc>
        <w:tc>
          <w:tcPr>
            <w:tcW w:w="919" w:type="pct"/>
            <w:noWrap/>
            <w:hideMark/>
          </w:tcPr>
          <w:p w14:paraId="24D92D25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3AA5A256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7F518911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EB7BE6" w:rsidRPr="00F56D35" w14:paraId="59E6A21B" w14:textId="41526D23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2A60E10A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2225" w:type="pct"/>
            <w:noWrap/>
            <w:hideMark/>
          </w:tcPr>
          <w:p w14:paraId="61A6119A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Директор</w:t>
            </w:r>
          </w:p>
        </w:tc>
        <w:tc>
          <w:tcPr>
            <w:tcW w:w="919" w:type="pct"/>
            <w:noWrap/>
            <w:hideMark/>
          </w:tcPr>
          <w:p w14:paraId="3AFE1A09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4139A3FC" w14:textId="4BFC0DF3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40 000</w:t>
            </w:r>
          </w:p>
        </w:tc>
        <w:tc>
          <w:tcPr>
            <w:tcW w:w="925" w:type="pct"/>
            <w:noWrap/>
            <w:hideMark/>
          </w:tcPr>
          <w:p w14:paraId="5B54D6C8" w14:textId="57937C0E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40 000</w:t>
            </w:r>
          </w:p>
        </w:tc>
      </w:tr>
      <w:tr w:rsidR="00EB7BE6" w:rsidRPr="00F56D35" w14:paraId="1C40379A" w14:textId="1D08B52F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7FE5C005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2225" w:type="pct"/>
            <w:noWrap/>
            <w:hideMark/>
          </w:tcPr>
          <w:p w14:paraId="2C047455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Бухгалтер-кассир</w:t>
            </w:r>
          </w:p>
        </w:tc>
        <w:tc>
          <w:tcPr>
            <w:tcW w:w="919" w:type="pct"/>
            <w:noWrap/>
            <w:hideMark/>
          </w:tcPr>
          <w:p w14:paraId="41EFA5BD" w14:textId="77777777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21B61ABB" w14:textId="3F7123D8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30 000</w:t>
            </w:r>
          </w:p>
        </w:tc>
        <w:tc>
          <w:tcPr>
            <w:tcW w:w="925" w:type="pct"/>
            <w:noWrap/>
            <w:hideMark/>
          </w:tcPr>
          <w:p w14:paraId="622C2DF5" w14:textId="5412F70A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30 000</w:t>
            </w:r>
          </w:p>
        </w:tc>
      </w:tr>
      <w:tr w:rsidR="00EB7BE6" w:rsidRPr="00F56D35" w14:paraId="56307100" w14:textId="2C854770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66A1C38B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noWrap/>
            <w:hideMark/>
          </w:tcPr>
          <w:p w14:paraId="66D798F7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19" w:type="pct"/>
            <w:hideMark/>
          </w:tcPr>
          <w:p w14:paraId="78142407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  <w:tc>
          <w:tcPr>
            <w:tcW w:w="652" w:type="pct"/>
            <w:hideMark/>
          </w:tcPr>
          <w:p w14:paraId="37B71AC0" w14:textId="242B3F41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70 000</w:t>
            </w:r>
          </w:p>
        </w:tc>
        <w:tc>
          <w:tcPr>
            <w:tcW w:w="925" w:type="pct"/>
            <w:hideMark/>
          </w:tcPr>
          <w:p w14:paraId="068A1B7C" w14:textId="5F8D57D0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70 000</w:t>
            </w:r>
          </w:p>
        </w:tc>
      </w:tr>
      <w:tr w:rsidR="00EB7BE6" w:rsidRPr="00F56D35" w14:paraId="6424A22F" w14:textId="59E46AAA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1B6BE664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noWrap/>
            <w:hideMark/>
          </w:tcPr>
          <w:p w14:paraId="1572588E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Производственный персонал</w:t>
            </w:r>
          </w:p>
        </w:tc>
        <w:tc>
          <w:tcPr>
            <w:tcW w:w="919" w:type="pct"/>
            <w:noWrap/>
            <w:hideMark/>
          </w:tcPr>
          <w:p w14:paraId="5EBC0B56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6F0BD495" w14:textId="1CAB3A10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33E73903" w14:textId="4E483BD8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</w:tr>
      <w:tr w:rsidR="00EB7BE6" w:rsidRPr="00F56D35" w14:paraId="76F4F432" w14:textId="0FF3F153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6C6ED264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2225" w:type="pct"/>
            <w:noWrap/>
            <w:hideMark/>
          </w:tcPr>
          <w:p w14:paraId="728A470D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Мастер-технолог</w:t>
            </w:r>
          </w:p>
        </w:tc>
        <w:tc>
          <w:tcPr>
            <w:tcW w:w="919" w:type="pct"/>
            <w:noWrap/>
            <w:hideMark/>
          </w:tcPr>
          <w:p w14:paraId="3DD4C053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25E2FAB5" w14:textId="61C5ADF2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25 000</w:t>
            </w:r>
          </w:p>
        </w:tc>
        <w:tc>
          <w:tcPr>
            <w:tcW w:w="925" w:type="pct"/>
            <w:noWrap/>
            <w:hideMark/>
          </w:tcPr>
          <w:p w14:paraId="0FB8C155" w14:textId="00661003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25 000</w:t>
            </w:r>
          </w:p>
        </w:tc>
      </w:tr>
      <w:tr w:rsidR="00EB7BE6" w:rsidRPr="00F56D35" w14:paraId="7589D3AB" w14:textId="0442E291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2E4909CB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2225" w:type="pct"/>
            <w:noWrap/>
            <w:hideMark/>
          </w:tcPr>
          <w:p w14:paraId="43096C50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Столяр</w:t>
            </w:r>
          </w:p>
        </w:tc>
        <w:tc>
          <w:tcPr>
            <w:tcW w:w="919" w:type="pct"/>
            <w:noWrap/>
            <w:hideMark/>
          </w:tcPr>
          <w:p w14:paraId="5B8D2269" w14:textId="5E723685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3</w:t>
            </w:r>
          </w:p>
        </w:tc>
        <w:tc>
          <w:tcPr>
            <w:tcW w:w="652" w:type="pct"/>
            <w:noWrap/>
            <w:hideMark/>
          </w:tcPr>
          <w:p w14:paraId="506DFED2" w14:textId="125EEC32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20 000</w:t>
            </w:r>
          </w:p>
        </w:tc>
        <w:tc>
          <w:tcPr>
            <w:tcW w:w="925" w:type="pct"/>
            <w:noWrap/>
            <w:hideMark/>
          </w:tcPr>
          <w:p w14:paraId="26D58E9D" w14:textId="7D9F5D6A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60 000</w:t>
            </w:r>
          </w:p>
        </w:tc>
      </w:tr>
      <w:tr w:rsidR="00EB7BE6" w:rsidRPr="00F56D35" w14:paraId="70440751" w14:textId="3273A721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438A327E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hideMark/>
          </w:tcPr>
          <w:p w14:paraId="27BFF0DA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19" w:type="pct"/>
            <w:noWrap/>
            <w:hideMark/>
          </w:tcPr>
          <w:p w14:paraId="0987B650" w14:textId="1B12B1B8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4</w:t>
            </w:r>
          </w:p>
        </w:tc>
        <w:tc>
          <w:tcPr>
            <w:tcW w:w="652" w:type="pct"/>
            <w:noWrap/>
            <w:hideMark/>
          </w:tcPr>
          <w:p w14:paraId="3669C9BE" w14:textId="082ADFBC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45 000</w:t>
            </w:r>
          </w:p>
        </w:tc>
        <w:tc>
          <w:tcPr>
            <w:tcW w:w="925" w:type="pct"/>
            <w:noWrap/>
            <w:hideMark/>
          </w:tcPr>
          <w:p w14:paraId="136D5E16" w14:textId="68CD8FF3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85 000</w:t>
            </w:r>
          </w:p>
        </w:tc>
      </w:tr>
      <w:tr w:rsidR="00EB7BE6" w:rsidRPr="00F56D35" w14:paraId="43C3B891" w14:textId="1741F359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7CD99BBE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noWrap/>
            <w:hideMark/>
          </w:tcPr>
          <w:p w14:paraId="4338C8D3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Обслуживающий персонал</w:t>
            </w:r>
          </w:p>
        </w:tc>
        <w:tc>
          <w:tcPr>
            <w:tcW w:w="919" w:type="pct"/>
            <w:noWrap/>
            <w:hideMark/>
          </w:tcPr>
          <w:p w14:paraId="747D29C8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00B8C36A" w14:textId="7952EFA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4B2D6065" w14:textId="0ED568B6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</w:tr>
      <w:tr w:rsidR="00EB7BE6" w:rsidRPr="00F56D35" w14:paraId="37F65517" w14:textId="5B4DCEF1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468C66AC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2225" w:type="pct"/>
            <w:noWrap/>
            <w:hideMark/>
          </w:tcPr>
          <w:p w14:paraId="134B9FB7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Менеджер по работе с клиентами</w:t>
            </w:r>
          </w:p>
        </w:tc>
        <w:tc>
          <w:tcPr>
            <w:tcW w:w="919" w:type="pct"/>
            <w:noWrap/>
            <w:hideMark/>
          </w:tcPr>
          <w:p w14:paraId="573AF10B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0B3E0A5E" w14:textId="6A4513D3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  <w:tc>
          <w:tcPr>
            <w:tcW w:w="925" w:type="pct"/>
            <w:noWrap/>
            <w:hideMark/>
          </w:tcPr>
          <w:p w14:paraId="662063AE" w14:textId="358DB804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</w:tr>
      <w:tr w:rsidR="00EB7BE6" w:rsidRPr="00F56D35" w14:paraId="43210241" w14:textId="7950009D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002B203C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2225" w:type="pct"/>
            <w:noWrap/>
            <w:hideMark/>
          </w:tcPr>
          <w:p w14:paraId="11805F36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Продавец</w:t>
            </w:r>
          </w:p>
        </w:tc>
        <w:tc>
          <w:tcPr>
            <w:tcW w:w="919" w:type="pct"/>
            <w:noWrap/>
            <w:hideMark/>
          </w:tcPr>
          <w:p w14:paraId="04D1640D" w14:textId="77777777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6FF808DD" w14:textId="3578FB79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  <w:tc>
          <w:tcPr>
            <w:tcW w:w="925" w:type="pct"/>
            <w:noWrap/>
            <w:hideMark/>
          </w:tcPr>
          <w:p w14:paraId="1978F6E3" w14:textId="642A2268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</w:tr>
      <w:tr w:rsidR="00EB7BE6" w:rsidRPr="00F56D35" w14:paraId="2EB9DB28" w14:textId="479AC795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64606049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3</w:t>
            </w:r>
          </w:p>
        </w:tc>
        <w:tc>
          <w:tcPr>
            <w:tcW w:w="2225" w:type="pct"/>
            <w:noWrap/>
            <w:hideMark/>
          </w:tcPr>
          <w:p w14:paraId="605AC734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Упаковщик</w:t>
            </w:r>
          </w:p>
        </w:tc>
        <w:tc>
          <w:tcPr>
            <w:tcW w:w="919" w:type="pct"/>
            <w:noWrap/>
            <w:hideMark/>
          </w:tcPr>
          <w:p w14:paraId="15990B4E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2B537B04" w14:textId="21062544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  <w:tc>
          <w:tcPr>
            <w:tcW w:w="925" w:type="pct"/>
            <w:noWrap/>
            <w:hideMark/>
          </w:tcPr>
          <w:p w14:paraId="3CA30D76" w14:textId="4D972E1C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15 000</w:t>
            </w:r>
          </w:p>
        </w:tc>
      </w:tr>
      <w:tr w:rsidR="00EB7BE6" w:rsidRPr="00F56D35" w14:paraId="19EB8F23" w14:textId="2E2CCC43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2B1966B3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hideMark/>
          </w:tcPr>
          <w:p w14:paraId="08859A5A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19" w:type="pct"/>
            <w:noWrap/>
            <w:hideMark/>
          </w:tcPr>
          <w:p w14:paraId="087F2074" w14:textId="77777777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</w:t>
            </w:r>
          </w:p>
        </w:tc>
        <w:tc>
          <w:tcPr>
            <w:tcW w:w="652" w:type="pct"/>
            <w:noWrap/>
            <w:hideMark/>
          </w:tcPr>
          <w:p w14:paraId="100CA6A2" w14:textId="6D9C7222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45 000</w:t>
            </w:r>
          </w:p>
        </w:tc>
        <w:tc>
          <w:tcPr>
            <w:tcW w:w="925" w:type="pct"/>
            <w:noWrap/>
            <w:hideMark/>
          </w:tcPr>
          <w:p w14:paraId="506159EF" w14:textId="5559001C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45 000</w:t>
            </w:r>
          </w:p>
        </w:tc>
      </w:tr>
      <w:tr w:rsidR="00EB7BE6" w:rsidRPr="00F56D35" w14:paraId="3732E827" w14:textId="30BEBD71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7CDEE4E3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noWrap/>
            <w:hideMark/>
          </w:tcPr>
          <w:p w14:paraId="0DFFDAFE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Вспомогательный персонал</w:t>
            </w:r>
          </w:p>
        </w:tc>
        <w:tc>
          <w:tcPr>
            <w:tcW w:w="919" w:type="pct"/>
            <w:noWrap/>
            <w:hideMark/>
          </w:tcPr>
          <w:p w14:paraId="2B8105EF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14:paraId="0FCD7C7E" w14:textId="3E8F0FF8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92D9901" w14:textId="32F29DB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 </w:t>
            </w:r>
          </w:p>
        </w:tc>
      </w:tr>
      <w:tr w:rsidR="00EB7BE6" w:rsidRPr="00F56D35" w14:paraId="067234A2" w14:textId="2A7C503F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3700EB8C" w14:textId="77777777" w:rsidR="00EB7BE6" w:rsidRPr="00F56D35" w:rsidRDefault="00EB7BE6" w:rsidP="00F56D35">
            <w:pPr>
              <w:ind w:firstLine="0"/>
              <w:jc w:val="right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2225" w:type="pct"/>
            <w:noWrap/>
            <w:hideMark/>
          </w:tcPr>
          <w:p w14:paraId="3959295C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Уборщица</w:t>
            </w:r>
          </w:p>
        </w:tc>
        <w:tc>
          <w:tcPr>
            <w:tcW w:w="919" w:type="pct"/>
            <w:noWrap/>
            <w:hideMark/>
          </w:tcPr>
          <w:p w14:paraId="2C947D8C" w14:textId="77777777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57A13681" w14:textId="585E4789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7 500</w:t>
            </w:r>
          </w:p>
        </w:tc>
        <w:tc>
          <w:tcPr>
            <w:tcW w:w="925" w:type="pct"/>
            <w:noWrap/>
            <w:hideMark/>
          </w:tcPr>
          <w:p w14:paraId="5EB4DA1D" w14:textId="33CFB69C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7 500</w:t>
            </w:r>
          </w:p>
        </w:tc>
      </w:tr>
      <w:tr w:rsidR="00EB7BE6" w:rsidRPr="00F56D35" w14:paraId="3F5D21AA" w14:textId="396968F0" w:rsidTr="00EB7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6659EF69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hideMark/>
          </w:tcPr>
          <w:p w14:paraId="234270B4" w14:textId="77777777" w:rsidR="00EB7BE6" w:rsidRPr="00F56D35" w:rsidRDefault="00EB7BE6" w:rsidP="00F56D3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19" w:type="pct"/>
            <w:noWrap/>
            <w:hideMark/>
          </w:tcPr>
          <w:p w14:paraId="46EA6FE6" w14:textId="77777777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  <w:tc>
          <w:tcPr>
            <w:tcW w:w="652" w:type="pct"/>
            <w:noWrap/>
            <w:hideMark/>
          </w:tcPr>
          <w:p w14:paraId="2AD3A179" w14:textId="46545021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7 500</w:t>
            </w:r>
          </w:p>
        </w:tc>
        <w:tc>
          <w:tcPr>
            <w:tcW w:w="925" w:type="pct"/>
            <w:noWrap/>
            <w:hideMark/>
          </w:tcPr>
          <w:p w14:paraId="13E66D69" w14:textId="3D7AC451" w:rsidR="00EB7BE6" w:rsidRPr="00F56D35" w:rsidRDefault="00EB7BE6" w:rsidP="00F56D35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7 500</w:t>
            </w:r>
          </w:p>
        </w:tc>
      </w:tr>
      <w:tr w:rsidR="00EB7BE6" w:rsidRPr="00F56D35" w14:paraId="0BD0B32D" w14:textId="5563284E" w:rsidTr="00EB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noWrap/>
            <w:hideMark/>
          </w:tcPr>
          <w:p w14:paraId="72E158C3" w14:textId="77777777" w:rsidR="00EB7BE6" w:rsidRPr="00F56D35" w:rsidRDefault="00EB7BE6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225" w:type="pct"/>
            <w:noWrap/>
            <w:hideMark/>
          </w:tcPr>
          <w:p w14:paraId="4A172128" w14:textId="77777777" w:rsidR="00EB7BE6" w:rsidRPr="00F56D35" w:rsidRDefault="00EB7BE6" w:rsidP="00F56D3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Всего по персоналу</w:t>
            </w:r>
          </w:p>
        </w:tc>
        <w:tc>
          <w:tcPr>
            <w:tcW w:w="919" w:type="pct"/>
            <w:noWrap/>
            <w:hideMark/>
          </w:tcPr>
          <w:p w14:paraId="745FE028" w14:textId="1FBA198C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10</w:t>
            </w:r>
          </w:p>
        </w:tc>
        <w:tc>
          <w:tcPr>
            <w:tcW w:w="652" w:type="pct"/>
            <w:noWrap/>
            <w:hideMark/>
          </w:tcPr>
          <w:p w14:paraId="1D275C90" w14:textId="6A778F04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hAnsiTheme="majorHAnsi" w:cs="Arial CYR"/>
                <w:b/>
                <w:bCs/>
              </w:rPr>
              <w:t>167 500</w:t>
            </w:r>
          </w:p>
        </w:tc>
        <w:tc>
          <w:tcPr>
            <w:tcW w:w="925" w:type="pct"/>
            <w:noWrap/>
            <w:hideMark/>
          </w:tcPr>
          <w:p w14:paraId="0A16C7DF" w14:textId="13CA4083" w:rsidR="00EB7BE6" w:rsidRPr="00F56D35" w:rsidRDefault="00EB7BE6" w:rsidP="00F56D3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207 500</w:t>
            </w:r>
          </w:p>
        </w:tc>
      </w:tr>
    </w:tbl>
    <w:p w14:paraId="607684E3" w14:textId="77777777" w:rsidR="00B138C8" w:rsidRPr="00F56D35" w:rsidRDefault="00B138C8" w:rsidP="00F56D35">
      <w:pPr>
        <w:rPr>
          <w:rFonts w:asciiTheme="majorHAnsi" w:hAnsiTheme="majorHAnsi"/>
        </w:rPr>
      </w:pPr>
    </w:p>
    <w:p w14:paraId="3DD4D381" w14:textId="540CF5F7" w:rsidR="00A603BF" w:rsidRDefault="00A603BF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lastRenderedPageBreak/>
        <w:t xml:space="preserve">Сумма расходов на оплату труда составляет </w:t>
      </w:r>
      <w:r w:rsidR="000D059E" w:rsidRPr="00F56D35">
        <w:rPr>
          <w:rFonts w:asciiTheme="majorHAnsi" w:hAnsiTheme="majorHAnsi"/>
        </w:rPr>
        <w:t>207</w:t>
      </w:r>
      <w:r w:rsidR="00DC2A91" w:rsidRPr="00F56D35">
        <w:rPr>
          <w:rFonts w:asciiTheme="majorHAnsi" w:hAnsiTheme="majorHAnsi"/>
        </w:rPr>
        <w:t>,</w:t>
      </w:r>
      <w:r w:rsidR="00381CFF">
        <w:rPr>
          <w:rFonts w:asciiTheme="majorHAnsi" w:hAnsiTheme="majorHAnsi"/>
        </w:rPr>
        <w:t>5</w:t>
      </w:r>
      <w:r w:rsidRPr="00F56D35">
        <w:rPr>
          <w:rFonts w:asciiTheme="majorHAnsi" w:hAnsiTheme="majorHAnsi"/>
        </w:rPr>
        <w:t xml:space="preserve"> тыс. </w:t>
      </w:r>
      <w:r w:rsidR="007C4914" w:rsidRPr="00F56D35">
        <w:rPr>
          <w:rFonts w:asciiTheme="majorHAnsi" w:hAnsiTheme="majorHAnsi"/>
        </w:rPr>
        <w:t>сом</w:t>
      </w:r>
      <w:r w:rsidRPr="00F56D35">
        <w:rPr>
          <w:rFonts w:asciiTheme="majorHAnsi" w:hAnsiTheme="majorHAnsi"/>
        </w:rPr>
        <w:t xml:space="preserve"> в месяц.</w:t>
      </w:r>
      <w:r w:rsidR="00E00523" w:rsidRPr="00F56D35">
        <w:rPr>
          <w:rFonts w:asciiTheme="majorHAnsi" w:hAnsiTheme="majorHAnsi"/>
        </w:rPr>
        <w:t xml:space="preserve"> Социальные отчисления составляют </w:t>
      </w:r>
      <w:r w:rsidR="00DC2A91" w:rsidRPr="00F56D35">
        <w:rPr>
          <w:rFonts w:asciiTheme="majorHAnsi" w:hAnsiTheme="majorHAnsi"/>
        </w:rPr>
        <w:t>35,7</w:t>
      </w:r>
      <w:r w:rsidR="00E00523" w:rsidRPr="00F56D35">
        <w:rPr>
          <w:rFonts w:asciiTheme="majorHAnsi" w:hAnsiTheme="majorHAnsi"/>
        </w:rPr>
        <w:t xml:space="preserve"> тыс.</w:t>
      </w:r>
      <w:r w:rsidR="00381CFF">
        <w:rPr>
          <w:rFonts w:asciiTheme="majorHAnsi" w:hAnsiTheme="majorHAnsi"/>
        </w:rPr>
        <w:t xml:space="preserve"> </w:t>
      </w:r>
      <w:r w:rsidR="007C4914" w:rsidRPr="00F56D35">
        <w:rPr>
          <w:rFonts w:asciiTheme="majorHAnsi" w:hAnsiTheme="majorHAnsi"/>
        </w:rPr>
        <w:t>сом</w:t>
      </w:r>
      <w:r w:rsidR="00E00523" w:rsidRPr="00F56D35">
        <w:rPr>
          <w:rFonts w:asciiTheme="majorHAnsi" w:hAnsiTheme="majorHAnsi"/>
        </w:rPr>
        <w:t xml:space="preserve"> </w:t>
      </w:r>
      <w:r w:rsidR="00372FEC" w:rsidRPr="00F56D35">
        <w:rPr>
          <w:rFonts w:asciiTheme="majorHAnsi" w:hAnsiTheme="majorHAnsi"/>
        </w:rPr>
        <w:t xml:space="preserve">в месяц </w:t>
      </w:r>
      <w:r w:rsidR="00E00523" w:rsidRPr="00F56D35">
        <w:rPr>
          <w:rFonts w:asciiTheme="majorHAnsi" w:hAnsiTheme="majorHAnsi"/>
        </w:rPr>
        <w:t xml:space="preserve">(из расчета </w:t>
      </w:r>
      <w:r w:rsidR="00DC2A91" w:rsidRPr="00F56D35">
        <w:rPr>
          <w:rFonts w:asciiTheme="majorHAnsi" w:hAnsiTheme="majorHAnsi"/>
        </w:rPr>
        <w:t>17</w:t>
      </w:r>
      <w:r w:rsidR="00B2623C" w:rsidRPr="00F56D35">
        <w:rPr>
          <w:rFonts w:asciiTheme="majorHAnsi" w:hAnsiTheme="majorHAnsi"/>
        </w:rPr>
        <w:t>,2</w:t>
      </w:r>
      <w:r w:rsidR="00E00523" w:rsidRPr="00F56D35">
        <w:rPr>
          <w:rFonts w:asciiTheme="majorHAnsi" w:hAnsiTheme="majorHAnsi"/>
        </w:rPr>
        <w:t xml:space="preserve">5% от </w:t>
      </w:r>
      <w:r w:rsidR="00B60717" w:rsidRPr="00F56D35">
        <w:rPr>
          <w:rFonts w:asciiTheme="majorHAnsi" w:hAnsiTheme="majorHAnsi"/>
        </w:rPr>
        <w:t xml:space="preserve">фонда оплаты труда (далее – </w:t>
      </w:r>
      <w:r w:rsidR="00372FEC" w:rsidRPr="00F56D35">
        <w:rPr>
          <w:rFonts w:asciiTheme="majorHAnsi" w:hAnsiTheme="majorHAnsi"/>
        </w:rPr>
        <w:t>ФОТ</w:t>
      </w:r>
      <w:r w:rsidR="00B60717" w:rsidRPr="00F56D35">
        <w:rPr>
          <w:rFonts w:asciiTheme="majorHAnsi" w:hAnsiTheme="majorHAnsi"/>
        </w:rPr>
        <w:t>)</w:t>
      </w:r>
      <w:r w:rsidR="00B2623C" w:rsidRPr="00F56D35">
        <w:rPr>
          <w:rFonts w:asciiTheme="majorHAnsi" w:hAnsiTheme="majorHAnsi"/>
        </w:rPr>
        <w:t xml:space="preserve">. </w:t>
      </w:r>
    </w:p>
    <w:p w14:paraId="7965211E" w14:textId="77777777" w:rsidR="00FF6C02" w:rsidRDefault="00FF6C02" w:rsidP="00F56D35">
      <w:pPr>
        <w:rPr>
          <w:rFonts w:asciiTheme="majorHAnsi" w:hAnsiTheme="majorHAnsi"/>
        </w:rPr>
      </w:pPr>
    </w:p>
    <w:p w14:paraId="74EBCDAB" w14:textId="77777777" w:rsidR="00FF6C02" w:rsidRPr="009C1C7E" w:rsidRDefault="00FF6C02" w:rsidP="00FF6C02">
      <w:pPr>
        <w:rPr>
          <w:rFonts w:asciiTheme="majorHAnsi" w:hAnsiTheme="majorHAnsi" w:cs="Arial"/>
          <w:b/>
          <w:u w:val="single"/>
        </w:rPr>
      </w:pPr>
      <w:r w:rsidRPr="009C1C7E">
        <w:rPr>
          <w:rFonts w:asciiTheme="majorHAnsi" w:hAnsiTheme="majorHAnsi" w:cs="Arial"/>
          <w:b/>
          <w:u w:val="single"/>
        </w:rPr>
        <w:t xml:space="preserve">Проекция </w:t>
      </w:r>
      <w:proofErr w:type="spellStart"/>
      <w:r w:rsidRPr="009C1C7E">
        <w:rPr>
          <w:rFonts w:asciiTheme="majorHAnsi" w:hAnsiTheme="majorHAnsi" w:cs="Arial"/>
          <w:b/>
          <w:u w:val="single"/>
        </w:rPr>
        <w:t>Cash-flow</w:t>
      </w:r>
      <w:proofErr w:type="spellEnd"/>
      <w:r w:rsidRPr="009C1C7E">
        <w:rPr>
          <w:rFonts w:asciiTheme="majorHAnsi" w:hAnsiTheme="majorHAnsi" w:cs="Arial"/>
          <w:b/>
          <w:u w:val="single"/>
        </w:rPr>
        <w:t xml:space="preserve"> </w:t>
      </w:r>
    </w:p>
    <w:p w14:paraId="153DFD27" w14:textId="77777777" w:rsidR="00FF6C02" w:rsidRPr="00F56D35" w:rsidRDefault="00FF6C02" w:rsidP="00FF6C02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Проекция </w:t>
      </w:r>
      <w:r w:rsidRPr="00F56D35">
        <w:rPr>
          <w:rFonts w:asciiTheme="majorHAnsi" w:hAnsiTheme="majorHAnsi" w:cs="Arial"/>
          <w:lang w:val="en-US"/>
        </w:rPr>
        <w:t>Cash</w:t>
      </w:r>
      <w:r w:rsidRPr="00F56D35">
        <w:rPr>
          <w:rFonts w:asciiTheme="majorHAnsi" w:hAnsiTheme="majorHAnsi" w:cs="Arial"/>
        </w:rPr>
        <w:t>-</w:t>
      </w:r>
      <w:r w:rsidRPr="00F56D35">
        <w:rPr>
          <w:rFonts w:asciiTheme="majorHAnsi" w:hAnsiTheme="majorHAnsi" w:cs="Arial"/>
          <w:lang w:val="en-US"/>
        </w:rPr>
        <w:t>flow</w:t>
      </w:r>
      <w:r w:rsidRPr="00F56D35">
        <w:rPr>
          <w:rFonts w:asciiTheme="majorHAnsi" w:hAnsiTheme="majorHAnsi" w:cs="Arial"/>
        </w:rPr>
        <w:t xml:space="preserve"> (Отчет движения денежных средств, Приложение 1) показывает потоки реальных денег, </w:t>
      </w:r>
      <w:proofErr w:type="gramStart"/>
      <w:r w:rsidRPr="00F56D35">
        <w:rPr>
          <w:rFonts w:asciiTheme="majorHAnsi" w:hAnsiTheme="majorHAnsi" w:cs="Arial"/>
        </w:rPr>
        <w:t>т.е.</w:t>
      </w:r>
      <w:proofErr w:type="gramEnd"/>
      <w:r w:rsidRPr="00F56D35">
        <w:rPr>
          <w:rFonts w:asciiTheme="majorHAnsi" w:hAnsiTheme="majorHAnsi" w:cs="Arial"/>
        </w:rPr>
        <w:t xml:space="preserve"> притоки наличности (притоки реальных денег) и платежи (оттоки реальных денег). Отчет состоит их 3 частей: </w:t>
      </w:r>
    </w:p>
    <w:p w14:paraId="06258788" w14:textId="77777777" w:rsidR="00FF6C02" w:rsidRPr="00F56D35" w:rsidRDefault="00FF6C02" w:rsidP="00FF6C02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14:paraId="68CD0F05" w14:textId="77777777" w:rsidR="00FF6C02" w:rsidRPr="00F56D35" w:rsidRDefault="00FF6C02" w:rsidP="00FF6C02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14:paraId="1DC62FE0" w14:textId="77777777" w:rsidR="00FF6C02" w:rsidRPr="00F56D35" w:rsidRDefault="00FF6C02" w:rsidP="00FF6C02">
      <w:pPr>
        <w:pStyle w:val="af"/>
        <w:numPr>
          <w:ilvl w:val="0"/>
          <w:numId w:val="11"/>
        </w:numPr>
        <w:ind w:left="567" w:firstLine="284"/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14:paraId="57275DEB" w14:textId="77777777" w:rsidR="00FF6C02" w:rsidRPr="00F56D35" w:rsidRDefault="00FF6C02" w:rsidP="00FF6C02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Анализ денежного потока показывает его положительную динамику по годам проекта.</w:t>
      </w:r>
    </w:p>
    <w:p w14:paraId="1C4AED65" w14:textId="77777777" w:rsidR="00FF6C02" w:rsidRPr="00F56D35" w:rsidRDefault="00FF6C02" w:rsidP="00FF6C02">
      <w:pPr>
        <w:rPr>
          <w:rFonts w:asciiTheme="majorHAnsi" w:hAnsiTheme="majorHAnsi" w:cs="Arial"/>
        </w:rPr>
      </w:pPr>
    </w:p>
    <w:p w14:paraId="0181FA30" w14:textId="77777777" w:rsidR="00FF6C02" w:rsidRPr="009C1C7E" w:rsidRDefault="00FF6C02" w:rsidP="00FF6C02">
      <w:pPr>
        <w:rPr>
          <w:rFonts w:asciiTheme="majorHAnsi" w:hAnsiTheme="majorHAnsi" w:cs="Arial"/>
          <w:b/>
          <w:u w:val="single"/>
        </w:rPr>
      </w:pPr>
      <w:r w:rsidRPr="009C1C7E">
        <w:rPr>
          <w:rFonts w:asciiTheme="majorHAnsi" w:hAnsiTheme="majorHAnsi" w:cs="Arial"/>
          <w:b/>
          <w:u w:val="single"/>
        </w:rPr>
        <w:t>Расчет прибыли и убытков</w:t>
      </w:r>
    </w:p>
    <w:p w14:paraId="7267A347" w14:textId="77777777" w:rsidR="00FF6C02" w:rsidRPr="00F56D35" w:rsidRDefault="00FF6C02" w:rsidP="00FF6C02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Расчет планируемой прибыли и убытков в развернутом виде показан в Приложении 2.</w:t>
      </w:r>
    </w:p>
    <w:p w14:paraId="0CEFE291" w14:textId="77777777" w:rsidR="00FF6C02" w:rsidRPr="00F56D35" w:rsidRDefault="00FF6C02" w:rsidP="00FF6C02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69D398C9" w14:textId="4191BF62" w:rsidR="00FF6C02" w:rsidRPr="00F56D35" w:rsidRDefault="00FF6C02" w:rsidP="00FF6C02">
      <w:pPr>
        <w:pStyle w:val="af0"/>
        <w:spacing w:line="360" w:lineRule="auto"/>
        <w:rPr>
          <w:rFonts w:asciiTheme="majorHAnsi" w:hAnsiTheme="majorHAnsi"/>
          <w:sz w:val="22"/>
          <w:szCs w:val="22"/>
        </w:rPr>
      </w:pPr>
      <w:bookmarkStart w:id="34" w:name="_Toc310012209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Показатели рентабельности, тыс. сом</w:t>
      </w:r>
      <w:bookmarkEnd w:id="34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B0AFB" w:rsidRPr="00F56D35" w14:paraId="11FFE974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5993520" w14:textId="77777777" w:rsidR="001B0AFB" w:rsidRPr="002B7B60" w:rsidRDefault="001B0AFB" w:rsidP="001B0AFB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B7B60">
              <w:rPr>
                <w:rFonts w:asciiTheme="majorHAnsi" w:eastAsia="Times New Roman" w:hAnsiTheme="majorHAnsi" w:cs="Arial"/>
                <w:b w:val="0"/>
                <w:lang w:eastAsia="ru-RU"/>
              </w:rPr>
              <w:t>Годовая прибыль (5 год), тыс. 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1198123A" w14:textId="606EA463" w:rsidR="001B0AFB" w:rsidRPr="001B0AFB" w:rsidRDefault="00302269" w:rsidP="001B0AFB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4 495</w:t>
            </w:r>
          </w:p>
        </w:tc>
      </w:tr>
      <w:tr w:rsidR="001B0AFB" w:rsidRPr="00F56D35" w14:paraId="6FA8F68B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1ABCB54" w14:textId="77777777" w:rsidR="001B0AFB" w:rsidRPr="002B7B60" w:rsidRDefault="001B0AFB" w:rsidP="001B0AFB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B7B60">
              <w:rPr>
                <w:rFonts w:asciiTheme="majorHAnsi" w:eastAsia="Times New Roman" w:hAnsiTheme="majorHAnsi" w:cs="Arial"/>
                <w:b w:val="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noWrap/>
            <w:vAlign w:val="center"/>
            <w:hideMark/>
          </w:tcPr>
          <w:p w14:paraId="56A4143B" w14:textId="52C24086" w:rsidR="001B0AFB" w:rsidRPr="001B0AFB" w:rsidRDefault="001B0AFB" w:rsidP="001B0AFB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1B0AFB">
              <w:rPr>
                <w:rFonts w:ascii="Cambria" w:hAnsi="Cambria" w:cs="Arial CYR"/>
              </w:rPr>
              <w:t>2</w:t>
            </w:r>
            <w:r w:rsidR="00302269">
              <w:rPr>
                <w:rFonts w:ascii="Cambria" w:hAnsi="Cambria" w:cs="Arial CYR"/>
              </w:rPr>
              <w:t>3</w:t>
            </w:r>
            <w:r w:rsidRPr="001B0AFB">
              <w:rPr>
                <w:rFonts w:ascii="Cambria" w:hAnsi="Cambria" w:cs="Arial CYR"/>
              </w:rPr>
              <w:t>%</w:t>
            </w:r>
          </w:p>
        </w:tc>
      </w:tr>
    </w:tbl>
    <w:p w14:paraId="40072DE7" w14:textId="77777777" w:rsidR="00FF6C02" w:rsidRPr="00F56D35" w:rsidRDefault="00FF6C02" w:rsidP="00FF6C02">
      <w:pPr>
        <w:rPr>
          <w:rFonts w:asciiTheme="majorHAnsi" w:hAnsiTheme="majorHAnsi" w:cs="Arial"/>
        </w:rPr>
      </w:pPr>
    </w:p>
    <w:p w14:paraId="6E78D70C" w14:textId="77777777" w:rsidR="00FF6C02" w:rsidRPr="009C1C7E" w:rsidRDefault="00FF6C02" w:rsidP="00FF6C02">
      <w:pPr>
        <w:rPr>
          <w:rFonts w:asciiTheme="majorHAnsi" w:hAnsiTheme="majorHAnsi" w:cs="Arial"/>
          <w:b/>
          <w:u w:val="single"/>
        </w:rPr>
      </w:pPr>
      <w:r w:rsidRPr="009C1C7E">
        <w:rPr>
          <w:rFonts w:asciiTheme="majorHAnsi" w:hAnsiTheme="majorHAnsi" w:cs="Arial"/>
          <w:b/>
          <w:u w:val="single"/>
        </w:rPr>
        <w:t xml:space="preserve">Проекция баланса </w:t>
      </w:r>
    </w:p>
    <w:p w14:paraId="2CDEE949" w14:textId="68AC3E48" w:rsidR="00FF6C02" w:rsidRDefault="00FF6C02" w:rsidP="00FF6C02">
      <w:pPr>
        <w:rPr>
          <w:rFonts w:asciiTheme="majorHAnsi" w:hAnsiTheme="majorHAnsi" w:cs="Arial"/>
        </w:rPr>
      </w:pPr>
      <w:bookmarkStart w:id="35" w:name="_Hlk6760321"/>
      <w:r w:rsidRPr="00F56D35">
        <w:rPr>
          <w:rFonts w:asciiTheme="majorHAnsi" w:hAnsiTheme="majorHAnsi" w:cs="Arial"/>
        </w:rPr>
        <w:t xml:space="preserve">Коэффициенты балансового отчета </w:t>
      </w:r>
      <w:r w:rsidR="007962EE">
        <w:rPr>
          <w:rFonts w:asciiTheme="majorHAnsi" w:hAnsiTheme="majorHAnsi" w:cs="Arial"/>
        </w:rPr>
        <w:t>на пятый год проекта</w:t>
      </w:r>
      <w:r w:rsidRPr="00F56D35">
        <w:rPr>
          <w:rFonts w:asciiTheme="majorHAnsi" w:hAnsiTheme="majorHAnsi" w:cs="Arial"/>
        </w:rPr>
        <w:t xml:space="preserve"> представлены в нижеследующей таблице</w:t>
      </w:r>
      <w:r w:rsidR="00376BC5">
        <w:rPr>
          <w:rFonts w:asciiTheme="majorHAnsi" w:hAnsiTheme="majorHAnsi" w:cs="Arial"/>
        </w:rPr>
        <w:t xml:space="preserve">, </w:t>
      </w:r>
      <w:r w:rsidR="00A01ABF">
        <w:rPr>
          <w:rFonts w:asciiTheme="majorHAnsi" w:hAnsiTheme="majorHAnsi" w:cs="Arial"/>
        </w:rPr>
        <w:t>развернутый прогнозный баланс показан в Приложении 3.</w:t>
      </w:r>
    </w:p>
    <w:tbl>
      <w:tblPr>
        <w:tblStyle w:val="22"/>
        <w:tblW w:w="8772" w:type="dxa"/>
        <w:tblLook w:val="04A0" w:firstRow="1" w:lastRow="0" w:firstColumn="1" w:lastColumn="0" w:noHBand="0" w:noVBand="1"/>
      </w:tblPr>
      <w:tblGrid>
        <w:gridCol w:w="6912"/>
        <w:gridCol w:w="1860"/>
      </w:tblGrid>
      <w:tr w:rsidR="007962EE" w:rsidRPr="007962EE" w14:paraId="27BF3B4A" w14:textId="77777777" w:rsidTr="00796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117A435" w14:textId="77777777" w:rsidR="007962EE" w:rsidRPr="007962EE" w:rsidRDefault="007962EE" w:rsidP="007962EE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860" w:type="dxa"/>
            <w:noWrap/>
            <w:hideMark/>
          </w:tcPr>
          <w:p w14:paraId="33037C2B" w14:textId="7E436992" w:rsidR="007962EE" w:rsidRPr="007962EE" w:rsidRDefault="007962EE" w:rsidP="007962E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1,</w:t>
            </w:r>
            <w:r w:rsidR="00302269">
              <w:rPr>
                <w:rFonts w:ascii="Cambria" w:eastAsia="Times New Roman" w:hAnsi="Cambria" w:cs="Arial CYR"/>
                <w:b w:val="0"/>
                <w:lang w:eastAsia="ru-RU"/>
              </w:rPr>
              <w:t>5</w:t>
            </w: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%</w:t>
            </w:r>
          </w:p>
        </w:tc>
      </w:tr>
      <w:tr w:rsidR="007962EE" w:rsidRPr="007962EE" w14:paraId="5F6A54BD" w14:textId="77777777" w:rsidTr="0079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E524C2A" w14:textId="77777777" w:rsidR="007962EE" w:rsidRPr="007962EE" w:rsidRDefault="007962EE" w:rsidP="007962EE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860" w:type="dxa"/>
            <w:noWrap/>
            <w:hideMark/>
          </w:tcPr>
          <w:p w14:paraId="6640CFA2" w14:textId="7B35F9CD" w:rsidR="007962EE" w:rsidRPr="007962EE" w:rsidRDefault="007962EE" w:rsidP="007962E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</w:p>
        </w:tc>
      </w:tr>
      <w:bookmarkEnd w:id="35"/>
    </w:tbl>
    <w:p w14:paraId="7D67AD12" w14:textId="77777777" w:rsidR="007962EE" w:rsidRPr="00777577" w:rsidRDefault="007962EE" w:rsidP="00FF6C02">
      <w:pPr>
        <w:rPr>
          <w:rFonts w:asciiTheme="majorHAnsi" w:hAnsiTheme="majorHAnsi" w:cs="Arial"/>
        </w:rPr>
      </w:pPr>
    </w:p>
    <w:p w14:paraId="2AD7A695" w14:textId="77777777" w:rsidR="00FF6C02" w:rsidRPr="005B18BA" w:rsidRDefault="00FF6C02" w:rsidP="00FF6C02">
      <w:pPr>
        <w:rPr>
          <w:rFonts w:asciiTheme="majorHAnsi" w:hAnsiTheme="majorHAnsi" w:cs="Arial"/>
          <w:b/>
          <w:u w:val="single"/>
        </w:rPr>
      </w:pPr>
      <w:r w:rsidRPr="005B18BA">
        <w:rPr>
          <w:rFonts w:asciiTheme="majorHAnsi" w:hAnsiTheme="majorHAnsi" w:cs="Arial"/>
          <w:b/>
          <w:u w:val="single"/>
        </w:rPr>
        <w:t xml:space="preserve">Финансовые индикаторы </w:t>
      </w:r>
    </w:p>
    <w:p w14:paraId="2E1E71EE" w14:textId="46EE285D" w:rsidR="00FF6C02" w:rsidRDefault="00FF6C02" w:rsidP="00FF6C02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Чистый дисконтированный доход инвестированного капитала за </w:t>
      </w:r>
      <w:r w:rsidR="006562C7">
        <w:rPr>
          <w:rFonts w:asciiTheme="majorHAnsi" w:hAnsiTheme="majorHAnsi" w:cs="Arial"/>
        </w:rPr>
        <w:t>6</w:t>
      </w:r>
      <w:r w:rsidRPr="00F56D35">
        <w:rPr>
          <w:rFonts w:asciiTheme="majorHAnsi" w:hAnsiTheme="majorHAnsi" w:cs="Arial"/>
        </w:rPr>
        <w:t xml:space="preserve"> лет при ставке дисконтировании </w:t>
      </w:r>
      <w:r w:rsidR="00557DB5">
        <w:rPr>
          <w:rFonts w:asciiTheme="majorHAnsi" w:hAnsiTheme="majorHAnsi" w:cs="Arial"/>
        </w:rPr>
        <w:t>1</w:t>
      </w:r>
      <w:r w:rsidR="00987A10">
        <w:rPr>
          <w:rFonts w:asciiTheme="majorHAnsi" w:hAnsiTheme="majorHAnsi" w:cs="Arial"/>
        </w:rPr>
        <w:t>5</w:t>
      </w:r>
      <w:r w:rsidR="00557DB5">
        <w:rPr>
          <w:rFonts w:asciiTheme="majorHAnsi" w:hAnsiTheme="majorHAnsi" w:cs="Arial"/>
        </w:rPr>
        <w:t>,</w:t>
      </w:r>
      <w:r w:rsidR="00987A10">
        <w:rPr>
          <w:rFonts w:asciiTheme="majorHAnsi" w:hAnsiTheme="majorHAnsi" w:cs="Arial"/>
        </w:rPr>
        <w:t>1</w:t>
      </w:r>
      <w:r w:rsidRPr="00F56D35">
        <w:rPr>
          <w:rFonts w:asciiTheme="majorHAnsi" w:hAnsiTheme="majorHAnsi" w:cs="Arial"/>
        </w:rPr>
        <w:t xml:space="preserve">% составил </w:t>
      </w:r>
      <w:r w:rsidR="00987A10">
        <w:rPr>
          <w:rFonts w:asciiTheme="majorHAnsi" w:hAnsiTheme="majorHAnsi" w:cs="Arial"/>
        </w:rPr>
        <w:t xml:space="preserve">8 828 </w:t>
      </w:r>
      <w:r w:rsidRPr="00F56D35">
        <w:rPr>
          <w:rFonts w:asciiTheme="majorHAnsi" w:hAnsiTheme="majorHAnsi" w:cs="Arial"/>
        </w:rPr>
        <w:t>тыс. сом</w:t>
      </w:r>
    </w:p>
    <w:p w14:paraId="06CF9BC7" w14:textId="77777777" w:rsidR="00015164" w:rsidRPr="00F56D35" w:rsidRDefault="00015164" w:rsidP="00FF6C02">
      <w:pPr>
        <w:rPr>
          <w:rFonts w:asciiTheme="majorHAnsi" w:hAnsiTheme="majorHAnsi" w:cs="Arial"/>
        </w:rPr>
      </w:pPr>
    </w:p>
    <w:p w14:paraId="21156C47" w14:textId="71AE89EF" w:rsidR="00FF6C02" w:rsidRPr="00F56D35" w:rsidRDefault="00FF6C02" w:rsidP="00FF6C02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6" w:name="_Toc310012211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Финансовые показатели проекта</w:t>
      </w:r>
      <w:bookmarkEnd w:id="36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DA537E" w:rsidRPr="00F56D35" w14:paraId="0C820EC5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DE790B8" w14:textId="77777777" w:rsidR="00DA537E" w:rsidRPr="00D81761" w:rsidRDefault="00DA537E" w:rsidP="00DA537E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81761">
              <w:rPr>
                <w:rFonts w:asciiTheme="majorHAnsi" w:eastAsia="Times New Roman" w:hAnsiTheme="majorHAnsi" w:cs="Arial"/>
                <w:b w:val="0"/>
                <w:lang w:eastAsia="ru-RU"/>
              </w:rPr>
              <w:lastRenderedPageBreak/>
              <w:t>Внутренняя норма доходности (IRR)</w:t>
            </w:r>
          </w:p>
        </w:tc>
        <w:tc>
          <w:tcPr>
            <w:tcW w:w="1780" w:type="dxa"/>
            <w:noWrap/>
            <w:vAlign w:val="center"/>
            <w:hideMark/>
          </w:tcPr>
          <w:p w14:paraId="47A7D423" w14:textId="334C6A1B" w:rsidR="00DA537E" w:rsidRPr="00DA537E" w:rsidRDefault="00224598" w:rsidP="00DA537E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133</w:t>
            </w:r>
            <w:r w:rsidR="00DA537E" w:rsidRPr="00DA537E">
              <w:rPr>
                <w:rFonts w:ascii="Cambria" w:hAnsi="Cambria" w:cs="Arial CYR"/>
                <w:b w:val="0"/>
              </w:rPr>
              <w:t>%</w:t>
            </w:r>
          </w:p>
        </w:tc>
      </w:tr>
      <w:tr w:rsidR="00DA537E" w:rsidRPr="00F56D35" w14:paraId="0D371525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47D5D0D" w14:textId="77777777" w:rsidR="00DA537E" w:rsidRPr="00D81761" w:rsidRDefault="00DA537E" w:rsidP="00DA537E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81761">
              <w:rPr>
                <w:rFonts w:asciiTheme="majorHAnsi" w:eastAsia="Times New Roman" w:hAnsiTheme="majorHAnsi" w:cs="Arial"/>
                <w:b w:val="0"/>
                <w:lang w:eastAsia="ru-RU"/>
              </w:rPr>
              <w:t>Чистая текущая стоимость (NPV), тыс. 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0867B27D" w14:textId="5ED50464" w:rsidR="00DA537E" w:rsidRPr="00DA537E" w:rsidRDefault="00987A10" w:rsidP="00DA537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8 828</w:t>
            </w:r>
          </w:p>
        </w:tc>
      </w:tr>
      <w:tr w:rsidR="00976B1B" w:rsidRPr="00F56D35" w14:paraId="25E365E6" w14:textId="77777777" w:rsidTr="00CD0B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532D49B" w14:textId="77777777" w:rsidR="00976B1B" w:rsidRPr="00D81761" w:rsidRDefault="00976B1B" w:rsidP="00976B1B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81761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5A12FF92" w14:textId="341DBBB8" w:rsidR="00976B1B" w:rsidRPr="00976B1B" w:rsidRDefault="00976B1B" w:rsidP="00976B1B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976B1B">
              <w:rPr>
                <w:rFonts w:ascii="Cambria" w:hAnsi="Cambria" w:cs="Arial CYR"/>
              </w:rPr>
              <w:t>1,</w:t>
            </w:r>
            <w:r w:rsidR="00224598">
              <w:rPr>
                <w:rFonts w:ascii="Cambria" w:hAnsi="Cambria" w:cs="Arial CYR"/>
              </w:rPr>
              <w:t>9</w:t>
            </w:r>
          </w:p>
        </w:tc>
      </w:tr>
      <w:tr w:rsidR="00976B1B" w:rsidRPr="00F56D35" w14:paraId="024E5EB2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FC8E493" w14:textId="77777777" w:rsidR="00976B1B" w:rsidRPr="00D81761" w:rsidRDefault="00976B1B" w:rsidP="00976B1B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D81761">
              <w:rPr>
                <w:rFonts w:asciiTheme="majorHAnsi" w:eastAsia="Times New Roman" w:hAnsiTheme="majorHAnsi" w:cs="Arial"/>
                <w:b w:val="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78F5A1D5" w14:textId="4BA0DFDC" w:rsidR="00976B1B" w:rsidRPr="00976B1B" w:rsidRDefault="00224598" w:rsidP="00976B1B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2,</w:t>
            </w:r>
            <w:r w:rsidR="00987A10">
              <w:rPr>
                <w:rFonts w:ascii="Cambria" w:hAnsi="Cambria" w:cs="Arial CYR"/>
              </w:rPr>
              <w:t>1</w:t>
            </w:r>
          </w:p>
        </w:tc>
      </w:tr>
    </w:tbl>
    <w:p w14:paraId="13937EF3" w14:textId="77777777" w:rsidR="00FF6C02" w:rsidRPr="00F56D35" w:rsidRDefault="00FF6C02" w:rsidP="00FF6C02">
      <w:pPr>
        <w:rPr>
          <w:rFonts w:asciiTheme="majorHAnsi" w:hAnsiTheme="majorHAnsi"/>
        </w:rPr>
      </w:pPr>
    </w:p>
    <w:p w14:paraId="1C79F12C" w14:textId="4FEE89E3" w:rsidR="00FF6C02" w:rsidRPr="00F56D35" w:rsidRDefault="00FF6C02" w:rsidP="00FF6C02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7" w:name="_Toc310012212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Анализ безубыточности проекта, </w:t>
      </w:r>
      <w:r w:rsidR="0054636E">
        <w:rPr>
          <w:rFonts w:asciiTheme="majorHAnsi" w:hAnsiTheme="majorHAnsi" w:cs="Arial"/>
          <w:bCs w:val="0"/>
          <w:color w:val="auto"/>
          <w:sz w:val="22"/>
          <w:szCs w:val="22"/>
        </w:rPr>
        <w:t>тыс.</w:t>
      </w: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сом</w:t>
      </w:r>
      <w:bookmarkEnd w:id="37"/>
    </w:p>
    <w:tbl>
      <w:tblPr>
        <w:tblStyle w:val="22"/>
        <w:tblW w:w="4961" w:type="pct"/>
        <w:tblLayout w:type="fixed"/>
        <w:tblLook w:val="04A0" w:firstRow="1" w:lastRow="0" w:firstColumn="1" w:lastColumn="0" w:noHBand="0" w:noVBand="1"/>
      </w:tblPr>
      <w:tblGrid>
        <w:gridCol w:w="2667"/>
        <w:gridCol w:w="1028"/>
        <w:gridCol w:w="989"/>
        <w:gridCol w:w="991"/>
        <w:gridCol w:w="898"/>
        <w:gridCol w:w="944"/>
        <w:gridCol w:w="995"/>
        <w:gridCol w:w="984"/>
      </w:tblGrid>
      <w:tr w:rsidR="005239CB" w:rsidRPr="006E542D" w14:paraId="6CB95C54" w14:textId="77777777" w:rsidTr="0002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shd w:val="clear" w:color="auto" w:fill="F7CD9D" w:themeFill="accent1" w:themeFillTint="66"/>
            <w:noWrap/>
            <w:hideMark/>
          </w:tcPr>
          <w:p w14:paraId="0D25D4A4" w14:textId="77777777" w:rsidR="00FF6C02" w:rsidRPr="006E542D" w:rsidRDefault="00FF6C02" w:rsidP="00CD0BD1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Период</w:t>
            </w:r>
          </w:p>
        </w:tc>
        <w:tc>
          <w:tcPr>
            <w:tcW w:w="541" w:type="pct"/>
            <w:shd w:val="clear" w:color="auto" w:fill="F7CD9D" w:themeFill="accent1" w:themeFillTint="66"/>
            <w:noWrap/>
            <w:hideMark/>
          </w:tcPr>
          <w:p w14:paraId="7F5B5F22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2019</w:t>
            </w:r>
          </w:p>
        </w:tc>
        <w:tc>
          <w:tcPr>
            <w:tcW w:w="521" w:type="pct"/>
            <w:shd w:val="clear" w:color="auto" w:fill="F7CD9D" w:themeFill="accent1" w:themeFillTint="66"/>
            <w:noWrap/>
            <w:hideMark/>
          </w:tcPr>
          <w:p w14:paraId="6F5D8719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2020</w:t>
            </w:r>
          </w:p>
        </w:tc>
        <w:tc>
          <w:tcPr>
            <w:tcW w:w="522" w:type="pct"/>
            <w:shd w:val="clear" w:color="auto" w:fill="F7CD9D" w:themeFill="accent1" w:themeFillTint="66"/>
            <w:noWrap/>
            <w:hideMark/>
          </w:tcPr>
          <w:p w14:paraId="7214ABB6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2021</w:t>
            </w:r>
          </w:p>
        </w:tc>
        <w:tc>
          <w:tcPr>
            <w:tcW w:w="473" w:type="pct"/>
            <w:shd w:val="clear" w:color="auto" w:fill="F7CD9D" w:themeFill="accent1" w:themeFillTint="66"/>
            <w:noWrap/>
            <w:hideMark/>
          </w:tcPr>
          <w:p w14:paraId="1E0C5909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2022</w:t>
            </w:r>
          </w:p>
        </w:tc>
        <w:tc>
          <w:tcPr>
            <w:tcW w:w="497" w:type="pct"/>
            <w:shd w:val="clear" w:color="auto" w:fill="F7CD9D" w:themeFill="accent1" w:themeFillTint="66"/>
            <w:noWrap/>
            <w:hideMark/>
          </w:tcPr>
          <w:p w14:paraId="5AC061BE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2023</w:t>
            </w:r>
          </w:p>
        </w:tc>
        <w:tc>
          <w:tcPr>
            <w:tcW w:w="524" w:type="pct"/>
            <w:shd w:val="clear" w:color="auto" w:fill="F7CD9D" w:themeFill="accent1" w:themeFillTint="66"/>
            <w:noWrap/>
            <w:hideMark/>
          </w:tcPr>
          <w:p w14:paraId="2172AE10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2024</w:t>
            </w:r>
          </w:p>
        </w:tc>
        <w:tc>
          <w:tcPr>
            <w:tcW w:w="518" w:type="pct"/>
            <w:shd w:val="clear" w:color="auto" w:fill="F7CD9D" w:themeFill="accent1" w:themeFillTint="66"/>
            <w:noWrap/>
            <w:hideMark/>
          </w:tcPr>
          <w:p w14:paraId="478C4ED7" w14:textId="77777777" w:rsidR="00FF6C02" w:rsidRPr="006E542D" w:rsidRDefault="00FF6C02" w:rsidP="00CD0B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sz w:val="20"/>
                <w:szCs w:val="20"/>
              </w:rPr>
              <w:t>2025</w:t>
            </w:r>
          </w:p>
        </w:tc>
      </w:tr>
      <w:tr w:rsidR="00A5596E" w:rsidRPr="006E542D" w14:paraId="2C850EF7" w14:textId="77777777" w:rsidTr="0002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1E17F4A2" w14:textId="77777777" w:rsidR="00A5596E" w:rsidRPr="006E542D" w:rsidRDefault="00A5596E" w:rsidP="00A5596E">
            <w:pPr>
              <w:ind w:firstLine="0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Выручка</w:t>
            </w:r>
          </w:p>
        </w:tc>
        <w:tc>
          <w:tcPr>
            <w:tcW w:w="541" w:type="pct"/>
            <w:noWrap/>
            <w:vAlign w:val="bottom"/>
            <w:hideMark/>
          </w:tcPr>
          <w:p w14:paraId="1810B6E8" w14:textId="75C7A17B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6 534</w:t>
            </w:r>
          </w:p>
        </w:tc>
        <w:tc>
          <w:tcPr>
            <w:tcW w:w="521" w:type="pct"/>
            <w:noWrap/>
            <w:vAlign w:val="bottom"/>
            <w:hideMark/>
          </w:tcPr>
          <w:p w14:paraId="5445A3C5" w14:textId="19E17CB7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13 649</w:t>
            </w:r>
          </w:p>
        </w:tc>
        <w:tc>
          <w:tcPr>
            <w:tcW w:w="522" w:type="pct"/>
            <w:noWrap/>
            <w:vAlign w:val="bottom"/>
            <w:hideMark/>
          </w:tcPr>
          <w:p w14:paraId="0EA88CF8" w14:textId="3E426D2A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15 682</w:t>
            </w:r>
          </w:p>
        </w:tc>
        <w:tc>
          <w:tcPr>
            <w:tcW w:w="473" w:type="pct"/>
            <w:noWrap/>
            <w:vAlign w:val="bottom"/>
            <w:hideMark/>
          </w:tcPr>
          <w:p w14:paraId="7334B5BF" w14:textId="07F598D4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16 553</w:t>
            </w:r>
          </w:p>
        </w:tc>
        <w:tc>
          <w:tcPr>
            <w:tcW w:w="497" w:type="pct"/>
            <w:noWrap/>
            <w:vAlign w:val="bottom"/>
            <w:hideMark/>
          </w:tcPr>
          <w:p w14:paraId="482D4E4E" w14:textId="0B7476D9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  <w:tc>
          <w:tcPr>
            <w:tcW w:w="524" w:type="pct"/>
            <w:noWrap/>
            <w:vAlign w:val="bottom"/>
            <w:hideMark/>
          </w:tcPr>
          <w:p w14:paraId="0D21F229" w14:textId="34FA1FA6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  <w:tc>
          <w:tcPr>
            <w:tcW w:w="518" w:type="pct"/>
            <w:noWrap/>
            <w:vAlign w:val="bottom"/>
            <w:hideMark/>
          </w:tcPr>
          <w:p w14:paraId="6A53D0FB" w14:textId="7038ADAF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</w:tr>
      <w:tr w:rsidR="00A5596E" w:rsidRPr="006E542D" w14:paraId="2808BCBE" w14:textId="77777777" w:rsidTr="00027E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079BF526" w14:textId="77777777" w:rsidR="00A5596E" w:rsidRPr="006E542D" w:rsidRDefault="00A5596E" w:rsidP="00A5596E">
            <w:pPr>
              <w:ind w:firstLine="0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Переменные затраты</w:t>
            </w:r>
          </w:p>
        </w:tc>
        <w:tc>
          <w:tcPr>
            <w:tcW w:w="541" w:type="pct"/>
            <w:vAlign w:val="bottom"/>
            <w:hideMark/>
          </w:tcPr>
          <w:p w14:paraId="05185700" w14:textId="514A375A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3 348</w:t>
            </w:r>
          </w:p>
        </w:tc>
        <w:tc>
          <w:tcPr>
            <w:tcW w:w="521" w:type="pct"/>
            <w:vAlign w:val="bottom"/>
            <w:hideMark/>
          </w:tcPr>
          <w:p w14:paraId="11CE4437" w14:textId="02C9ECC8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6 995</w:t>
            </w:r>
          </w:p>
        </w:tc>
        <w:tc>
          <w:tcPr>
            <w:tcW w:w="522" w:type="pct"/>
            <w:vAlign w:val="bottom"/>
            <w:hideMark/>
          </w:tcPr>
          <w:p w14:paraId="311BA1B6" w14:textId="28538158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8 036</w:t>
            </w:r>
          </w:p>
        </w:tc>
        <w:tc>
          <w:tcPr>
            <w:tcW w:w="473" w:type="pct"/>
            <w:vAlign w:val="bottom"/>
            <w:hideMark/>
          </w:tcPr>
          <w:p w14:paraId="0C1791A5" w14:textId="5E37B6B7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8 483</w:t>
            </w:r>
          </w:p>
        </w:tc>
        <w:tc>
          <w:tcPr>
            <w:tcW w:w="497" w:type="pct"/>
            <w:vAlign w:val="bottom"/>
            <w:hideMark/>
          </w:tcPr>
          <w:p w14:paraId="7F3B2833" w14:textId="5CE639A9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524" w:type="pct"/>
            <w:vAlign w:val="bottom"/>
            <w:hideMark/>
          </w:tcPr>
          <w:p w14:paraId="1B8234C0" w14:textId="1434958E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518" w:type="pct"/>
            <w:vAlign w:val="bottom"/>
            <w:hideMark/>
          </w:tcPr>
          <w:p w14:paraId="6D2E65EA" w14:textId="5E82C5FF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</w:tr>
      <w:tr w:rsidR="00A5596E" w:rsidRPr="006E542D" w14:paraId="6EFEE4FA" w14:textId="77777777" w:rsidTr="0002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723D8CE0" w14:textId="77777777" w:rsidR="00A5596E" w:rsidRPr="006E542D" w:rsidRDefault="00A5596E" w:rsidP="00A5596E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Маржинальная прибыль</w:t>
            </w:r>
          </w:p>
        </w:tc>
        <w:tc>
          <w:tcPr>
            <w:tcW w:w="541" w:type="pct"/>
            <w:vAlign w:val="bottom"/>
            <w:hideMark/>
          </w:tcPr>
          <w:p w14:paraId="3E5274FF" w14:textId="4F03B625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3 186</w:t>
            </w:r>
          </w:p>
        </w:tc>
        <w:tc>
          <w:tcPr>
            <w:tcW w:w="521" w:type="pct"/>
            <w:vAlign w:val="bottom"/>
            <w:hideMark/>
          </w:tcPr>
          <w:p w14:paraId="7C5F2BC8" w14:textId="3B57467C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6 654</w:t>
            </w:r>
          </w:p>
        </w:tc>
        <w:tc>
          <w:tcPr>
            <w:tcW w:w="522" w:type="pct"/>
            <w:vAlign w:val="bottom"/>
            <w:hideMark/>
          </w:tcPr>
          <w:p w14:paraId="6A1F8CFE" w14:textId="61F36D2F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7 645</w:t>
            </w:r>
          </w:p>
        </w:tc>
        <w:tc>
          <w:tcPr>
            <w:tcW w:w="473" w:type="pct"/>
            <w:vAlign w:val="bottom"/>
            <w:hideMark/>
          </w:tcPr>
          <w:p w14:paraId="5770D77F" w14:textId="5B39A4E1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8 070</w:t>
            </w:r>
          </w:p>
        </w:tc>
        <w:tc>
          <w:tcPr>
            <w:tcW w:w="497" w:type="pct"/>
            <w:vAlign w:val="bottom"/>
            <w:hideMark/>
          </w:tcPr>
          <w:p w14:paraId="1F07FA35" w14:textId="734A7DFF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  <w:tc>
          <w:tcPr>
            <w:tcW w:w="524" w:type="pct"/>
            <w:vAlign w:val="bottom"/>
            <w:hideMark/>
          </w:tcPr>
          <w:p w14:paraId="10167948" w14:textId="5E1AC6A5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  <w:tc>
          <w:tcPr>
            <w:tcW w:w="518" w:type="pct"/>
            <w:vAlign w:val="bottom"/>
            <w:hideMark/>
          </w:tcPr>
          <w:p w14:paraId="49377135" w14:textId="6CEAC66C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</w:tr>
      <w:tr w:rsidR="00A5596E" w:rsidRPr="006E542D" w14:paraId="11B0D417" w14:textId="77777777" w:rsidTr="00027E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43A34C26" w14:textId="77777777" w:rsidR="00A5596E" w:rsidRPr="006E542D" w:rsidRDefault="00A5596E" w:rsidP="00A5596E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марж.прибыли</w:t>
            </w:r>
            <w:proofErr w:type="spellEnd"/>
            <w:proofErr w:type="gramEnd"/>
          </w:p>
        </w:tc>
        <w:tc>
          <w:tcPr>
            <w:tcW w:w="541" w:type="pct"/>
            <w:noWrap/>
            <w:vAlign w:val="bottom"/>
            <w:hideMark/>
          </w:tcPr>
          <w:p w14:paraId="6AAD150F" w14:textId="57D135ED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       0,49   </w:t>
            </w:r>
          </w:p>
        </w:tc>
        <w:tc>
          <w:tcPr>
            <w:tcW w:w="521" w:type="pct"/>
            <w:noWrap/>
            <w:vAlign w:val="bottom"/>
            <w:hideMark/>
          </w:tcPr>
          <w:p w14:paraId="0D0DD6B1" w14:textId="1BE5CF82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  <w:tc>
          <w:tcPr>
            <w:tcW w:w="522" w:type="pct"/>
            <w:noWrap/>
            <w:vAlign w:val="bottom"/>
            <w:hideMark/>
          </w:tcPr>
          <w:p w14:paraId="66F1E98A" w14:textId="41F44546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  <w:tc>
          <w:tcPr>
            <w:tcW w:w="473" w:type="pct"/>
            <w:noWrap/>
            <w:vAlign w:val="bottom"/>
            <w:hideMark/>
          </w:tcPr>
          <w:p w14:paraId="69993789" w14:textId="04BE0AAA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  <w:tc>
          <w:tcPr>
            <w:tcW w:w="497" w:type="pct"/>
            <w:noWrap/>
            <w:vAlign w:val="bottom"/>
            <w:hideMark/>
          </w:tcPr>
          <w:p w14:paraId="35F46BE5" w14:textId="1EE0E67B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  <w:tc>
          <w:tcPr>
            <w:tcW w:w="524" w:type="pct"/>
            <w:noWrap/>
            <w:vAlign w:val="bottom"/>
            <w:hideMark/>
          </w:tcPr>
          <w:p w14:paraId="7CDC03F5" w14:textId="78A5717C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  <w:tc>
          <w:tcPr>
            <w:tcW w:w="518" w:type="pct"/>
            <w:noWrap/>
            <w:vAlign w:val="bottom"/>
            <w:hideMark/>
          </w:tcPr>
          <w:p w14:paraId="1F90D10E" w14:textId="5000C574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 xml:space="preserve">        0,49   </w:t>
            </w:r>
          </w:p>
        </w:tc>
      </w:tr>
      <w:tr w:rsidR="00A5596E" w:rsidRPr="006E542D" w14:paraId="141FA520" w14:textId="77777777" w:rsidTr="0002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47C52D34" w14:textId="77777777" w:rsidR="00A5596E" w:rsidRPr="006E542D" w:rsidRDefault="00A5596E" w:rsidP="00A5596E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Постоянные расходы</w:t>
            </w:r>
          </w:p>
        </w:tc>
        <w:tc>
          <w:tcPr>
            <w:tcW w:w="541" w:type="pct"/>
            <w:noWrap/>
            <w:vAlign w:val="bottom"/>
            <w:hideMark/>
          </w:tcPr>
          <w:p w14:paraId="7263FC3A" w14:textId="4D18A095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3 304</w:t>
            </w:r>
          </w:p>
        </w:tc>
        <w:tc>
          <w:tcPr>
            <w:tcW w:w="521" w:type="pct"/>
            <w:noWrap/>
            <w:vAlign w:val="bottom"/>
            <w:hideMark/>
          </w:tcPr>
          <w:p w14:paraId="00D04332" w14:textId="4650B270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4 256</w:t>
            </w:r>
          </w:p>
        </w:tc>
        <w:tc>
          <w:tcPr>
            <w:tcW w:w="522" w:type="pct"/>
            <w:noWrap/>
            <w:vAlign w:val="bottom"/>
            <w:hideMark/>
          </w:tcPr>
          <w:p w14:paraId="50AE8E09" w14:textId="72072517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4 142</w:t>
            </w:r>
          </w:p>
        </w:tc>
        <w:tc>
          <w:tcPr>
            <w:tcW w:w="473" w:type="pct"/>
            <w:noWrap/>
            <w:vAlign w:val="bottom"/>
            <w:hideMark/>
          </w:tcPr>
          <w:p w14:paraId="538BC3F0" w14:textId="49D7F7FD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4 057</w:t>
            </w:r>
          </w:p>
        </w:tc>
        <w:tc>
          <w:tcPr>
            <w:tcW w:w="497" w:type="pct"/>
            <w:noWrap/>
            <w:vAlign w:val="bottom"/>
            <w:hideMark/>
          </w:tcPr>
          <w:p w14:paraId="33E8BD3B" w14:textId="3BDFAD42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3 992</w:t>
            </w:r>
          </w:p>
        </w:tc>
        <w:tc>
          <w:tcPr>
            <w:tcW w:w="524" w:type="pct"/>
            <w:noWrap/>
            <w:vAlign w:val="bottom"/>
            <w:hideMark/>
          </w:tcPr>
          <w:p w14:paraId="02B0619F" w14:textId="0850BE92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3 946</w:t>
            </w:r>
          </w:p>
        </w:tc>
        <w:tc>
          <w:tcPr>
            <w:tcW w:w="518" w:type="pct"/>
            <w:noWrap/>
            <w:vAlign w:val="bottom"/>
            <w:hideMark/>
          </w:tcPr>
          <w:p w14:paraId="439DB46D" w14:textId="7E9E4842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3 922</w:t>
            </w:r>
          </w:p>
        </w:tc>
      </w:tr>
      <w:tr w:rsidR="00A5596E" w:rsidRPr="006E542D" w14:paraId="717FA52C" w14:textId="77777777" w:rsidTr="00027E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hideMark/>
          </w:tcPr>
          <w:p w14:paraId="1D0E79D8" w14:textId="77777777" w:rsidR="00A5596E" w:rsidRPr="006E542D" w:rsidRDefault="00A5596E" w:rsidP="00A5596E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Точка безубыточности, тыс. сом</w:t>
            </w:r>
          </w:p>
        </w:tc>
        <w:tc>
          <w:tcPr>
            <w:tcW w:w="541" w:type="pct"/>
            <w:vAlign w:val="bottom"/>
            <w:hideMark/>
          </w:tcPr>
          <w:p w14:paraId="4F65164E" w14:textId="56CA8586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6 777</w:t>
            </w:r>
          </w:p>
        </w:tc>
        <w:tc>
          <w:tcPr>
            <w:tcW w:w="521" w:type="pct"/>
            <w:vAlign w:val="bottom"/>
            <w:hideMark/>
          </w:tcPr>
          <w:p w14:paraId="74158912" w14:textId="401426AB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8 730</w:t>
            </w:r>
          </w:p>
        </w:tc>
        <w:tc>
          <w:tcPr>
            <w:tcW w:w="522" w:type="pct"/>
            <w:vAlign w:val="bottom"/>
            <w:hideMark/>
          </w:tcPr>
          <w:p w14:paraId="79387677" w14:textId="34EAFD9B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8 496</w:t>
            </w:r>
          </w:p>
        </w:tc>
        <w:tc>
          <w:tcPr>
            <w:tcW w:w="473" w:type="pct"/>
            <w:vAlign w:val="bottom"/>
            <w:hideMark/>
          </w:tcPr>
          <w:p w14:paraId="0625A80C" w14:textId="1BBAABA6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8 321</w:t>
            </w:r>
          </w:p>
        </w:tc>
        <w:tc>
          <w:tcPr>
            <w:tcW w:w="497" w:type="pct"/>
            <w:vAlign w:val="bottom"/>
            <w:hideMark/>
          </w:tcPr>
          <w:p w14:paraId="6DAC8EBA" w14:textId="35BD5C7A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8 187</w:t>
            </w:r>
          </w:p>
        </w:tc>
        <w:tc>
          <w:tcPr>
            <w:tcW w:w="524" w:type="pct"/>
            <w:vAlign w:val="bottom"/>
            <w:hideMark/>
          </w:tcPr>
          <w:p w14:paraId="0FEC6285" w14:textId="35A03CBC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8 093</w:t>
            </w:r>
          </w:p>
        </w:tc>
        <w:tc>
          <w:tcPr>
            <w:tcW w:w="518" w:type="pct"/>
            <w:vAlign w:val="bottom"/>
            <w:hideMark/>
          </w:tcPr>
          <w:p w14:paraId="7A8C3FFC" w14:textId="379CE10E" w:rsidR="00A5596E" w:rsidRPr="006E542D" w:rsidRDefault="00A5596E" w:rsidP="00A5596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8 045</w:t>
            </w:r>
          </w:p>
        </w:tc>
      </w:tr>
      <w:tr w:rsidR="00A5596E" w:rsidRPr="006E542D" w14:paraId="697672F5" w14:textId="77777777" w:rsidTr="0002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8F0884A" w14:textId="68535218" w:rsidR="00A5596E" w:rsidRPr="006E542D" w:rsidRDefault="00A5596E" w:rsidP="00A5596E">
            <w:pPr>
              <w:ind w:firstLine="0"/>
              <w:jc w:val="left"/>
              <w:rPr>
                <w:rFonts w:asciiTheme="majorHAnsi" w:hAnsiTheme="majorHAnsi" w:cs="Arial CYR"/>
                <w:b w:val="0"/>
                <w:bCs w:val="0"/>
                <w:sz w:val="20"/>
                <w:szCs w:val="20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Подушка безопасности</w:t>
            </w:r>
          </w:p>
        </w:tc>
        <w:tc>
          <w:tcPr>
            <w:tcW w:w="541" w:type="pct"/>
            <w:vAlign w:val="bottom"/>
          </w:tcPr>
          <w:p w14:paraId="4EA949BC" w14:textId="037201A9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-243</w:t>
            </w:r>
          </w:p>
        </w:tc>
        <w:tc>
          <w:tcPr>
            <w:tcW w:w="521" w:type="pct"/>
            <w:vAlign w:val="bottom"/>
          </w:tcPr>
          <w:p w14:paraId="4F7E9CBE" w14:textId="3B980E62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4 919</w:t>
            </w:r>
          </w:p>
        </w:tc>
        <w:tc>
          <w:tcPr>
            <w:tcW w:w="522" w:type="pct"/>
            <w:vAlign w:val="bottom"/>
          </w:tcPr>
          <w:p w14:paraId="475010FF" w14:textId="06C93F46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7 185</w:t>
            </w:r>
          </w:p>
        </w:tc>
        <w:tc>
          <w:tcPr>
            <w:tcW w:w="473" w:type="pct"/>
            <w:vAlign w:val="bottom"/>
          </w:tcPr>
          <w:p w14:paraId="65A8D6A8" w14:textId="4B80E59E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8 231</w:t>
            </w:r>
          </w:p>
        </w:tc>
        <w:tc>
          <w:tcPr>
            <w:tcW w:w="497" w:type="pct"/>
            <w:vAlign w:val="bottom"/>
          </w:tcPr>
          <w:p w14:paraId="193FEAF0" w14:textId="30BDC16B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9 237</w:t>
            </w:r>
          </w:p>
        </w:tc>
        <w:tc>
          <w:tcPr>
            <w:tcW w:w="524" w:type="pct"/>
            <w:vAlign w:val="bottom"/>
          </w:tcPr>
          <w:p w14:paraId="4424AEFC" w14:textId="17CE9043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9 331</w:t>
            </w:r>
          </w:p>
        </w:tc>
        <w:tc>
          <w:tcPr>
            <w:tcW w:w="518" w:type="pct"/>
            <w:vAlign w:val="bottom"/>
          </w:tcPr>
          <w:p w14:paraId="4E59E36C" w14:textId="72F3687E" w:rsidR="00A5596E" w:rsidRPr="006E542D" w:rsidRDefault="00A5596E" w:rsidP="00A5596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sz w:val="20"/>
                <w:szCs w:val="20"/>
              </w:rPr>
            </w:pPr>
            <w:r w:rsidRPr="006E542D">
              <w:rPr>
                <w:rFonts w:ascii="Cambria" w:hAnsi="Cambria" w:cs="Arial CYR"/>
                <w:sz w:val="20"/>
                <w:szCs w:val="20"/>
              </w:rPr>
              <w:t>9 379</w:t>
            </w:r>
          </w:p>
        </w:tc>
      </w:tr>
      <w:tr w:rsidR="006E542D" w:rsidRPr="006E542D" w14:paraId="2F989800" w14:textId="77777777" w:rsidTr="00027E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737058B" w14:textId="77777777" w:rsidR="006E542D" w:rsidRPr="006E542D" w:rsidRDefault="006E542D" w:rsidP="006E542D">
            <w:pPr>
              <w:ind w:firstLine="0"/>
              <w:jc w:val="left"/>
              <w:rPr>
                <w:rFonts w:asciiTheme="majorHAnsi" w:eastAsia="Times New Roman" w:hAnsiTheme="majorHAnsi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 xml:space="preserve">Критическое количество продукции, </w:t>
            </w:r>
            <w:proofErr w:type="spellStart"/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кв.м</w:t>
            </w:r>
            <w:proofErr w:type="spellEnd"/>
            <w:r w:rsidRPr="006E542D">
              <w:rPr>
                <w:rFonts w:asciiTheme="majorHAnsi" w:hAnsiTheme="majorHAnsi" w:cs="Arial CYR"/>
                <w:b w:val="0"/>
                <w:sz w:val="20"/>
                <w:szCs w:val="20"/>
              </w:rPr>
              <w:t>.</w:t>
            </w:r>
          </w:p>
        </w:tc>
        <w:tc>
          <w:tcPr>
            <w:tcW w:w="541" w:type="pct"/>
            <w:vAlign w:val="bottom"/>
          </w:tcPr>
          <w:p w14:paraId="24DC7E67" w14:textId="4EB39AD1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6 292</w:t>
            </w:r>
          </w:p>
        </w:tc>
        <w:tc>
          <w:tcPr>
            <w:tcW w:w="521" w:type="pct"/>
            <w:vAlign w:val="bottom"/>
          </w:tcPr>
          <w:p w14:paraId="39E9E992" w14:textId="55FC8F74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8 106</w:t>
            </w:r>
          </w:p>
        </w:tc>
        <w:tc>
          <w:tcPr>
            <w:tcW w:w="522" w:type="pct"/>
            <w:vAlign w:val="bottom"/>
          </w:tcPr>
          <w:p w14:paraId="5DB249B3" w14:textId="2024B2F0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7 889</w:t>
            </w:r>
          </w:p>
        </w:tc>
        <w:tc>
          <w:tcPr>
            <w:tcW w:w="473" w:type="pct"/>
            <w:vAlign w:val="bottom"/>
          </w:tcPr>
          <w:p w14:paraId="1BC232B1" w14:textId="5A4C2CC5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7 726</w:t>
            </w:r>
          </w:p>
        </w:tc>
        <w:tc>
          <w:tcPr>
            <w:tcW w:w="497" w:type="pct"/>
            <w:vAlign w:val="bottom"/>
          </w:tcPr>
          <w:p w14:paraId="041F81E7" w14:textId="3B0AA943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7 602</w:t>
            </w:r>
          </w:p>
        </w:tc>
        <w:tc>
          <w:tcPr>
            <w:tcW w:w="524" w:type="pct"/>
            <w:vAlign w:val="bottom"/>
          </w:tcPr>
          <w:p w14:paraId="47C726FA" w14:textId="298E3951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7 514</w:t>
            </w:r>
          </w:p>
        </w:tc>
        <w:tc>
          <w:tcPr>
            <w:tcW w:w="518" w:type="pct"/>
            <w:vAlign w:val="bottom"/>
          </w:tcPr>
          <w:p w14:paraId="3E2F172B" w14:textId="4C459CBE" w:rsidR="006E542D" w:rsidRPr="006E542D" w:rsidRDefault="006E542D" w:rsidP="006E542D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6E542D">
              <w:rPr>
                <w:rFonts w:ascii="Cambria" w:hAnsi="Cambria" w:cs="Arial CYR"/>
                <w:bCs/>
                <w:sz w:val="20"/>
                <w:szCs w:val="20"/>
              </w:rPr>
              <w:t>7 469</w:t>
            </w:r>
          </w:p>
        </w:tc>
      </w:tr>
    </w:tbl>
    <w:p w14:paraId="0C0C0781" w14:textId="77777777" w:rsidR="00FF6C02" w:rsidRPr="00F56D35" w:rsidRDefault="00FF6C02" w:rsidP="00FF6C02">
      <w:pPr>
        <w:rPr>
          <w:rFonts w:asciiTheme="majorHAnsi" w:hAnsiTheme="majorHAnsi" w:cs="Arial"/>
        </w:rPr>
      </w:pPr>
    </w:p>
    <w:p w14:paraId="448888A0" w14:textId="4E728106" w:rsidR="00FF6C02" w:rsidRPr="00F56D35" w:rsidRDefault="00FF6C02" w:rsidP="00FF6C02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Таблица показывает, что точкой безубыточности для предприятия является объем реализации в </w:t>
      </w:r>
      <w:r w:rsidR="006E542D">
        <w:rPr>
          <w:rFonts w:asciiTheme="majorHAnsi" w:hAnsiTheme="majorHAnsi" w:cs="Arial"/>
        </w:rPr>
        <w:t>6</w:t>
      </w:r>
      <w:r w:rsidR="00C919C0">
        <w:rPr>
          <w:rFonts w:asciiTheme="majorHAnsi" w:hAnsiTheme="majorHAnsi" w:cs="Arial"/>
        </w:rPr>
        <w:t>,7</w:t>
      </w:r>
      <w:r w:rsidRPr="00F56D35">
        <w:rPr>
          <w:rFonts w:asciiTheme="majorHAnsi" w:hAnsiTheme="majorHAnsi" w:cs="Arial"/>
        </w:rPr>
        <w:t xml:space="preserve"> млн. сом в год (</w:t>
      </w:r>
      <w:r w:rsidR="003B0AB5">
        <w:rPr>
          <w:rFonts w:asciiTheme="majorHAnsi" w:hAnsiTheme="majorHAnsi" w:cs="Arial"/>
        </w:rPr>
        <w:t>в</w:t>
      </w:r>
      <w:r w:rsidRPr="00F56D35">
        <w:rPr>
          <w:rFonts w:asciiTheme="majorHAnsi" w:hAnsiTheme="majorHAnsi" w:cs="Arial"/>
        </w:rPr>
        <w:t xml:space="preserve"> 20</w:t>
      </w:r>
      <w:r w:rsidR="003B0AB5">
        <w:rPr>
          <w:rFonts w:asciiTheme="majorHAnsi" w:hAnsiTheme="majorHAnsi" w:cs="Arial"/>
        </w:rPr>
        <w:t>19</w:t>
      </w:r>
      <w:r w:rsidRPr="00F56D35">
        <w:rPr>
          <w:rFonts w:asciiTheme="majorHAnsi" w:hAnsiTheme="majorHAnsi" w:cs="Arial"/>
        </w:rPr>
        <w:t xml:space="preserve"> год</w:t>
      </w:r>
      <w:r w:rsidR="003B0AB5">
        <w:rPr>
          <w:rFonts w:asciiTheme="majorHAnsi" w:hAnsiTheme="majorHAnsi" w:cs="Arial"/>
        </w:rPr>
        <w:t>у</w:t>
      </w:r>
      <w:r w:rsidRPr="00F56D35">
        <w:rPr>
          <w:rFonts w:asciiTheme="majorHAnsi" w:hAnsiTheme="majorHAnsi" w:cs="Arial"/>
        </w:rPr>
        <w:t xml:space="preserve">). Минимальный объем производства, который завод должен обеспечить для безубыточной деятельности – </w:t>
      </w:r>
      <w:r w:rsidR="00C919C0">
        <w:rPr>
          <w:rFonts w:asciiTheme="majorHAnsi" w:hAnsiTheme="majorHAnsi" w:cs="Arial"/>
        </w:rPr>
        <w:t>6,2 тыс.</w:t>
      </w:r>
      <w:r w:rsidRPr="00F56D35">
        <w:rPr>
          <w:rFonts w:asciiTheme="majorHAnsi" w:hAnsiTheme="majorHAnsi" w:cs="Arial"/>
        </w:rPr>
        <w:t xml:space="preserve"> </w:t>
      </w:r>
      <w:proofErr w:type="spellStart"/>
      <w:r w:rsidRPr="00F56D35">
        <w:rPr>
          <w:rFonts w:asciiTheme="majorHAnsi" w:hAnsiTheme="majorHAnsi" w:cs="Arial"/>
        </w:rPr>
        <w:t>кв.м</w:t>
      </w:r>
      <w:proofErr w:type="spellEnd"/>
      <w:r w:rsidRPr="00F56D35">
        <w:rPr>
          <w:rFonts w:asciiTheme="majorHAnsi" w:hAnsiTheme="majorHAnsi" w:cs="Arial"/>
        </w:rPr>
        <w:t>. готовой продукции.</w:t>
      </w:r>
    </w:p>
    <w:p w14:paraId="44EE34C5" w14:textId="77777777" w:rsidR="00FF6C02" w:rsidRPr="00F56D35" w:rsidRDefault="00FF6C02" w:rsidP="00FF6C02">
      <w:pPr>
        <w:rPr>
          <w:rFonts w:asciiTheme="majorHAnsi" w:hAnsiTheme="majorHAnsi"/>
        </w:rPr>
      </w:pPr>
    </w:p>
    <w:p w14:paraId="016B50D2" w14:textId="05C1557C" w:rsidR="00FF6C02" w:rsidRPr="00F56D35" w:rsidRDefault="00FF6C02" w:rsidP="00FF6C02">
      <w:pPr>
        <w:pStyle w:val="af0"/>
        <w:spacing w:line="360" w:lineRule="auto"/>
        <w:rPr>
          <w:rFonts w:asciiTheme="majorHAnsi" w:hAnsiTheme="majorHAnsi" w:cs="Arial"/>
          <w:color w:val="auto"/>
          <w:sz w:val="22"/>
          <w:szCs w:val="22"/>
        </w:rPr>
      </w:pPr>
      <w:bookmarkStart w:id="38" w:name="_Toc310012213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Величина налоговых поступлений за период прогнозирования (7 лет), тыс. сом</w:t>
      </w:r>
      <w:bookmarkEnd w:id="38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FF6C02" w:rsidRPr="00F56D35" w14:paraId="6702EC6D" w14:textId="77777777" w:rsidTr="00CD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F7CD9D" w:themeFill="accent1" w:themeFillTint="66"/>
            <w:noWrap/>
            <w:hideMark/>
          </w:tcPr>
          <w:p w14:paraId="0D08474F" w14:textId="77777777" w:rsidR="00FF6C02" w:rsidRPr="00F56D35" w:rsidRDefault="00FF6C02" w:rsidP="00CD0BD1">
            <w:pPr>
              <w:ind w:firstLine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Вид налога</w:t>
            </w:r>
          </w:p>
        </w:tc>
        <w:tc>
          <w:tcPr>
            <w:tcW w:w="1780" w:type="dxa"/>
            <w:shd w:val="clear" w:color="auto" w:fill="F7CD9D" w:themeFill="accent1" w:themeFillTint="66"/>
            <w:noWrap/>
            <w:hideMark/>
          </w:tcPr>
          <w:p w14:paraId="11A44BF7" w14:textId="77777777" w:rsidR="00FF6C02" w:rsidRPr="00F56D35" w:rsidRDefault="00FF6C02" w:rsidP="00CD0BD1">
            <w:pPr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Сумма, тыс. сом</w:t>
            </w:r>
          </w:p>
        </w:tc>
      </w:tr>
      <w:tr w:rsidR="00417CE6" w:rsidRPr="00F56D35" w14:paraId="24DC2064" w14:textId="77777777" w:rsidTr="00AE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63501CD" w14:textId="77777777" w:rsidR="00417CE6" w:rsidRPr="00417CE6" w:rsidRDefault="00417CE6" w:rsidP="00417CE6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17CE6">
              <w:rPr>
                <w:rFonts w:asciiTheme="majorHAnsi" w:hAnsiTheme="majorHAnsi" w:cs="Arial CYR"/>
                <w:b w:val="0"/>
              </w:rPr>
              <w:t>НДС</w:t>
            </w:r>
          </w:p>
        </w:tc>
        <w:tc>
          <w:tcPr>
            <w:tcW w:w="1780" w:type="dxa"/>
            <w:noWrap/>
            <w:vAlign w:val="center"/>
            <w:hideMark/>
          </w:tcPr>
          <w:p w14:paraId="6A9302B7" w14:textId="7C4F29BE" w:rsidR="00417CE6" w:rsidRPr="00417CE6" w:rsidRDefault="00417CE6" w:rsidP="00417CE6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417CE6">
              <w:rPr>
                <w:rFonts w:ascii="Cambria" w:hAnsi="Cambria" w:cs="Arial CYR"/>
              </w:rPr>
              <w:t>5 025</w:t>
            </w:r>
          </w:p>
        </w:tc>
      </w:tr>
      <w:tr w:rsidR="00417CE6" w:rsidRPr="00F56D35" w14:paraId="0DE563FD" w14:textId="77777777" w:rsidTr="00AE24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</w:tcPr>
          <w:p w14:paraId="2BD3641C" w14:textId="77777777" w:rsidR="00417CE6" w:rsidRPr="00417CE6" w:rsidRDefault="00417CE6" w:rsidP="00417CE6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17CE6">
              <w:rPr>
                <w:rFonts w:asciiTheme="majorHAnsi" w:hAnsiTheme="majorHAnsi" w:cs="Arial CYR"/>
                <w:b w:val="0"/>
              </w:rPr>
              <w:t>Налог на прибыль</w:t>
            </w:r>
          </w:p>
        </w:tc>
        <w:tc>
          <w:tcPr>
            <w:tcW w:w="1780" w:type="dxa"/>
            <w:noWrap/>
            <w:vAlign w:val="center"/>
          </w:tcPr>
          <w:p w14:paraId="67B46075" w14:textId="4174E0D1" w:rsidR="00417CE6" w:rsidRPr="00417CE6" w:rsidRDefault="00417CE6" w:rsidP="00417CE6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417CE6">
              <w:rPr>
                <w:rFonts w:ascii="Cambria" w:hAnsi="Cambria" w:cs="Arial CYR"/>
              </w:rPr>
              <w:t>280</w:t>
            </w:r>
          </w:p>
        </w:tc>
      </w:tr>
      <w:tr w:rsidR="00417CE6" w:rsidRPr="00F56D35" w14:paraId="4EDCF25C" w14:textId="77777777" w:rsidTr="00AE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</w:tcPr>
          <w:p w14:paraId="3439A193" w14:textId="77777777" w:rsidR="00417CE6" w:rsidRPr="00417CE6" w:rsidRDefault="00417CE6" w:rsidP="00417CE6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417CE6">
              <w:rPr>
                <w:rFonts w:asciiTheme="majorHAnsi" w:hAnsiTheme="majorHAnsi" w:cs="Arial CYR"/>
                <w:b w:val="0"/>
              </w:rPr>
              <w:t>СФ и Подоходный</w:t>
            </w:r>
          </w:p>
        </w:tc>
        <w:tc>
          <w:tcPr>
            <w:tcW w:w="1780" w:type="dxa"/>
            <w:noWrap/>
            <w:vAlign w:val="center"/>
          </w:tcPr>
          <w:p w14:paraId="21F854E1" w14:textId="58064100" w:rsidR="00417CE6" w:rsidRPr="00417CE6" w:rsidRDefault="00417CE6" w:rsidP="00417CE6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417CE6">
              <w:rPr>
                <w:rFonts w:ascii="Cambria" w:hAnsi="Cambria" w:cs="Arial CYR"/>
              </w:rPr>
              <w:t>6 040</w:t>
            </w:r>
          </w:p>
        </w:tc>
      </w:tr>
      <w:tr w:rsidR="00417CE6" w:rsidRPr="00F56D35" w14:paraId="443B0831" w14:textId="77777777" w:rsidTr="00AE24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D4A9D39" w14:textId="77777777" w:rsidR="00417CE6" w:rsidRPr="00F56D35" w:rsidRDefault="00417CE6" w:rsidP="00417CE6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hAnsiTheme="majorHAnsi" w:cs="Arial CYR"/>
              </w:rPr>
              <w:t>Итого</w:t>
            </w:r>
          </w:p>
        </w:tc>
        <w:tc>
          <w:tcPr>
            <w:tcW w:w="1780" w:type="dxa"/>
            <w:noWrap/>
            <w:vAlign w:val="center"/>
            <w:hideMark/>
          </w:tcPr>
          <w:p w14:paraId="027E5978" w14:textId="149A1DC0" w:rsidR="00417CE6" w:rsidRPr="00417CE6" w:rsidRDefault="00417CE6" w:rsidP="00417CE6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417CE6">
              <w:rPr>
                <w:rFonts w:ascii="Cambria" w:hAnsi="Cambria" w:cs="Arial CYR"/>
                <w:b/>
                <w:bCs/>
              </w:rPr>
              <w:t>11 345</w:t>
            </w:r>
          </w:p>
        </w:tc>
      </w:tr>
    </w:tbl>
    <w:p w14:paraId="27B6111A" w14:textId="77777777" w:rsidR="00FF6C02" w:rsidRPr="00F56D35" w:rsidRDefault="00FF6C02" w:rsidP="00FF6C02">
      <w:pPr>
        <w:rPr>
          <w:rFonts w:asciiTheme="majorHAnsi" w:hAnsiTheme="majorHAnsi" w:cs="Arial"/>
        </w:rPr>
      </w:pPr>
    </w:p>
    <w:p w14:paraId="2B54F29A" w14:textId="1EDA1FF8" w:rsidR="00FF6C02" w:rsidRDefault="00FF6C02">
      <w:pPr>
        <w:rPr>
          <w:rFonts w:asciiTheme="majorHAnsi" w:hAnsiTheme="majorHAnsi"/>
        </w:rPr>
      </w:pPr>
      <w:r w:rsidRPr="00F56D35">
        <w:rPr>
          <w:rFonts w:asciiTheme="majorHAnsi" w:hAnsiTheme="majorHAnsi" w:cs="Arial"/>
        </w:rPr>
        <w:t xml:space="preserve">Величина налоговых поступлений в результате реализации данного проекта составит </w:t>
      </w:r>
      <w:r w:rsidR="00417CE6">
        <w:rPr>
          <w:rFonts w:asciiTheme="majorHAnsi" w:hAnsiTheme="majorHAnsi" w:cs="Arial"/>
        </w:rPr>
        <w:t>11</w:t>
      </w:r>
      <w:r w:rsidRPr="00F56D35">
        <w:rPr>
          <w:rFonts w:asciiTheme="majorHAnsi" w:hAnsiTheme="majorHAnsi" w:cs="Arial"/>
        </w:rPr>
        <w:t xml:space="preserve"> млн сом за 7 ле</w:t>
      </w:r>
      <w:r>
        <w:rPr>
          <w:rFonts w:asciiTheme="majorHAnsi" w:hAnsiTheme="majorHAnsi" w:cs="Arial"/>
        </w:rPr>
        <w:t>т.</w:t>
      </w:r>
      <w:r>
        <w:rPr>
          <w:rFonts w:asciiTheme="majorHAnsi" w:hAnsiTheme="majorHAnsi"/>
        </w:rPr>
        <w:br w:type="page"/>
      </w:r>
    </w:p>
    <w:p w14:paraId="53C9E05E" w14:textId="3C5B0263" w:rsidR="009C3152" w:rsidRPr="008E0C29" w:rsidRDefault="008E0C29" w:rsidP="00FF6C02">
      <w:pPr>
        <w:pStyle w:val="1"/>
        <w:numPr>
          <w:ilvl w:val="0"/>
          <w:numId w:val="26"/>
        </w:numPr>
      </w:pPr>
      <w:bookmarkStart w:id="39" w:name="_Toc7651264"/>
      <w:bookmarkStart w:id="40" w:name="_Hlk6762134"/>
      <w:r>
        <w:lastRenderedPageBreak/>
        <w:t>План финансирования</w:t>
      </w:r>
      <w:bookmarkEnd w:id="39"/>
    </w:p>
    <w:p w14:paraId="02B14A5F" w14:textId="77777777" w:rsidR="00FE5403" w:rsidRPr="00F56D35" w:rsidRDefault="00FE5403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Общие инвестиционные затраты по проекту включают в себя:</w:t>
      </w:r>
    </w:p>
    <w:p w14:paraId="667ED848" w14:textId="77777777" w:rsidR="00D477A3" w:rsidRPr="00F56D35" w:rsidRDefault="00D477A3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2B3C1DB9" w14:textId="5DD393EE" w:rsidR="00FE5403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41" w:name="_Toc310012205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Инвестиции проекта, тыс. </w:t>
      </w:r>
      <w:r w:rsidR="007C4914"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сом</w:t>
      </w:r>
      <w:bookmarkEnd w:id="41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F72C78" w:rsidRPr="00F56D35" w14:paraId="35B230AE" w14:textId="77777777" w:rsidTr="00B4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F7CD9D" w:themeFill="accent1" w:themeFillTint="66"/>
            <w:noWrap/>
            <w:hideMark/>
          </w:tcPr>
          <w:p w14:paraId="3C4D0B56" w14:textId="77777777" w:rsidR="00F72C78" w:rsidRPr="00F56D35" w:rsidRDefault="00F72C78" w:rsidP="00F56D35">
            <w:pPr>
              <w:ind w:firstLine="34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Расходы</w:t>
            </w:r>
          </w:p>
        </w:tc>
        <w:tc>
          <w:tcPr>
            <w:tcW w:w="1780" w:type="dxa"/>
            <w:shd w:val="clear" w:color="auto" w:fill="F7CD9D" w:themeFill="accent1" w:themeFillTint="66"/>
            <w:noWrap/>
            <w:hideMark/>
          </w:tcPr>
          <w:p w14:paraId="72B8C6DE" w14:textId="746BDAD2" w:rsidR="00F72C78" w:rsidRPr="00F56D35" w:rsidRDefault="00F72C78" w:rsidP="00F56D35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</w:t>
            </w:r>
            <w:r w:rsidR="00B4288A">
              <w:rPr>
                <w:rFonts w:asciiTheme="majorHAnsi" w:eastAsia="Times New Roman" w:hAnsiTheme="majorHAnsi" w:cs="Arial"/>
                <w:lang w:eastAsia="ru-RU"/>
              </w:rPr>
              <w:t>019</w:t>
            </w:r>
          </w:p>
        </w:tc>
      </w:tr>
      <w:tr w:rsidR="0053560E" w:rsidRPr="00F56D35" w14:paraId="38F847C3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0024AC5" w14:textId="77777777" w:rsidR="0053560E" w:rsidRPr="00F56D35" w:rsidRDefault="0053560E" w:rsidP="0053560E">
            <w:pPr>
              <w:ind w:firstLine="34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42FB2CF3" w14:textId="6810C4FF" w:rsidR="0053560E" w:rsidRPr="0053560E" w:rsidRDefault="0053560E" w:rsidP="0053560E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</w:rPr>
            </w:pPr>
            <w:r w:rsidRPr="0053560E">
              <w:rPr>
                <w:rFonts w:ascii="Cambria" w:hAnsi="Cambria" w:cs="Arial CYR"/>
              </w:rPr>
              <w:t>1 690</w:t>
            </w:r>
          </w:p>
        </w:tc>
      </w:tr>
      <w:tr w:rsidR="0053560E" w:rsidRPr="00F56D35" w14:paraId="763FE0DE" w14:textId="77777777" w:rsidTr="00CD0B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7E5C361" w14:textId="77777777" w:rsidR="0053560E" w:rsidRPr="00F56D35" w:rsidRDefault="0053560E" w:rsidP="0053560E">
            <w:pPr>
              <w:ind w:firstLine="34"/>
              <w:rPr>
                <w:rFonts w:asciiTheme="majorHAnsi" w:eastAsia="Times New Roman" w:hAnsiTheme="majorHAnsi" w:cs="Arial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Оборотный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34853B47" w14:textId="656E5D6A" w:rsidR="0053560E" w:rsidRPr="0053560E" w:rsidRDefault="00F83E6C" w:rsidP="0053560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1 066</w:t>
            </w:r>
          </w:p>
        </w:tc>
      </w:tr>
      <w:tr w:rsidR="0053560E" w:rsidRPr="00F56D35" w14:paraId="32071ACD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BA288D5" w14:textId="77777777" w:rsidR="0053560E" w:rsidRPr="00F56D35" w:rsidRDefault="0053560E" w:rsidP="0053560E">
            <w:pPr>
              <w:ind w:firstLine="34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780" w:type="dxa"/>
            <w:noWrap/>
            <w:vAlign w:val="center"/>
            <w:hideMark/>
          </w:tcPr>
          <w:p w14:paraId="7568014F" w14:textId="79F5F37F" w:rsidR="0053560E" w:rsidRPr="0053560E" w:rsidRDefault="0053560E" w:rsidP="0053560E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53560E">
              <w:rPr>
                <w:rFonts w:ascii="Cambria" w:hAnsi="Cambria" w:cs="Arial CYR"/>
                <w:b/>
                <w:bCs/>
              </w:rPr>
              <w:t xml:space="preserve">2 </w:t>
            </w:r>
            <w:r w:rsidR="00F83E6C">
              <w:rPr>
                <w:rFonts w:ascii="Cambria" w:hAnsi="Cambria" w:cs="Arial CYR"/>
                <w:b/>
                <w:bCs/>
              </w:rPr>
              <w:t>756</w:t>
            </w:r>
          </w:p>
        </w:tc>
      </w:tr>
    </w:tbl>
    <w:p w14:paraId="559C01EA" w14:textId="77777777" w:rsidR="00FE5403" w:rsidRPr="00F56D35" w:rsidRDefault="00FE5403" w:rsidP="00F56D35">
      <w:pPr>
        <w:rPr>
          <w:rFonts w:asciiTheme="majorHAnsi" w:hAnsiTheme="majorHAnsi" w:cs="Arial"/>
        </w:rPr>
      </w:pPr>
    </w:p>
    <w:p w14:paraId="5D0246DF" w14:textId="0D5584BB" w:rsidR="002147CC" w:rsidRPr="00F56D35" w:rsidRDefault="00FE5403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  <w:r w:rsidR="00196321">
        <w:rPr>
          <w:rFonts w:asciiTheme="majorHAnsi" w:hAnsiTheme="majorHAnsi" w:cs="Arial"/>
        </w:rPr>
        <w:t xml:space="preserve"> </w:t>
      </w:r>
      <w:r w:rsidR="009C1C7E">
        <w:rPr>
          <w:rFonts w:asciiTheme="majorHAnsi" w:hAnsiTheme="majorHAnsi" w:cs="Arial"/>
        </w:rPr>
        <w:t>Источником собственных средств будет выступать действующий бизнес по производству мягкой мебели ОсОО «</w:t>
      </w:r>
      <w:proofErr w:type="spellStart"/>
      <w:r w:rsidR="009C1C7E">
        <w:rPr>
          <w:rFonts w:asciiTheme="majorHAnsi" w:hAnsiTheme="majorHAnsi" w:cs="Arial"/>
        </w:rPr>
        <w:t>КыргызМебель</w:t>
      </w:r>
      <w:proofErr w:type="spellEnd"/>
      <w:r w:rsidR="009C1C7E">
        <w:rPr>
          <w:rFonts w:asciiTheme="majorHAnsi" w:hAnsiTheme="majorHAnsi" w:cs="Arial"/>
        </w:rPr>
        <w:t>».</w:t>
      </w:r>
    </w:p>
    <w:p w14:paraId="3B65C330" w14:textId="77777777" w:rsidR="00D477A3" w:rsidRPr="00F56D35" w:rsidRDefault="00D477A3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</w:p>
    <w:p w14:paraId="49FDCAAD" w14:textId="18DF0527" w:rsidR="00517CEB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42" w:name="_Toc310012206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Программа финансирования на 201</w:t>
      </w:r>
      <w:r w:rsidR="00F81BD8">
        <w:rPr>
          <w:rFonts w:asciiTheme="majorHAnsi" w:hAnsiTheme="majorHAnsi" w:cs="Arial"/>
          <w:bCs w:val="0"/>
          <w:color w:val="auto"/>
          <w:sz w:val="22"/>
          <w:szCs w:val="22"/>
        </w:rPr>
        <w:t>9</w:t>
      </w: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г., тыс. </w:t>
      </w:r>
      <w:r w:rsidR="007C4914"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сом</w:t>
      </w:r>
      <w:bookmarkEnd w:id="42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442"/>
        <w:gridCol w:w="1639"/>
        <w:gridCol w:w="1372"/>
        <w:gridCol w:w="1118"/>
      </w:tblGrid>
      <w:tr w:rsidR="00F72C78" w:rsidRPr="00F56D35" w14:paraId="0D004136" w14:textId="77777777" w:rsidTr="0055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shd w:val="clear" w:color="auto" w:fill="F7CD9D" w:themeFill="accent1" w:themeFillTint="66"/>
            <w:noWrap/>
            <w:hideMark/>
          </w:tcPr>
          <w:p w14:paraId="28551834" w14:textId="77777777" w:rsidR="00F72C78" w:rsidRPr="00F56D35" w:rsidRDefault="00F72C78" w:rsidP="00F56D35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Источник финансирования</w:t>
            </w:r>
          </w:p>
        </w:tc>
        <w:tc>
          <w:tcPr>
            <w:tcW w:w="856" w:type="pct"/>
            <w:shd w:val="clear" w:color="auto" w:fill="F7CD9D" w:themeFill="accent1" w:themeFillTint="66"/>
            <w:noWrap/>
            <w:hideMark/>
          </w:tcPr>
          <w:p w14:paraId="638E560F" w14:textId="77777777" w:rsidR="00F72C78" w:rsidRPr="00F56D35" w:rsidRDefault="00F72C78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Сумма</w:t>
            </w:r>
          </w:p>
        </w:tc>
        <w:tc>
          <w:tcPr>
            <w:tcW w:w="717" w:type="pct"/>
            <w:shd w:val="clear" w:color="auto" w:fill="F7CD9D" w:themeFill="accent1" w:themeFillTint="66"/>
            <w:noWrap/>
            <w:hideMark/>
          </w:tcPr>
          <w:p w14:paraId="66886F1D" w14:textId="77777777" w:rsidR="00F72C78" w:rsidRPr="00F56D35" w:rsidRDefault="00F72C78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585" w:type="pct"/>
            <w:shd w:val="clear" w:color="auto" w:fill="F7CD9D" w:themeFill="accent1" w:themeFillTint="66"/>
            <w:noWrap/>
            <w:hideMark/>
          </w:tcPr>
          <w:p w14:paraId="1B1B9A6E" w14:textId="77777777" w:rsidR="00F72C78" w:rsidRPr="00F56D35" w:rsidRDefault="00F72C78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Доля</w:t>
            </w:r>
          </w:p>
        </w:tc>
      </w:tr>
      <w:tr w:rsidR="002E2710" w:rsidRPr="00F56D35" w14:paraId="1287FA1A" w14:textId="77777777" w:rsidTr="0055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5DD26086" w14:textId="77777777" w:rsidR="002E2710" w:rsidRPr="002E2710" w:rsidRDefault="002E2710" w:rsidP="002E2710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Собственные средства</w:t>
            </w:r>
          </w:p>
        </w:tc>
        <w:tc>
          <w:tcPr>
            <w:tcW w:w="856" w:type="pct"/>
            <w:noWrap/>
            <w:vAlign w:val="center"/>
            <w:hideMark/>
          </w:tcPr>
          <w:p w14:paraId="6ACDDF73" w14:textId="19A1E861" w:rsidR="002E2710" w:rsidRPr="002E2710" w:rsidRDefault="00F83E6C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1 066</w:t>
            </w:r>
          </w:p>
        </w:tc>
        <w:tc>
          <w:tcPr>
            <w:tcW w:w="717" w:type="pct"/>
            <w:noWrap/>
            <w:vAlign w:val="center"/>
            <w:hideMark/>
          </w:tcPr>
          <w:p w14:paraId="770238C2" w14:textId="35270DC1" w:rsidR="002E2710" w:rsidRPr="002E2710" w:rsidRDefault="002E2710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="Cambria" w:hAnsi="Cambria" w:cs="Arial CYR"/>
              </w:rPr>
              <w:t>03.2019</w:t>
            </w:r>
          </w:p>
        </w:tc>
        <w:tc>
          <w:tcPr>
            <w:tcW w:w="585" w:type="pct"/>
            <w:noWrap/>
            <w:vAlign w:val="center"/>
            <w:hideMark/>
          </w:tcPr>
          <w:p w14:paraId="2B485F97" w14:textId="4265C772" w:rsidR="002E2710" w:rsidRPr="002E2710" w:rsidRDefault="00830B18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3</w:t>
            </w:r>
            <w:r w:rsidR="00550DBD">
              <w:rPr>
                <w:rFonts w:ascii="Cambria" w:hAnsi="Cambria" w:cs="Arial CYR"/>
              </w:rPr>
              <w:t>9</w:t>
            </w:r>
            <w:r w:rsidR="002E2710" w:rsidRPr="002E2710">
              <w:rPr>
                <w:rFonts w:ascii="Cambria" w:hAnsi="Cambria" w:cs="Arial CYR"/>
              </w:rPr>
              <w:t>%</w:t>
            </w:r>
          </w:p>
        </w:tc>
      </w:tr>
      <w:tr w:rsidR="002E2710" w:rsidRPr="00F56D35" w14:paraId="715FFF48" w14:textId="77777777" w:rsidTr="00550DB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05926D8C" w14:textId="77777777" w:rsidR="002E2710" w:rsidRPr="002E2710" w:rsidRDefault="002E2710" w:rsidP="002E2710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Заемные средства</w:t>
            </w:r>
          </w:p>
        </w:tc>
        <w:tc>
          <w:tcPr>
            <w:tcW w:w="856" w:type="pct"/>
            <w:noWrap/>
            <w:vAlign w:val="center"/>
            <w:hideMark/>
          </w:tcPr>
          <w:p w14:paraId="5D814CE1" w14:textId="6C5F3043" w:rsidR="002E2710" w:rsidRPr="002E2710" w:rsidRDefault="002E2710" w:rsidP="002E2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="Cambria" w:hAnsi="Cambria" w:cs="Arial CYR"/>
              </w:rPr>
              <w:t>1 690</w:t>
            </w:r>
          </w:p>
        </w:tc>
        <w:tc>
          <w:tcPr>
            <w:tcW w:w="717" w:type="pct"/>
            <w:noWrap/>
            <w:vAlign w:val="center"/>
            <w:hideMark/>
          </w:tcPr>
          <w:p w14:paraId="446F3658" w14:textId="0915303F" w:rsidR="002E2710" w:rsidRPr="002E2710" w:rsidRDefault="002E2710" w:rsidP="002E2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="Cambria" w:hAnsi="Cambria" w:cs="Arial CYR"/>
              </w:rPr>
              <w:t>03.2019</w:t>
            </w:r>
          </w:p>
        </w:tc>
        <w:tc>
          <w:tcPr>
            <w:tcW w:w="585" w:type="pct"/>
            <w:noWrap/>
            <w:vAlign w:val="center"/>
            <w:hideMark/>
          </w:tcPr>
          <w:p w14:paraId="7984A94E" w14:textId="5E6EBB3A" w:rsidR="002E2710" w:rsidRPr="002E2710" w:rsidRDefault="00550DBD" w:rsidP="002E2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</w:rPr>
              <w:t>61</w:t>
            </w:r>
            <w:r w:rsidR="002E2710" w:rsidRPr="002E2710">
              <w:rPr>
                <w:rFonts w:ascii="Cambria" w:hAnsi="Cambria" w:cs="Arial CYR"/>
              </w:rPr>
              <w:t>%</w:t>
            </w:r>
          </w:p>
        </w:tc>
      </w:tr>
      <w:tr w:rsidR="002E2710" w:rsidRPr="00F56D35" w14:paraId="22D79D7E" w14:textId="77777777" w:rsidTr="0055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noWrap/>
            <w:hideMark/>
          </w:tcPr>
          <w:p w14:paraId="0AD1675E" w14:textId="77777777" w:rsidR="002E2710" w:rsidRPr="00F56D35" w:rsidRDefault="002E2710" w:rsidP="002E2710">
            <w:pPr>
              <w:ind w:firstLine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856" w:type="pct"/>
            <w:noWrap/>
            <w:vAlign w:val="center"/>
            <w:hideMark/>
          </w:tcPr>
          <w:p w14:paraId="1E773E84" w14:textId="46CCC6C4" w:rsidR="002E2710" w:rsidRPr="002E2710" w:rsidRDefault="002E2710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2E2710">
              <w:rPr>
                <w:rFonts w:ascii="Cambria" w:hAnsi="Cambria" w:cs="Arial CYR"/>
                <w:b/>
                <w:bCs/>
              </w:rPr>
              <w:t xml:space="preserve">2 </w:t>
            </w:r>
            <w:r w:rsidR="00417CE6">
              <w:rPr>
                <w:rFonts w:ascii="Cambria" w:hAnsi="Cambria" w:cs="Arial CYR"/>
                <w:b/>
                <w:bCs/>
              </w:rPr>
              <w:t>41</w:t>
            </w:r>
            <w:r w:rsidR="00830B18">
              <w:rPr>
                <w:rFonts w:ascii="Cambria" w:hAnsi="Cambria" w:cs="Arial CYR"/>
                <w:b/>
                <w:bCs/>
              </w:rPr>
              <w:t>6</w:t>
            </w:r>
          </w:p>
        </w:tc>
        <w:tc>
          <w:tcPr>
            <w:tcW w:w="717" w:type="pct"/>
            <w:noWrap/>
            <w:vAlign w:val="center"/>
            <w:hideMark/>
          </w:tcPr>
          <w:p w14:paraId="5FA61EB9" w14:textId="17C7A959" w:rsidR="002E2710" w:rsidRPr="002E2710" w:rsidRDefault="002E2710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2E2710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585" w:type="pct"/>
            <w:noWrap/>
            <w:vAlign w:val="center"/>
            <w:hideMark/>
          </w:tcPr>
          <w:p w14:paraId="02F59812" w14:textId="7A57BA30" w:rsidR="002E2710" w:rsidRPr="002E2710" w:rsidRDefault="002E2710" w:rsidP="002E2710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2E2710">
              <w:rPr>
                <w:rFonts w:ascii="Cambria" w:hAnsi="Cambria" w:cs="Arial CYR"/>
                <w:b/>
                <w:bCs/>
              </w:rPr>
              <w:t>100%</w:t>
            </w:r>
          </w:p>
        </w:tc>
      </w:tr>
    </w:tbl>
    <w:p w14:paraId="44C1B208" w14:textId="77777777" w:rsidR="00FE5403" w:rsidRPr="00F56D35" w:rsidRDefault="00FE5403" w:rsidP="00F56D35">
      <w:pPr>
        <w:rPr>
          <w:rFonts w:asciiTheme="majorHAnsi" w:hAnsiTheme="majorHAnsi" w:cs="Arial"/>
        </w:rPr>
      </w:pPr>
    </w:p>
    <w:p w14:paraId="55D7C3C8" w14:textId="77777777" w:rsidR="00FE5403" w:rsidRPr="00F56D35" w:rsidRDefault="00FE5403" w:rsidP="00F56D35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>Приняты следующие условия кредитования:</w:t>
      </w:r>
    </w:p>
    <w:p w14:paraId="517EB88E" w14:textId="2CD2879C" w:rsidR="00CC041C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43" w:name="_Toc310012207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Условия кредитования</w:t>
      </w:r>
      <w:bookmarkEnd w:id="43"/>
    </w:p>
    <w:tbl>
      <w:tblPr>
        <w:tblStyle w:val="22"/>
        <w:tblW w:w="7905" w:type="dxa"/>
        <w:tblLook w:val="04A0" w:firstRow="1" w:lastRow="0" w:firstColumn="1" w:lastColumn="0" w:noHBand="0" w:noVBand="1"/>
      </w:tblPr>
      <w:tblGrid>
        <w:gridCol w:w="5640"/>
        <w:gridCol w:w="2265"/>
      </w:tblGrid>
      <w:tr w:rsidR="00F72C78" w:rsidRPr="00830B18" w14:paraId="20A9BBD7" w14:textId="77777777" w:rsidTr="0083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auto"/>
            <w:noWrap/>
            <w:hideMark/>
          </w:tcPr>
          <w:p w14:paraId="057B04D1" w14:textId="77777777" w:rsidR="00F72C78" w:rsidRPr="00830B18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830B18">
              <w:rPr>
                <w:rFonts w:asciiTheme="majorHAnsi" w:eastAsia="Times New Roman" w:hAnsiTheme="majorHAnsi" w:cs="Arial"/>
                <w:b w:val="0"/>
                <w:lang w:eastAsia="ru-RU"/>
              </w:rPr>
              <w:t>Валюта кредита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14:paraId="5B74889C" w14:textId="2E3FA7C7" w:rsidR="00F72C78" w:rsidRPr="00830B18" w:rsidRDefault="00830B18" w:rsidP="00F56D35">
            <w:pPr>
              <w:ind w:firstLine="4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830B18">
              <w:rPr>
                <w:rFonts w:asciiTheme="majorHAnsi" w:eastAsia="Times New Roman" w:hAnsiTheme="majorHAnsi" w:cs="Arial"/>
                <w:b w:val="0"/>
                <w:lang w:eastAsia="ru-RU"/>
              </w:rPr>
              <w:t>Долл.</w:t>
            </w:r>
          </w:p>
        </w:tc>
      </w:tr>
      <w:tr w:rsidR="00F72C78" w:rsidRPr="002E2710" w14:paraId="712EA4B1" w14:textId="77777777" w:rsidTr="0083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A97E18D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Процентная ставка, годовых</w:t>
            </w:r>
          </w:p>
        </w:tc>
        <w:tc>
          <w:tcPr>
            <w:tcW w:w="2265" w:type="dxa"/>
            <w:noWrap/>
            <w:hideMark/>
          </w:tcPr>
          <w:p w14:paraId="1FB4ABC7" w14:textId="576F1F8A" w:rsidR="00F72C78" w:rsidRPr="002E2710" w:rsidRDefault="00F87825" w:rsidP="00F56D35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5</w:t>
            </w:r>
            <w:r w:rsidR="00F72C78" w:rsidRPr="002E2710">
              <w:rPr>
                <w:rFonts w:asciiTheme="majorHAnsi" w:eastAsia="Times New Roman" w:hAnsiTheme="majorHAnsi" w:cs="Arial"/>
                <w:lang w:eastAsia="ru-RU"/>
              </w:rPr>
              <w:t>%</w:t>
            </w:r>
          </w:p>
        </w:tc>
      </w:tr>
      <w:tr w:rsidR="00F72C78" w:rsidRPr="002E2710" w14:paraId="03E5EB1F" w14:textId="77777777" w:rsidTr="00830B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5710B5F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Срок погашения, лет</w:t>
            </w:r>
          </w:p>
        </w:tc>
        <w:tc>
          <w:tcPr>
            <w:tcW w:w="2265" w:type="dxa"/>
            <w:noWrap/>
            <w:hideMark/>
          </w:tcPr>
          <w:p w14:paraId="7CCDF2BB" w14:textId="43417079" w:rsidR="00F72C78" w:rsidRPr="002E2710" w:rsidRDefault="00F87825" w:rsidP="00F56D35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5</w:t>
            </w:r>
            <w:r w:rsidR="00F72C78" w:rsidRPr="002E2710">
              <w:rPr>
                <w:rFonts w:asciiTheme="majorHAnsi" w:eastAsia="Times New Roman" w:hAnsiTheme="majorHAnsi" w:cs="Arial"/>
                <w:lang w:eastAsia="ru-RU"/>
              </w:rPr>
              <w:t>,0</w:t>
            </w:r>
          </w:p>
        </w:tc>
      </w:tr>
      <w:tr w:rsidR="00F72C78" w:rsidRPr="002E2710" w14:paraId="412646B3" w14:textId="77777777" w:rsidTr="0083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679A90E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Выплата процентов и основного долга</w:t>
            </w:r>
          </w:p>
        </w:tc>
        <w:tc>
          <w:tcPr>
            <w:tcW w:w="2265" w:type="dxa"/>
            <w:noWrap/>
            <w:hideMark/>
          </w:tcPr>
          <w:p w14:paraId="245738AF" w14:textId="77777777" w:rsidR="00F72C78" w:rsidRPr="002E2710" w:rsidRDefault="00F72C78" w:rsidP="00F56D35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ежемесячно</w:t>
            </w:r>
          </w:p>
        </w:tc>
      </w:tr>
      <w:tr w:rsidR="00F72C78" w:rsidRPr="002E2710" w14:paraId="5024A164" w14:textId="77777777" w:rsidTr="00830B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473128C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265" w:type="dxa"/>
            <w:noWrap/>
            <w:hideMark/>
          </w:tcPr>
          <w:p w14:paraId="7D9B76AC" w14:textId="50F0E9E4" w:rsidR="00F72C78" w:rsidRPr="002E2710" w:rsidRDefault="00830B18" w:rsidP="00F56D35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F72C78" w:rsidRPr="002E2710" w14:paraId="61C69401" w14:textId="77777777" w:rsidTr="0083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8504B60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265" w:type="dxa"/>
            <w:noWrap/>
            <w:hideMark/>
          </w:tcPr>
          <w:p w14:paraId="2B6877BF" w14:textId="0EB33B69" w:rsidR="00F72C78" w:rsidRPr="002E2710" w:rsidRDefault="00830B18" w:rsidP="00F56D35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</w:t>
            </w:r>
          </w:p>
        </w:tc>
      </w:tr>
      <w:tr w:rsidR="00F72C78" w:rsidRPr="002E2710" w14:paraId="357B598B" w14:textId="77777777" w:rsidTr="00830B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A28DE5B" w14:textId="77777777" w:rsidR="00F72C78" w:rsidRPr="002E2710" w:rsidRDefault="00F72C78" w:rsidP="00F56D35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Тип погашения</w:t>
            </w:r>
            <w:r w:rsidR="00A64694"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 xml:space="preserve"> основного долга</w:t>
            </w:r>
          </w:p>
        </w:tc>
        <w:tc>
          <w:tcPr>
            <w:tcW w:w="2265" w:type="dxa"/>
            <w:noWrap/>
            <w:hideMark/>
          </w:tcPr>
          <w:p w14:paraId="2CE7036E" w14:textId="77777777" w:rsidR="00F72C78" w:rsidRPr="002E2710" w:rsidRDefault="00F72C78" w:rsidP="00F56D35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равными долями</w:t>
            </w:r>
          </w:p>
        </w:tc>
      </w:tr>
    </w:tbl>
    <w:p w14:paraId="58270761" w14:textId="77777777" w:rsidR="00D477A3" w:rsidRPr="002E2710" w:rsidRDefault="00D477A3" w:rsidP="00F56D35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14:paraId="6C5304EE" w14:textId="11A3FCE6" w:rsidR="001D3403" w:rsidRPr="00F56D35" w:rsidRDefault="00E23350" w:rsidP="00F56D35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44" w:name="_Toc310012208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Выплаты по кредиту, </w:t>
      </w:r>
      <w:r w:rsidR="007C4914"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сом</w:t>
      </w:r>
      <w:bookmarkEnd w:id="44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969"/>
        <w:gridCol w:w="1166"/>
        <w:gridCol w:w="1166"/>
        <w:gridCol w:w="1166"/>
        <w:gridCol w:w="1059"/>
        <w:gridCol w:w="1060"/>
        <w:gridCol w:w="1060"/>
        <w:gridCol w:w="925"/>
      </w:tblGrid>
      <w:tr w:rsidR="00D47CFF" w:rsidRPr="00F56D35" w14:paraId="539AB17E" w14:textId="77777777" w:rsidTr="00653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shd w:val="clear" w:color="auto" w:fill="F7CD9D" w:themeFill="accent1" w:themeFillTint="66"/>
            <w:noWrap/>
            <w:hideMark/>
          </w:tcPr>
          <w:p w14:paraId="47F0FF7E" w14:textId="77777777" w:rsidR="00805D52" w:rsidRPr="00F56D35" w:rsidRDefault="00805D52" w:rsidP="00F56D35">
            <w:pPr>
              <w:ind w:firstLine="0"/>
              <w:jc w:val="center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609" w:type="pct"/>
            <w:shd w:val="clear" w:color="auto" w:fill="F7CD9D" w:themeFill="accent1" w:themeFillTint="66"/>
            <w:noWrap/>
            <w:hideMark/>
          </w:tcPr>
          <w:p w14:paraId="0386674F" w14:textId="77777777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i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iCs/>
                <w:lang w:eastAsia="ru-RU"/>
              </w:rPr>
              <w:t>Всего</w:t>
            </w:r>
          </w:p>
        </w:tc>
        <w:tc>
          <w:tcPr>
            <w:tcW w:w="609" w:type="pct"/>
            <w:shd w:val="clear" w:color="auto" w:fill="F7CD9D" w:themeFill="accent1" w:themeFillTint="66"/>
            <w:hideMark/>
          </w:tcPr>
          <w:p w14:paraId="5635EFB4" w14:textId="272B3C41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2019</w:t>
            </w:r>
          </w:p>
        </w:tc>
        <w:tc>
          <w:tcPr>
            <w:tcW w:w="609" w:type="pct"/>
            <w:shd w:val="clear" w:color="auto" w:fill="F7CD9D" w:themeFill="accent1" w:themeFillTint="66"/>
            <w:hideMark/>
          </w:tcPr>
          <w:p w14:paraId="6E39BA75" w14:textId="5FA38B01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2020</w:t>
            </w:r>
          </w:p>
        </w:tc>
        <w:tc>
          <w:tcPr>
            <w:tcW w:w="553" w:type="pct"/>
            <w:shd w:val="clear" w:color="auto" w:fill="F7CD9D" w:themeFill="accent1" w:themeFillTint="66"/>
            <w:hideMark/>
          </w:tcPr>
          <w:p w14:paraId="37B31430" w14:textId="12919A17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2021</w:t>
            </w:r>
          </w:p>
        </w:tc>
        <w:tc>
          <w:tcPr>
            <w:tcW w:w="554" w:type="pct"/>
            <w:shd w:val="clear" w:color="auto" w:fill="F7CD9D" w:themeFill="accent1" w:themeFillTint="66"/>
            <w:hideMark/>
          </w:tcPr>
          <w:p w14:paraId="6C1A4EAD" w14:textId="519C7D99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2022</w:t>
            </w:r>
          </w:p>
        </w:tc>
        <w:tc>
          <w:tcPr>
            <w:tcW w:w="554" w:type="pct"/>
            <w:shd w:val="clear" w:color="auto" w:fill="F7CD9D" w:themeFill="accent1" w:themeFillTint="66"/>
            <w:hideMark/>
          </w:tcPr>
          <w:p w14:paraId="48492980" w14:textId="486BB1F3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2023</w:t>
            </w:r>
          </w:p>
        </w:tc>
        <w:tc>
          <w:tcPr>
            <w:tcW w:w="483" w:type="pct"/>
            <w:shd w:val="clear" w:color="auto" w:fill="F7CD9D" w:themeFill="accent1" w:themeFillTint="66"/>
            <w:hideMark/>
          </w:tcPr>
          <w:p w14:paraId="39C9E7A5" w14:textId="4A1E963D" w:rsidR="00805D52" w:rsidRPr="00F56D35" w:rsidRDefault="00805D52" w:rsidP="00F56D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2024</w:t>
            </w:r>
          </w:p>
        </w:tc>
      </w:tr>
      <w:tr w:rsidR="00D47CFF" w:rsidRPr="00F56D35" w14:paraId="4FE7E6D8" w14:textId="77777777" w:rsidTr="00653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709806E3" w14:textId="77777777" w:rsidR="00D47CFF" w:rsidRPr="002E2710" w:rsidRDefault="00D47CFF" w:rsidP="00D47CFF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Освоение</w:t>
            </w:r>
          </w:p>
        </w:tc>
        <w:tc>
          <w:tcPr>
            <w:tcW w:w="609" w:type="pct"/>
            <w:noWrap/>
            <w:vAlign w:val="center"/>
            <w:hideMark/>
          </w:tcPr>
          <w:p w14:paraId="134D23AF" w14:textId="784DD3F7" w:rsidR="00D47CFF" w:rsidRPr="00BE5FC7" w:rsidRDefault="00D47CFF" w:rsidP="00D47C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BE5FC7">
              <w:rPr>
                <w:rFonts w:ascii="Cambria" w:hAnsi="Cambria" w:cs="Arial CYR"/>
              </w:rPr>
              <w:t xml:space="preserve">1 690 000 </w:t>
            </w:r>
          </w:p>
        </w:tc>
        <w:tc>
          <w:tcPr>
            <w:tcW w:w="609" w:type="pct"/>
            <w:noWrap/>
            <w:vAlign w:val="bottom"/>
            <w:hideMark/>
          </w:tcPr>
          <w:p w14:paraId="115EB5BC" w14:textId="06F31489" w:rsidR="00D47CFF" w:rsidRPr="00D47CFF" w:rsidRDefault="00D47CFF" w:rsidP="00D47CFF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1 690 000 </w:t>
            </w:r>
          </w:p>
        </w:tc>
        <w:tc>
          <w:tcPr>
            <w:tcW w:w="609" w:type="pct"/>
            <w:noWrap/>
            <w:hideMark/>
          </w:tcPr>
          <w:p w14:paraId="796EB9DF" w14:textId="77777777" w:rsidR="00D47CFF" w:rsidRPr="00D97A03" w:rsidRDefault="00D47CFF" w:rsidP="00D47CF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553" w:type="pct"/>
            <w:noWrap/>
            <w:hideMark/>
          </w:tcPr>
          <w:p w14:paraId="27DD9247" w14:textId="77777777" w:rsidR="00D47CFF" w:rsidRPr="00D97A03" w:rsidRDefault="00D47CFF" w:rsidP="00D47CF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554" w:type="pct"/>
            <w:noWrap/>
            <w:hideMark/>
          </w:tcPr>
          <w:p w14:paraId="7A4187C7" w14:textId="77777777" w:rsidR="00D47CFF" w:rsidRPr="00D97A03" w:rsidRDefault="00D47CFF" w:rsidP="00D47CF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554" w:type="pct"/>
            <w:noWrap/>
            <w:hideMark/>
          </w:tcPr>
          <w:p w14:paraId="3F02E344" w14:textId="77777777" w:rsidR="00D47CFF" w:rsidRPr="00D97A03" w:rsidRDefault="00D47CFF" w:rsidP="00D47CF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483" w:type="pct"/>
            <w:noWrap/>
            <w:hideMark/>
          </w:tcPr>
          <w:p w14:paraId="6CD578D9" w14:textId="77777777" w:rsidR="00D47CFF" w:rsidRPr="00D97A03" w:rsidRDefault="00D47CFF" w:rsidP="00D47CF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927807" w:rsidRPr="00F56D35" w14:paraId="5B414DCC" w14:textId="77777777" w:rsidTr="00CD0B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5769812A" w14:textId="77777777" w:rsidR="00927807" w:rsidRPr="002E2710" w:rsidRDefault="00927807" w:rsidP="00927807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начисление %</w:t>
            </w:r>
          </w:p>
        </w:tc>
        <w:tc>
          <w:tcPr>
            <w:tcW w:w="609" w:type="pct"/>
            <w:noWrap/>
            <w:vAlign w:val="center"/>
            <w:hideMark/>
          </w:tcPr>
          <w:p w14:paraId="058D15F5" w14:textId="3ED20E9B" w:rsidR="00927807" w:rsidRPr="00BE5FC7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BE5FC7">
              <w:rPr>
                <w:rFonts w:ascii="Cambria" w:hAnsi="Cambria" w:cs="Arial CYR"/>
              </w:rPr>
              <w:t xml:space="preserve">232 375 </w:t>
            </w:r>
          </w:p>
        </w:tc>
        <w:tc>
          <w:tcPr>
            <w:tcW w:w="609" w:type="pct"/>
            <w:noWrap/>
            <w:vAlign w:val="bottom"/>
            <w:hideMark/>
          </w:tcPr>
          <w:p w14:paraId="1090087C" w14:textId="39F417CB" w:rsidR="00927807" w:rsidRPr="00D47CFF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62 788 </w:t>
            </w:r>
          </w:p>
        </w:tc>
        <w:tc>
          <w:tcPr>
            <w:tcW w:w="609" w:type="pct"/>
            <w:noWrap/>
            <w:vAlign w:val="bottom"/>
            <w:hideMark/>
          </w:tcPr>
          <w:p w14:paraId="00A24488" w14:textId="36342A60" w:rsidR="00927807" w:rsidRPr="00D47CFF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70 417 </w:t>
            </w:r>
          </w:p>
        </w:tc>
        <w:tc>
          <w:tcPr>
            <w:tcW w:w="553" w:type="pct"/>
            <w:noWrap/>
            <w:vAlign w:val="bottom"/>
            <w:hideMark/>
          </w:tcPr>
          <w:p w14:paraId="6C2BD3D2" w14:textId="61F1EB2A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51 639 </w:t>
            </w:r>
          </w:p>
        </w:tc>
        <w:tc>
          <w:tcPr>
            <w:tcW w:w="554" w:type="pct"/>
            <w:noWrap/>
            <w:vAlign w:val="bottom"/>
            <w:hideMark/>
          </w:tcPr>
          <w:p w14:paraId="686A04E4" w14:textId="69A347BD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32 861 </w:t>
            </w:r>
          </w:p>
        </w:tc>
        <w:tc>
          <w:tcPr>
            <w:tcW w:w="554" w:type="pct"/>
            <w:noWrap/>
            <w:vAlign w:val="bottom"/>
            <w:hideMark/>
          </w:tcPr>
          <w:p w14:paraId="464A8FE5" w14:textId="7C13C4B8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14 083 </w:t>
            </w:r>
          </w:p>
        </w:tc>
        <w:tc>
          <w:tcPr>
            <w:tcW w:w="483" w:type="pct"/>
            <w:noWrap/>
            <w:vAlign w:val="bottom"/>
            <w:hideMark/>
          </w:tcPr>
          <w:p w14:paraId="357F21B4" w14:textId="2A9E4FBD" w:rsidR="00927807" w:rsidRPr="00927807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927807">
              <w:rPr>
                <w:rFonts w:ascii="Cambria" w:hAnsi="Cambria" w:cs="Arial CYR"/>
                <w:bCs/>
              </w:rPr>
              <w:t xml:space="preserve">587 </w:t>
            </w:r>
          </w:p>
        </w:tc>
      </w:tr>
      <w:tr w:rsidR="00927807" w:rsidRPr="00F56D35" w14:paraId="2C40CA1E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73526BB0" w14:textId="77777777" w:rsidR="00927807" w:rsidRPr="002E2710" w:rsidRDefault="00927807" w:rsidP="00927807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Погашено ОД</w:t>
            </w:r>
          </w:p>
        </w:tc>
        <w:tc>
          <w:tcPr>
            <w:tcW w:w="609" w:type="pct"/>
            <w:noWrap/>
            <w:vAlign w:val="center"/>
            <w:hideMark/>
          </w:tcPr>
          <w:p w14:paraId="3BFA444F" w14:textId="293DFE70" w:rsidR="00927807" w:rsidRPr="00BE5FC7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BE5FC7">
              <w:rPr>
                <w:rFonts w:ascii="Cambria" w:hAnsi="Cambria" w:cs="Arial CYR"/>
              </w:rPr>
              <w:t xml:space="preserve">1 690 000 </w:t>
            </w:r>
          </w:p>
        </w:tc>
        <w:tc>
          <w:tcPr>
            <w:tcW w:w="609" w:type="pct"/>
            <w:noWrap/>
            <w:vAlign w:val="bottom"/>
            <w:hideMark/>
          </w:tcPr>
          <w:p w14:paraId="0B1B70D4" w14:textId="4580C33E" w:rsidR="00927807" w:rsidRPr="00D47CFF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93 889 </w:t>
            </w:r>
          </w:p>
        </w:tc>
        <w:tc>
          <w:tcPr>
            <w:tcW w:w="609" w:type="pct"/>
            <w:noWrap/>
            <w:vAlign w:val="bottom"/>
            <w:hideMark/>
          </w:tcPr>
          <w:p w14:paraId="36C43E99" w14:textId="62DE69D7" w:rsidR="00927807" w:rsidRPr="00D47CFF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375 556 </w:t>
            </w:r>
          </w:p>
        </w:tc>
        <w:tc>
          <w:tcPr>
            <w:tcW w:w="553" w:type="pct"/>
            <w:noWrap/>
            <w:vAlign w:val="bottom"/>
            <w:hideMark/>
          </w:tcPr>
          <w:p w14:paraId="21A2354C" w14:textId="2126EB69" w:rsidR="00927807" w:rsidRPr="00653113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375 556 </w:t>
            </w:r>
          </w:p>
        </w:tc>
        <w:tc>
          <w:tcPr>
            <w:tcW w:w="554" w:type="pct"/>
            <w:noWrap/>
            <w:vAlign w:val="bottom"/>
            <w:hideMark/>
          </w:tcPr>
          <w:p w14:paraId="66E3638C" w14:textId="11031892" w:rsidR="00927807" w:rsidRPr="00653113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375 556 </w:t>
            </w:r>
          </w:p>
        </w:tc>
        <w:tc>
          <w:tcPr>
            <w:tcW w:w="554" w:type="pct"/>
            <w:noWrap/>
            <w:vAlign w:val="bottom"/>
            <w:hideMark/>
          </w:tcPr>
          <w:p w14:paraId="3C6EE1E1" w14:textId="3D4CEF50" w:rsidR="00927807" w:rsidRPr="00653113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375 556 </w:t>
            </w:r>
          </w:p>
        </w:tc>
        <w:tc>
          <w:tcPr>
            <w:tcW w:w="483" w:type="pct"/>
            <w:noWrap/>
            <w:vAlign w:val="bottom"/>
            <w:hideMark/>
          </w:tcPr>
          <w:p w14:paraId="04DC3D6C" w14:textId="5967CF45" w:rsidR="00927807" w:rsidRPr="00927807" w:rsidRDefault="00927807" w:rsidP="0092780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927807">
              <w:rPr>
                <w:rFonts w:ascii="Cambria" w:hAnsi="Cambria" w:cs="Arial CYR"/>
                <w:bCs/>
              </w:rPr>
              <w:t xml:space="preserve">93 889 </w:t>
            </w:r>
          </w:p>
        </w:tc>
      </w:tr>
      <w:tr w:rsidR="00927807" w:rsidRPr="00F56D35" w14:paraId="127E47C0" w14:textId="77777777" w:rsidTr="00CD0B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4C96A60F" w14:textId="77777777" w:rsidR="00927807" w:rsidRPr="002E2710" w:rsidRDefault="00927807" w:rsidP="00927807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Погашено %</w:t>
            </w:r>
          </w:p>
        </w:tc>
        <w:tc>
          <w:tcPr>
            <w:tcW w:w="609" w:type="pct"/>
            <w:noWrap/>
            <w:vAlign w:val="center"/>
            <w:hideMark/>
          </w:tcPr>
          <w:p w14:paraId="4A6D5A07" w14:textId="01884736" w:rsidR="00927807" w:rsidRPr="00BE5FC7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BE5FC7">
              <w:rPr>
                <w:rFonts w:ascii="Cambria" w:hAnsi="Cambria" w:cs="Arial CYR"/>
              </w:rPr>
              <w:t xml:space="preserve">232 375 </w:t>
            </w:r>
          </w:p>
        </w:tc>
        <w:tc>
          <w:tcPr>
            <w:tcW w:w="609" w:type="pct"/>
            <w:noWrap/>
            <w:vAlign w:val="bottom"/>
            <w:hideMark/>
          </w:tcPr>
          <w:p w14:paraId="60238A72" w14:textId="581E2C85" w:rsidR="00927807" w:rsidRPr="00D47CFF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62 788 </w:t>
            </w:r>
          </w:p>
        </w:tc>
        <w:tc>
          <w:tcPr>
            <w:tcW w:w="609" w:type="pct"/>
            <w:noWrap/>
            <w:vAlign w:val="bottom"/>
            <w:hideMark/>
          </w:tcPr>
          <w:p w14:paraId="4E831154" w14:textId="59499068" w:rsidR="00927807" w:rsidRPr="00D47CFF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70 417 </w:t>
            </w:r>
          </w:p>
        </w:tc>
        <w:tc>
          <w:tcPr>
            <w:tcW w:w="553" w:type="pct"/>
            <w:noWrap/>
            <w:vAlign w:val="bottom"/>
            <w:hideMark/>
          </w:tcPr>
          <w:p w14:paraId="153C9C29" w14:textId="449EBFD5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51 639 </w:t>
            </w:r>
          </w:p>
        </w:tc>
        <w:tc>
          <w:tcPr>
            <w:tcW w:w="554" w:type="pct"/>
            <w:noWrap/>
            <w:vAlign w:val="bottom"/>
            <w:hideMark/>
          </w:tcPr>
          <w:p w14:paraId="513F7FCD" w14:textId="28A26987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32 861 </w:t>
            </w:r>
          </w:p>
        </w:tc>
        <w:tc>
          <w:tcPr>
            <w:tcW w:w="554" w:type="pct"/>
            <w:noWrap/>
            <w:vAlign w:val="bottom"/>
            <w:hideMark/>
          </w:tcPr>
          <w:p w14:paraId="0C16AA13" w14:textId="63B3DEFE" w:rsidR="00927807" w:rsidRPr="00653113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14 083 </w:t>
            </w:r>
          </w:p>
        </w:tc>
        <w:tc>
          <w:tcPr>
            <w:tcW w:w="483" w:type="pct"/>
            <w:noWrap/>
            <w:vAlign w:val="bottom"/>
            <w:hideMark/>
          </w:tcPr>
          <w:p w14:paraId="5C876322" w14:textId="2E9FC3F5" w:rsidR="00927807" w:rsidRPr="00927807" w:rsidRDefault="00927807" w:rsidP="0092780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927807">
              <w:rPr>
                <w:rFonts w:ascii="Cambria" w:hAnsi="Cambria" w:cs="Arial CYR"/>
                <w:bCs/>
              </w:rPr>
              <w:t xml:space="preserve">587 </w:t>
            </w:r>
          </w:p>
        </w:tc>
      </w:tr>
      <w:tr w:rsidR="00653113" w:rsidRPr="00F56D35" w14:paraId="12659EEF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119353AA" w14:textId="77777777" w:rsidR="00653113" w:rsidRPr="002E2710" w:rsidRDefault="00653113" w:rsidP="00653113">
            <w:pPr>
              <w:ind w:firstLine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Остаток ОД</w:t>
            </w:r>
          </w:p>
        </w:tc>
        <w:tc>
          <w:tcPr>
            <w:tcW w:w="609" w:type="pct"/>
            <w:noWrap/>
            <w:hideMark/>
          </w:tcPr>
          <w:p w14:paraId="5BFD5C1A" w14:textId="03862535" w:rsidR="00653113" w:rsidRPr="00D97A03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D97A03">
              <w:rPr>
                <w:rFonts w:asciiTheme="majorHAnsi" w:hAnsiTheme="majorHAnsi" w:cs="Arial CYR"/>
              </w:rPr>
              <w:t xml:space="preserve">0 </w:t>
            </w:r>
          </w:p>
        </w:tc>
        <w:tc>
          <w:tcPr>
            <w:tcW w:w="609" w:type="pct"/>
            <w:noWrap/>
            <w:vAlign w:val="bottom"/>
            <w:hideMark/>
          </w:tcPr>
          <w:p w14:paraId="21C325E4" w14:textId="1F92B04A" w:rsidR="00653113" w:rsidRPr="00D47CFF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1 596 111 </w:t>
            </w:r>
          </w:p>
        </w:tc>
        <w:tc>
          <w:tcPr>
            <w:tcW w:w="609" w:type="pct"/>
            <w:noWrap/>
            <w:vAlign w:val="bottom"/>
            <w:hideMark/>
          </w:tcPr>
          <w:p w14:paraId="56916A80" w14:textId="0B71957C" w:rsidR="00653113" w:rsidRPr="00D47CFF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47CFF">
              <w:rPr>
                <w:rFonts w:ascii="Cambria" w:hAnsi="Cambria" w:cs="Arial CYR"/>
                <w:bCs/>
              </w:rPr>
              <w:t xml:space="preserve">1 220 556 </w:t>
            </w:r>
          </w:p>
        </w:tc>
        <w:tc>
          <w:tcPr>
            <w:tcW w:w="553" w:type="pct"/>
            <w:noWrap/>
            <w:vAlign w:val="bottom"/>
            <w:hideMark/>
          </w:tcPr>
          <w:p w14:paraId="23AFA611" w14:textId="322CD5D0" w:rsidR="00653113" w:rsidRPr="00653113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845 000 </w:t>
            </w:r>
          </w:p>
        </w:tc>
        <w:tc>
          <w:tcPr>
            <w:tcW w:w="554" w:type="pct"/>
            <w:noWrap/>
            <w:vAlign w:val="bottom"/>
            <w:hideMark/>
          </w:tcPr>
          <w:p w14:paraId="24828D6E" w14:textId="0182AF53" w:rsidR="00653113" w:rsidRPr="00653113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469 444 </w:t>
            </w:r>
          </w:p>
        </w:tc>
        <w:tc>
          <w:tcPr>
            <w:tcW w:w="554" w:type="pct"/>
            <w:noWrap/>
            <w:vAlign w:val="bottom"/>
            <w:hideMark/>
          </w:tcPr>
          <w:p w14:paraId="3F7871BA" w14:textId="40B356F9" w:rsidR="00653113" w:rsidRPr="00653113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653113">
              <w:rPr>
                <w:rFonts w:ascii="Cambria" w:hAnsi="Cambria" w:cs="Arial CYR"/>
                <w:bCs/>
              </w:rPr>
              <w:t xml:space="preserve">93 889 </w:t>
            </w:r>
          </w:p>
        </w:tc>
        <w:tc>
          <w:tcPr>
            <w:tcW w:w="483" w:type="pct"/>
            <w:noWrap/>
            <w:hideMark/>
          </w:tcPr>
          <w:p w14:paraId="0AAFD254" w14:textId="15E996C8" w:rsidR="00653113" w:rsidRPr="00D97A03" w:rsidRDefault="00653113" w:rsidP="00653113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D97A03">
              <w:rPr>
                <w:rFonts w:asciiTheme="majorHAnsi" w:hAnsiTheme="majorHAnsi" w:cs="Arial CYR"/>
                <w:bCs/>
              </w:rPr>
              <w:t xml:space="preserve">0 </w:t>
            </w:r>
          </w:p>
        </w:tc>
      </w:tr>
    </w:tbl>
    <w:p w14:paraId="5F8EF3E4" w14:textId="77777777" w:rsidR="00FE5403" w:rsidRPr="00F56D35" w:rsidRDefault="00FE5403" w:rsidP="00F56D35">
      <w:pPr>
        <w:rPr>
          <w:rFonts w:asciiTheme="majorHAnsi" w:hAnsiTheme="majorHAnsi"/>
        </w:rPr>
      </w:pPr>
    </w:p>
    <w:p w14:paraId="0A2F4D18" w14:textId="1514F581" w:rsidR="00FE5403" w:rsidRPr="00F56D35" w:rsidRDefault="00FE5403" w:rsidP="00F56D35">
      <w:pPr>
        <w:rPr>
          <w:rFonts w:asciiTheme="majorHAnsi" w:hAnsiTheme="majorHAnsi"/>
        </w:rPr>
      </w:pPr>
      <w:r w:rsidRPr="00F56D35">
        <w:rPr>
          <w:rFonts w:asciiTheme="majorHAnsi" w:hAnsiTheme="majorHAnsi"/>
        </w:rPr>
        <w:t>Кредит п</w:t>
      </w:r>
      <w:r w:rsidR="00EF34A0" w:rsidRPr="00F56D35">
        <w:rPr>
          <w:rFonts w:asciiTheme="majorHAnsi" w:hAnsiTheme="majorHAnsi"/>
        </w:rPr>
        <w:t>огаша</w:t>
      </w:r>
      <w:r w:rsidR="007F76EB" w:rsidRPr="00F56D35">
        <w:rPr>
          <w:rFonts w:asciiTheme="majorHAnsi" w:hAnsiTheme="majorHAnsi"/>
        </w:rPr>
        <w:t>ется в полном объеме в 20</w:t>
      </w:r>
      <w:r w:rsidR="00805D52" w:rsidRPr="00F56D35">
        <w:rPr>
          <w:rFonts w:asciiTheme="majorHAnsi" w:hAnsiTheme="majorHAnsi"/>
        </w:rPr>
        <w:t>24</w:t>
      </w:r>
      <w:r w:rsidRPr="00F56D35">
        <w:rPr>
          <w:rFonts w:asciiTheme="majorHAnsi" w:hAnsiTheme="majorHAnsi"/>
        </w:rPr>
        <w:t>, согласно принятым вначале допущениям.</w:t>
      </w:r>
    </w:p>
    <w:bookmarkEnd w:id="40"/>
    <w:p w14:paraId="53AD4E56" w14:textId="77777777" w:rsidR="00F927AA" w:rsidRPr="00F56D35" w:rsidRDefault="00F927AA" w:rsidP="00F56D35">
      <w:pPr>
        <w:rPr>
          <w:rFonts w:asciiTheme="majorHAnsi" w:hAnsiTheme="majorHAnsi"/>
        </w:rPr>
      </w:pPr>
    </w:p>
    <w:p w14:paraId="43388F87" w14:textId="4ACDA287" w:rsidR="008439C7" w:rsidRDefault="008439C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56793D70" w14:textId="658FD528" w:rsidR="00C84881" w:rsidRDefault="008439C7" w:rsidP="008439C7">
      <w:pPr>
        <w:pStyle w:val="1"/>
        <w:numPr>
          <w:ilvl w:val="0"/>
          <w:numId w:val="26"/>
        </w:numPr>
        <w:rPr>
          <w:rFonts w:cs="Arial"/>
        </w:rPr>
      </w:pPr>
      <w:bookmarkStart w:id="45" w:name="_Toc7651265"/>
      <w:bookmarkStart w:id="46" w:name="_Hlk6762773"/>
      <w:r>
        <w:rPr>
          <w:rFonts w:cs="Arial"/>
        </w:rPr>
        <w:lastRenderedPageBreak/>
        <w:t>Анализ проектных рисков</w:t>
      </w:r>
      <w:bookmarkEnd w:id="45"/>
    </w:p>
    <w:bookmarkEnd w:id="46"/>
    <w:p w14:paraId="19C1FA31" w14:textId="61B032DE" w:rsidR="008439C7" w:rsidRPr="0078314D" w:rsidRDefault="008439C7" w:rsidP="008439C7">
      <w:pPr>
        <w:rPr>
          <w:rFonts w:asciiTheme="majorHAnsi" w:hAnsiTheme="majorHAnsi"/>
          <w:b/>
        </w:rPr>
      </w:pPr>
      <w:r w:rsidRPr="0078314D">
        <w:rPr>
          <w:rFonts w:asciiTheme="majorHAnsi" w:hAnsiTheme="majorHAnsi"/>
          <w:b/>
        </w:rPr>
        <w:t>SWOT-анализ проекта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16"/>
        <w:gridCol w:w="7309"/>
      </w:tblGrid>
      <w:tr w:rsidR="008439C7" w:rsidRPr="00F56D35" w14:paraId="045753D4" w14:textId="77777777" w:rsidTr="00CD0BD1">
        <w:trPr>
          <w:trHeight w:val="523"/>
        </w:trPr>
        <w:tc>
          <w:tcPr>
            <w:tcW w:w="817" w:type="dxa"/>
            <w:vMerge w:val="restart"/>
            <w:textDirection w:val="btLr"/>
          </w:tcPr>
          <w:p w14:paraId="41A7DACE" w14:textId="77777777" w:rsidR="008439C7" w:rsidRPr="00F56D35" w:rsidRDefault="008439C7" w:rsidP="00CD0BD1">
            <w:pPr>
              <w:ind w:left="113" w:right="-1" w:hanging="113"/>
              <w:jc w:val="center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Внешняя среда</w:t>
            </w:r>
          </w:p>
        </w:tc>
        <w:tc>
          <w:tcPr>
            <w:tcW w:w="1616" w:type="dxa"/>
          </w:tcPr>
          <w:p w14:paraId="5F81E2BB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Возможности</w:t>
            </w:r>
          </w:p>
          <w:p w14:paraId="14E40E3B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0C02AF4D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Расширение производственных мощностей.</w:t>
            </w:r>
          </w:p>
          <w:p w14:paraId="5E0BC37C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Увеличение ассортимента выпускаемой продукции.</w:t>
            </w:r>
          </w:p>
        </w:tc>
      </w:tr>
      <w:tr w:rsidR="008439C7" w:rsidRPr="00F56D35" w14:paraId="2123E825" w14:textId="77777777" w:rsidTr="00CD0BD1">
        <w:trPr>
          <w:trHeight w:val="551"/>
        </w:trPr>
        <w:tc>
          <w:tcPr>
            <w:tcW w:w="817" w:type="dxa"/>
            <w:vMerge/>
          </w:tcPr>
          <w:p w14:paraId="25378F16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1616" w:type="dxa"/>
          </w:tcPr>
          <w:p w14:paraId="5F78F2C4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Угрозы</w:t>
            </w:r>
          </w:p>
          <w:p w14:paraId="3E0636C0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0F6F2CA9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Организация крупных производств по выпуску аналогичной продукции.</w:t>
            </w:r>
          </w:p>
          <w:p w14:paraId="3710F8C1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Увеличение доли импорта (увеличение доли потребления импортной продукции).</w:t>
            </w:r>
          </w:p>
        </w:tc>
      </w:tr>
      <w:tr w:rsidR="008439C7" w:rsidRPr="00F56D35" w14:paraId="32C05A49" w14:textId="77777777" w:rsidTr="00CD0BD1">
        <w:tc>
          <w:tcPr>
            <w:tcW w:w="817" w:type="dxa"/>
            <w:vMerge w:val="restart"/>
            <w:textDirection w:val="btLr"/>
          </w:tcPr>
          <w:p w14:paraId="798D99B9" w14:textId="77777777" w:rsidR="008439C7" w:rsidRPr="00F56D35" w:rsidRDefault="008439C7" w:rsidP="00CD0BD1">
            <w:pPr>
              <w:ind w:left="113" w:right="-1" w:hanging="113"/>
              <w:jc w:val="center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Внутренняя среда</w:t>
            </w:r>
          </w:p>
        </w:tc>
        <w:tc>
          <w:tcPr>
            <w:tcW w:w="1616" w:type="dxa"/>
          </w:tcPr>
          <w:p w14:paraId="484F3695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Преимущества</w:t>
            </w:r>
          </w:p>
          <w:p w14:paraId="21EDCD05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3ADEF8F5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Использование высокотехнологичного и современного оборудования.</w:t>
            </w:r>
          </w:p>
          <w:p w14:paraId="17019511" w14:textId="77777777" w:rsidR="008439C7" w:rsidRPr="00F56D35" w:rsidRDefault="008439C7" w:rsidP="00CD0BD1">
            <w:pPr>
              <w:spacing w:line="276" w:lineRule="auto"/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Использование натурального сырья.</w:t>
            </w:r>
          </w:p>
        </w:tc>
      </w:tr>
      <w:tr w:rsidR="008439C7" w:rsidRPr="00F56D35" w14:paraId="2F00BC6F" w14:textId="77777777" w:rsidTr="00CD0BD1">
        <w:tc>
          <w:tcPr>
            <w:tcW w:w="817" w:type="dxa"/>
            <w:vMerge/>
          </w:tcPr>
          <w:p w14:paraId="18546356" w14:textId="77777777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  <w:tc>
          <w:tcPr>
            <w:tcW w:w="1616" w:type="dxa"/>
          </w:tcPr>
          <w:p w14:paraId="78739249" w14:textId="504F1B91" w:rsidR="008439C7" w:rsidRPr="00F56D35" w:rsidRDefault="008439C7" w:rsidP="00CD0BD1">
            <w:pPr>
              <w:ind w:right="-1"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Недостатки</w:t>
            </w:r>
          </w:p>
        </w:tc>
        <w:tc>
          <w:tcPr>
            <w:tcW w:w="0" w:type="auto"/>
          </w:tcPr>
          <w:p w14:paraId="04BFF5A1" w14:textId="77777777" w:rsidR="008439C7" w:rsidRPr="00F56D35" w:rsidRDefault="008439C7" w:rsidP="00CD0BD1">
            <w:pPr>
              <w:autoSpaceDE w:val="0"/>
              <w:autoSpaceDN w:val="0"/>
              <w:adjustRightInd w:val="0"/>
              <w:spacing w:line="276" w:lineRule="auto"/>
              <w:ind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Неузнаваемость предприятия (новый проект).</w:t>
            </w:r>
          </w:p>
          <w:p w14:paraId="533EE5BF" w14:textId="77777777" w:rsidR="008439C7" w:rsidRPr="00F56D35" w:rsidRDefault="008439C7" w:rsidP="00CD0BD1">
            <w:pPr>
              <w:autoSpaceDE w:val="0"/>
              <w:autoSpaceDN w:val="0"/>
              <w:adjustRightInd w:val="0"/>
              <w:spacing w:line="276" w:lineRule="auto"/>
              <w:ind w:hanging="113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F56D35">
              <w:rPr>
                <w:rFonts w:asciiTheme="majorHAnsi" w:eastAsia="Calibri" w:hAnsiTheme="majorHAnsi" w:cs="Times New Roman"/>
                <w:color w:val="000000" w:themeColor="text1"/>
              </w:rPr>
              <w:t>Зависимость от цен на сырье.</w:t>
            </w:r>
          </w:p>
        </w:tc>
      </w:tr>
    </w:tbl>
    <w:p w14:paraId="59F1511F" w14:textId="0A5AB384" w:rsidR="008439C7" w:rsidRDefault="008439C7" w:rsidP="008439C7"/>
    <w:p w14:paraId="54A572E1" w14:textId="168AE760" w:rsidR="0078314D" w:rsidRDefault="0078314D" w:rsidP="008439C7"/>
    <w:p w14:paraId="69DB0E3C" w14:textId="208655E3" w:rsidR="00AD16E2" w:rsidRPr="00FF449C" w:rsidRDefault="00FF449C" w:rsidP="008439C7">
      <w:pPr>
        <w:rPr>
          <w:rFonts w:asciiTheme="majorHAnsi" w:hAnsiTheme="majorHAnsi"/>
        </w:rPr>
      </w:pPr>
      <w:bookmarkStart w:id="47" w:name="_Hlk6763480"/>
      <w:proofErr w:type="gramStart"/>
      <w:r>
        <w:rPr>
          <w:rFonts w:asciiTheme="majorHAnsi" w:hAnsiTheme="majorHAnsi"/>
        </w:rPr>
        <w:t xml:space="preserve">В рамках </w:t>
      </w:r>
      <w:r w:rsidR="00DA297F">
        <w:rPr>
          <w:rFonts w:asciiTheme="majorHAnsi" w:hAnsiTheme="majorHAnsi"/>
        </w:rPr>
        <w:t>анализа р</w:t>
      </w:r>
      <w:r w:rsidR="0060187D">
        <w:rPr>
          <w:rFonts w:asciiTheme="majorHAnsi" w:hAnsiTheme="majorHAnsi"/>
        </w:rPr>
        <w:t>ыночных рисков проекта,</w:t>
      </w:r>
      <w:proofErr w:type="gramEnd"/>
      <w:r w:rsidR="0060187D">
        <w:rPr>
          <w:rFonts w:asciiTheme="majorHAnsi" w:hAnsiTheme="majorHAnsi"/>
        </w:rPr>
        <w:t xml:space="preserve"> был проведен</w:t>
      </w:r>
      <w:r w:rsidR="00D80EE0" w:rsidRPr="00FF449C">
        <w:rPr>
          <w:rFonts w:asciiTheme="majorHAnsi" w:hAnsiTheme="majorHAnsi"/>
        </w:rPr>
        <w:t xml:space="preserve"> анализ чувс</w:t>
      </w:r>
      <w:r>
        <w:rPr>
          <w:rFonts w:asciiTheme="majorHAnsi" w:hAnsiTheme="majorHAnsi"/>
        </w:rPr>
        <w:t>т</w:t>
      </w:r>
      <w:r w:rsidR="00D80EE0" w:rsidRPr="00FF449C">
        <w:rPr>
          <w:rFonts w:asciiTheme="majorHAnsi" w:hAnsiTheme="majorHAnsi"/>
        </w:rPr>
        <w:t>вительности проект</w:t>
      </w:r>
      <w:r>
        <w:rPr>
          <w:rFonts w:asciiTheme="majorHAnsi" w:hAnsiTheme="majorHAnsi"/>
        </w:rPr>
        <w:t>а</w:t>
      </w:r>
      <w:r w:rsidR="00D80EE0" w:rsidRPr="00FF449C">
        <w:rPr>
          <w:rFonts w:asciiTheme="majorHAnsi" w:hAnsiTheme="majorHAnsi"/>
        </w:rPr>
        <w:t xml:space="preserve"> к негативным изменениям основных факторов:</w:t>
      </w:r>
    </w:p>
    <w:p w14:paraId="6DA61FEF" w14:textId="6337C0B7" w:rsidR="00D80EE0" w:rsidRPr="00FF449C" w:rsidRDefault="00C4782F" w:rsidP="00D80EE0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рыночных</w:t>
      </w:r>
      <w:r w:rsidR="00D80EE0" w:rsidRPr="00FF449C">
        <w:rPr>
          <w:rFonts w:asciiTheme="majorHAnsi" w:hAnsiTheme="majorHAnsi"/>
        </w:rPr>
        <w:t xml:space="preserve"> цен на</w:t>
      </w:r>
      <w:r w:rsidRPr="00FF449C">
        <w:rPr>
          <w:rFonts w:asciiTheme="majorHAnsi" w:hAnsiTheme="majorHAnsi"/>
        </w:rPr>
        <w:t xml:space="preserve"> производимую продукцию</w:t>
      </w:r>
    </w:p>
    <w:p w14:paraId="6CE91CF2" w14:textId="04928C67" w:rsidR="00C4782F" w:rsidRPr="00FF449C" w:rsidRDefault="00FF449C" w:rsidP="00D80EE0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спроса на производимую продукцию</w:t>
      </w:r>
    </w:p>
    <w:p w14:paraId="0520FAED" w14:textId="5FE496AE" w:rsidR="00FF449C" w:rsidRPr="00FF449C" w:rsidRDefault="00FF449C" w:rsidP="00D80EE0">
      <w:pPr>
        <w:pStyle w:val="af"/>
        <w:numPr>
          <w:ilvl w:val="0"/>
          <w:numId w:val="27"/>
        </w:numPr>
        <w:rPr>
          <w:rFonts w:asciiTheme="majorHAnsi" w:hAnsiTheme="majorHAnsi"/>
        </w:rPr>
      </w:pPr>
      <w:r w:rsidRPr="00FF449C">
        <w:rPr>
          <w:rFonts w:asciiTheme="majorHAnsi" w:hAnsiTheme="majorHAnsi"/>
        </w:rPr>
        <w:t>Удорожание цен поставщиков сырья и материалов</w:t>
      </w:r>
    </w:p>
    <w:p w14:paraId="5F7570AB" w14:textId="00F85297" w:rsidR="00FF449C" w:rsidRDefault="00FF449C" w:rsidP="00FF449C"/>
    <w:tbl>
      <w:tblPr>
        <w:tblStyle w:val="22"/>
        <w:tblpPr w:leftFromText="180" w:rightFromText="180" w:vertAnchor="text" w:tblpY="78"/>
        <w:tblW w:w="5000" w:type="pct"/>
        <w:tblLook w:val="04A0" w:firstRow="1" w:lastRow="0" w:firstColumn="1" w:lastColumn="0" w:noHBand="0" w:noVBand="1"/>
      </w:tblPr>
      <w:tblGrid>
        <w:gridCol w:w="5200"/>
        <w:gridCol w:w="1593"/>
        <w:gridCol w:w="1185"/>
        <w:gridCol w:w="1593"/>
      </w:tblGrid>
      <w:tr w:rsidR="0060187D" w:rsidRPr="00E93755" w14:paraId="78260501" w14:textId="77777777" w:rsidTr="0060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shd w:val="clear" w:color="auto" w:fill="F7CD9D" w:themeFill="accent1" w:themeFillTint="66"/>
            <w:noWrap/>
            <w:hideMark/>
          </w:tcPr>
          <w:p w14:paraId="7713F771" w14:textId="77777777" w:rsidR="0060187D" w:rsidRPr="00E93755" w:rsidRDefault="0060187D" w:rsidP="0060187D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влияющие факторы</w:t>
            </w:r>
          </w:p>
        </w:tc>
        <w:tc>
          <w:tcPr>
            <w:tcW w:w="832" w:type="pct"/>
            <w:shd w:val="clear" w:color="auto" w:fill="F7CD9D" w:themeFill="accent1" w:themeFillTint="66"/>
            <w:hideMark/>
          </w:tcPr>
          <w:p w14:paraId="54089DBD" w14:textId="77777777" w:rsidR="0060187D" w:rsidRPr="00E93755" w:rsidRDefault="0060187D" w:rsidP="0060187D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IRR</w:t>
            </w:r>
          </w:p>
        </w:tc>
        <w:tc>
          <w:tcPr>
            <w:tcW w:w="619" w:type="pct"/>
            <w:shd w:val="clear" w:color="auto" w:fill="F7CD9D" w:themeFill="accent1" w:themeFillTint="66"/>
            <w:hideMark/>
          </w:tcPr>
          <w:p w14:paraId="699846E1" w14:textId="77777777" w:rsidR="0060187D" w:rsidRPr="00E93755" w:rsidRDefault="0060187D" w:rsidP="0060187D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NPV</w:t>
            </w:r>
          </w:p>
        </w:tc>
        <w:tc>
          <w:tcPr>
            <w:tcW w:w="832" w:type="pct"/>
            <w:shd w:val="clear" w:color="auto" w:fill="F7CD9D" w:themeFill="accent1" w:themeFillTint="66"/>
            <w:hideMark/>
          </w:tcPr>
          <w:p w14:paraId="11E4232C" w14:textId="77777777" w:rsidR="0060187D" w:rsidRPr="00E93755" w:rsidRDefault="0060187D" w:rsidP="0060187D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период окупаемости</w:t>
            </w:r>
          </w:p>
        </w:tc>
      </w:tr>
      <w:tr w:rsidR="001771BE" w:rsidRPr="00E93755" w14:paraId="4223C711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659AF624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Базовый вариант</w:t>
            </w:r>
          </w:p>
        </w:tc>
        <w:tc>
          <w:tcPr>
            <w:tcW w:w="832" w:type="pct"/>
            <w:noWrap/>
            <w:vAlign w:val="center"/>
            <w:hideMark/>
          </w:tcPr>
          <w:p w14:paraId="04E1A9CF" w14:textId="66984A41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133%</w:t>
            </w:r>
          </w:p>
        </w:tc>
        <w:tc>
          <w:tcPr>
            <w:tcW w:w="619" w:type="pct"/>
            <w:noWrap/>
            <w:vAlign w:val="bottom"/>
            <w:hideMark/>
          </w:tcPr>
          <w:p w14:paraId="603C1ECC" w14:textId="04776930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8 828</w:t>
            </w:r>
          </w:p>
        </w:tc>
        <w:tc>
          <w:tcPr>
            <w:tcW w:w="832" w:type="pct"/>
            <w:noWrap/>
            <w:vAlign w:val="bottom"/>
            <w:hideMark/>
          </w:tcPr>
          <w:p w14:paraId="7D766594" w14:textId="67571E5E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2,1</w:t>
            </w:r>
          </w:p>
        </w:tc>
      </w:tr>
      <w:tr w:rsidR="001771BE" w:rsidRPr="00E93755" w14:paraId="19FEF561" w14:textId="77777777" w:rsidTr="00CD0BD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7198AB05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Влияние продажных цен:</w:t>
            </w:r>
          </w:p>
        </w:tc>
        <w:tc>
          <w:tcPr>
            <w:tcW w:w="832" w:type="pct"/>
            <w:noWrap/>
            <w:vAlign w:val="center"/>
            <w:hideMark/>
          </w:tcPr>
          <w:p w14:paraId="08E5C27A" w14:textId="4B7D8B83" w:rsidR="001771BE" w:rsidRPr="001771BE" w:rsidRDefault="001771BE" w:rsidP="001771B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619" w:type="pct"/>
            <w:noWrap/>
            <w:vAlign w:val="bottom"/>
            <w:hideMark/>
          </w:tcPr>
          <w:p w14:paraId="716265E9" w14:textId="71436C4E" w:rsidR="001771BE" w:rsidRPr="001771BE" w:rsidRDefault="001771BE" w:rsidP="001771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832" w:type="pct"/>
            <w:noWrap/>
            <w:vAlign w:val="bottom"/>
            <w:hideMark/>
          </w:tcPr>
          <w:p w14:paraId="66EC8032" w14:textId="631C5BF3" w:rsidR="001771BE" w:rsidRPr="001771BE" w:rsidRDefault="001771BE" w:rsidP="001771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</w:tr>
      <w:tr w:rsidR="001771BE" w:rsidRPr="00E93755" w14:paraId="032F1D42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65183D56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уменьшение цены на 20%</w:t>
            </w:r>
          </w:p>
        </w:tc>
        <w:tc>
          <w:tcPr>
            <w:tcW w:w="832" w:type="pct"/>
            <w:noWrap/>
            <w:vAlign w:val="center"/>
            <w:hideMark/>
          </w:tcPr>
          <w:p w14:paraId="6DF607CC" w14:textId="762A61E6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28%</w:t>
            </w:r>
          </w:p>
        </w:tc>
        <w:tc>
          <w:tcPr>
            <w:tcW w:w="619" w:type="pct"/>
            <w:noWrap/>
            <w:vAlign w:val="bottom"/>
            <w:hideMark/>
          </w:tcPr>
          <w:p w14:paraId="12960B1B" w14:textId="738E4F55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879</w:t>
            </w:r>
          </w:p>
        </w:tc>
        <w:tc>
          <w:tcPr>
            <w:tcW w:w="832" w:type="pct"/>
            <w:noWrap/>
            <w:vAlign w:val="bottom"/>
            <w:hideMark/>
          </w:tcPr>
          <w:p w14:paraId="2134D72A" w14:textId="7EDD6619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8,0</w:t>
            </w:r>
          </w:p>
        </w:tc>
      </w:tr>
      <w:tr w:rsidR="001771BE" w:rsidRPr="00E93755" w14:paraId="29DC1D17" w14:textId="77777777" w:rsidTr="008339F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41822CE4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уменьшение цены на 30%</w:t>
            </w:r>
          </w:p>
        </w:tc>
        <w:tc>
          <w:tcPr>
            <w:tcW w:w="832" w:type="pct"/>
            <w:noWrap/>
            <w:vAlign w:val="center"/>
            <w:hideMark/>
          </w:tcPr>
          <w:p w14:paraId="3A00FE59" w14:textId="159367E4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 xml:space="preserve"> </w:t>
            </w:r>
          </w:p>
        </w:tc>
        <w:tc>
          <w:tcPr>
            <w:tcW w:w="619" w:type="pct"/>
            <w:noWrap/>
            <w:vAlign w:val="bottom"/>
          </w:tcPr>
          <w:p w14:paraId="532A6CCE" w14:textId="0B89B624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отриц.</w:t>
            </w:r>
          </w:p>
        </w:tc>
        <w:tc>
          <w:tcPr>
            <w:tcW w:w="832" w:type="pct"/>
            <w:noWrap/>
            <w:vAlign w:val="bottom"/>
          </w:tcPr>
          <w:p w14:paraId="1D9CF7D3" w14:textId="27F5F267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не окупается</w:t>
            </w:r>
          </w:p>
        </w:tc>
      </w:tr>
      <w:tr w:rsidR="001771BE" w:rsidRPr="00E93755" w14:paraId="1EC8D769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7C54C11C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DF5A98">
              <w:rPr>
                <w:rFonts w:asciiTheme="majorHAnsi" w:eastAsia="Times New Roman" w:hAnsiTheme="majorHAnsi" w:cs="Arial CYR"/>
                <w:lang w:eastAsia="ru-RU"/>
              </w:rPr>
              <w:t>Влияние изменений объема производства</w:t>
            </w:r>
          </w:p>
        </w:tc>
        <w:tc>
          <w:tcPr>
            <w:tcW w:w="832" w:type="pct"/>
            <w:noWrap/>
            <w:vAlign w:val="center"/>
            <w:hideMark/>
          </w:tcPr>
          <w:p w14:paraId="5A81537E" w14:textId="255D862A" w:rsidR="001771BE" w:rsidRPr="001771BE" w:rsidRDefault="001771BE" w:rsidP="001771BE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619" w:type="pct"/>
            <w:noWrap/>
            <w:vAlign w:val="bottom"/>
            <w:hideMark/>
          </w:tcPr>
          <w:p w14:paraId="2E6D0096" w14:textId="21D43ACE" w:rsidR="001771BE" w:rsidRPr="001771BE" w:rsidRDefault="001771BE" w:rsidP="001771B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832" w:type="pct"/>
            <w:noWrap/>
            <w:vAlign w:val="bottom"/>
            <w:hideMark/>
          </w:tcPr>
          <w:p w14:paraId="26BC3EFB" w14:textId="769EFC23" w:rsidR="001771BE" w:rsidRPr="001771BE" w:rsidRDefault="001771BE" w:rsidP="001771B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</w:tr>
      <w:tr w:rsidR="001771BE" w:rsidRPr="00E93755" w14:paraId="7ECB6886" w14:textId="77777777" w:rsidTr="00CD0BD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19FCA1C7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сокращение объемов </w:t>
            </w:r>
            <w:proofErr w:type="spellStart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произ-ва</w:t>
            </w:r>
            <w:proofErr w:type="spellEnd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на 20%</w:t>
            </w:r>
          </w:p>
        </w:tc>
        <w:tc>
          <w:tcPr>
            <w:tcW w:w="832" w:type="pct"/>
            <w:noWrap/>
            <w:vAlign w:val="center"/>
            <w:hideMark/>
          </w:tcPr>
          <w:p w14:paraId="0BD6FF7A" w14:textId="2A12EB81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65%</w:t>
            </w:r>
          </w:p>
        </w:tc>
        <w:tc>
          <w:tcPr>
            <w:tcW w:w="619" w:type="pct"/>
            <w:noWrap/>
            <w:vAlign w:val="bottom"/>
            <w:hideMark/>
          </w:tcPr>
          <w:p w14:paraId="521396EE" w14:textId="11BE274C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3 966</w:t>
            </w:r>
          </w:p>
        </w:tc>
        <w:tc>
          <w:tcPr>
            <w:tcW w:w="832" w:type="pct"/>
            <w:noWrap/>
            <w:vAlign w:val="bottom"/>
            <w:hideMark/>
          </w:tcPr>
          <w:p w14:paraId="5491F75C" w14:textId="7431CB0B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3,5</w:t>
            </w:r>
          </w:p>
        </w:tc>
      </w:tr>
      <w:tr w:rsidR="001771BE" w:rsidRPr="00E93755" w14:paraId="6F6B8B6A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5C75D04B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сокращение объемов </w:t>
            </w:r>
            <w:proofErr w:type="spellStart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произ-ва</w:t>
            </w:r>
            <w:proofErr w:type="spellEnd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на 30%</w:t>
            </w:r>
          </w:p>
        </w:tc>
        <w:tc>
          <w:tcPr>
            <w:tcW w:w="832" w:type="pct"/>
            <w:noWrap/>
            <w:vAlign w:val="center"/>
            <w:hideMark/>
          </w:tcPr>
          <w:p w14:paraId="2EC4B194" w14:textId="0E97CC23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36%</w:t>
            </w:r>
          </w:p>
        </w:tc>
        <w:tc>
          <w:tcPr>
            <w:tcW w:w="619" w:type="pct"/>
            <w:noWrap/>
            <w:vAlign w:val="bottom"/>
            <w:hideMark/>
          </w:tcPr>
          <w:p w14:paraId="4ADD368F" w14:textId="573049E0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1 599</w:t>
            </w:r>
          </w:p>
        </w:tc>
        <w:tc>
          <w:tcPr>
            <w:tcW w:w="832" w:type="pct"/>
            <w:noWrap/>
            <w:vAlign w:val="bottom"/>
            <w:hideMark/>
          </w:tcPr>
          <w:p w14:paraId="2382E3D8" w14:textId="70ECFC4A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6,2</w:t>
            </w:r>
          </w:p>
        </w:tc>
      </w:tr>
      <w:tr w:rsidR="001771BE" w:rsidRPr="00E93755" w14:paraId="5B726528" w14:textId="77777777" w:rsidTr="00CD0BD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0BD05952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DF5A98">
              <w:rPr>
                <w:rFonts w:asciiTheme="majorHAnsi" w:eastAsia="Times New Roman" w:hAnsiTheme="majorHAnsi" w:cs="Arial CYR"/>
                <w:lang w:eastAsia="ru-RU"/>
              </w:rPr>
              <w:t>Влияние изменений цен поставщиков</w:t>
            </w:r>
          </w:p>
        </w:tc>
        <w:tc>
          <w:tcPr>
            <w:tcW w:w="832" w:type="pct"/>
            <w:noWrap/>
            <w:vAlign w:val="center"/>
            <w:hideMark/>
          </w:tcPr>
          <w:p w14:paraId="52FF6359" w14:textId="25B80A06" w:rsidR="001771BE" w:rsidRPr="001771BE" w:rsidRDefault="001771BE" w:rsidP="001771BE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619" w:type="pct"/>
            <w:noWrap/>
            <w:vAlign w:val="bottom"/>
            <w:hideMark/>
          </w:tcPr>
          <w:p w14:paraId="2A932EE4" w14:textId="6923F161" w:rsidR="001771BE" w:rsidRPr="001771BE" w:rsidRDefault="001771BE" w:rsidP="001771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  <w:tc>
          <w:tcPr>
            <w:tcW w:w="832" w:type="pct"/>
            <w:noWrap/>
            <w:vAlign w:val="bottom"/>
            <w:hideMark/>
          </w:tcPr>
          <w:p w14:paraId="6B7AA755" w14:textId="6C834249" w:rsidR="001771BE" w:rsidRPr="001771BE" w:rsidRDefault="001771BE" w:rsidP="001771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 </w:t>
            </w:r>
          </w:p>
        </w:tc>
      </w:tr>
      <w:tr w:rsidR="001771BE" w:rsidRPr="00E93755" w14:paraId="16678B19" w14:textId="77777777" w:rsidTr="00CD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4E9FA458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удорожание цен на сырье и материалы на 20%</w:t>
            </w:r>
          </w:p>
        </w:tc>
        <w:tc>
          <w:tcPr>
            <w:tcW w:w="832" w:type="pct"/>
            <w:noWrap/>
            <w:vAlign w:val="center"/>
            <w:hideMark/>
          </w:tcPr>
          <w:p w14:paraId="5D70A4A0" w14:textId="568ECC32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51%</w:t>
            </w:r>
          </w:p>
        </w:tc>
        <w:tc>
          <w:tcPr>
            <w:tcW w:w="619" w:type="pct"/>
            <w:noWrap/>
            <w:vAlign w:val="bottom"/>
            <w:hideMark/>
          </w:tcPr>
          <w:p w14:paraId="4568741A" w14:textId="0E9CC322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2 873</w:t>
            </w:r>
          </w:p>
        </w:tc>
        <w:tc>
          <w:tcPr>
            <w:tcW w:w="832" w:type="pct"/>
            <w:noWrap/>
            <w:vAlign w:val="bottom"/>
            <w:hideMark/>
          </w:tcPr>
          <w:p w14:paraId="533AEB73" w14:textId="49EACCFE" w:rsidR="001771BE" w:rsidRPr="001771BE" w:rsidRDefault="001771BE" w:rsidP="001771B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4,4</w:t>
            </w:r>
          </w:p>
        </w:tc>
      </w:tr>
      <w:tr w:rsidR="001771BE" w:rsidRPr="00E93755" w14:paraId="4E015B49" w14:textId="77777777" w:rsidTr="00CD0BD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pct"/>
            <w:noWrap/>
            <w:hideMark/>
          </w:tcPr>
          <w:p w14:paraId="1D4FFC46" w14:textId="77777777" w:rsidR="001771BE" w:rsidRPr="00E93755" w:rsidRDefault="001771BE" w:rsidP="001771BE">
            <w:pPr>
              <w:ind w:firstLine="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удорожание цен на сырье и материалы на 30%</w:t>
            </w:r>
          </w:p>
        </w:tc>
        <w:tc>
          <w:tcPr>
            <w:tcW w:w="832" w:type="pct"/>
            <w:noWrap/>
            <w:vAlign w:val="center"/>
            <w:hideMark/>
          </w:tcPr>
          <w:p w14:paraId="208DDA21" w14:textId="233681B5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21%</w:t>
            </w:r>
          </w:p>
        </w:tc>
        <w:tc>
          <w:tcPr>
            <w:tcW w:w="619" w:type="pct"/>
            <w:noWrap/>
            <w:vAlign w:val="bottom"/>
            <w:hideMark/>
          </w:tcPr>
          <w:p w14:paraId="7CF5EF83" w14:textId="059C8574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222</w:t>
            </w:r>
          </w:p>
        </w:tc>
        <w:tc>
          <w:tcPr>
            <w:tcW w:w="832" w:type="pct"/>
            <w:noWrap/>
            <w:vAlign w:val="bottom"/>
            <w:hideMark/>
          </w:tcPr>
          <w:p w14:paraId="01F27865" w14:textId="1B572351" w:rsidR="001771BE" w:rsidRPr="001771BE" w:rsidRDefault="001771BE" w:rsidP="001771B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1771BE">
              <w:rPr>
                <w:rFonts w:ascii="Cambria" w:hAnsi="Cambria" w:cs="Arial CYR"/>
              </w:rPr>
              <w:t>10,6</w:t>
            </w:r>
          </w:p>
        </w:tc>
      </w:tr>
    </w:tbl>
    <w:p w14:paraId="51850F7F" w14:textId="78B04E28" w:rsidR="0060187D" w:rsidRDefault="0060187D" w:rsidP="00FF449C"/>
    <w:p w14:paraId="3FA2CF3A" w14:textId="0C7C91FD" w:rsidR="006925BD" w:rsidRDefault="00A55CAD" w:rsidP="007A0D58">
      <w:pPr>
        <w:rPr>
          <w:rFonts w:asciiTheme="majorHAnsi" w:hAnsiTheme="majorHAnsi"/>
        </w:rPr>
      </w:pPr>
      <w:r w:rsidRPr="007A0D58">
        <w:rPr>
          <w:rFonts w:asciiTheme="majorHAnsi" w:hAnsiTheme="majorHAnsi"/>
        </w:rPr>
        <w:t>Как видно из таблицы проект имеет хо</w:t>
      </w:r>
      <w:r w:rsidR="00024603" w:rsidRPr="007A0D58">
        <w:rPr>
          <w:rFonts w:asciiTheme="majorHAnsi" w:hAnsiTheme="majorHAnsi"/>
        </w:rPr>
        <w:t>рошую подушку безопасности</w:t>
      </w:r>
      <w:r w:rsidR="00206EA5">
        <w:rPr>
          <w:rFonts w:asciiTheme="majorHAnsi" w:hAnsiTheme="majorHAnsi"/>
        </w:rPr>
        <w:t>.</w:t>
      </w:r>
      <w:r w:rsidR="003D4B3F">
        <w:rPr>
          <w:rFonts w:asciiTheme="majorHAnsi" w:hAnsiTheme="majorHAnsi"/>
        </w:rPr>
        <w:t xml:space="preserve"> </w:t>
      </w:r>
      <w:r w:rsidR="00206EA5">
        <w:rPr>
          <w:rFonts w:asciiTheme="majorHAnsi" w:hAnsiTheme="majorHAnsi"/>
        </w:rPr>
        <w:t>Наиболее чувствителен проект у продажным ценам на свою продукцию:</w:t>
      </w:r>
      <w:r w:rsidR="005908C1" w:rsidRPr="007A0D58">
        <w:rPr>
          <w:rFonts w:asciiTheme="majorHAnsi" w:hAnsiTheme="majorHAnsi"/>
        </w:rPr>
        <w:t xml:space="preserve"> негативное изменение </w:t>
      </w:r>
      <w:r w:rsidR="003D4B3F">
        <w:rPr>
          <w:rFonts w:asciiTheme="majorHAnsi" w:hAnsiTheme="majorHAnsi"/>
        </w:rPr>
        <w:t>рыночных цен на мебель</w:t>
      </w:r>
      <w:r w:rsidR="00C15E51" w:rsidRPr="007A0D58">
        <w:rPr>
          <w:rFonts w:asciiTheme="majorHAnsi" w:hAnsiTheme="majorHAnsi"/>
        </w:rPr>
        <w:t xml:space="preserve"> на 30% (что </w:t>
      </w:r>
      <w:proofErr w:type="gramStart"/>
      <w:r w:rsidR="00C15E51" w:rsidRPr="007A0D58">
        <w:rPr>
          <w:rFonts w:asciiTheme="majorHAnsi" w:hAnsiTheme="majorHAnsi"/>
        </w:rPr>
        <w:t>маловероятно)  повлекло</w:t>
      </w:r>
      <w:proofErr w:type="gramEnd"/>
      <w:r w:rsidR="00C15E51" w:rsidRPr="007A0D58">
        <w:rPr>
          <w:rFonts w:asciiTheme="majorHAnsi" w:hAnsiTheme="majorHAnsi"/>
        </w:rPr>
        <w:t xml:space="preserve"> за собой</w:t>
      </w:r>
      <w:r w:rsidR="007A0D58" w:rsidRPr="007A0D58">
        <w:rPr>
          <w:rFonts w:asciiTheme="majorHAnsi" w:hAnsiTheme="majorHAnsi"/>
        </w:rPr>
        <w:t xml:space="preserve"> отрицательный </w:t>
      </w:r>
      <w:r w:rsidR="007A0D58" w:rsidRPr="007A0D58">
        <w:rPr>
          <w:rFonts w:asciiTheme="majorHAnsi" w:hAnsiTheme="majorHAnsi"/>
          <w:lang w:val="en-US"/>
        </w:rPr>
        <w:t>NPV</w:t>
      </w:r>
      <w:r w:rsidR="007A0D58" w:rsidRPr="007A0D58">
        <w:rPr>
          <w:rFonts w:asciiTheme="majorHAnsi" w:hAnsiTheme="majorHAnsi"/>
        </w:rPr>
        <w:t>.</w:t>
      </w:r>
    </w:p>
    <w:bookmarkEnd w:id="47"/>
    <w:p w14:paraId="5F7D1F63" w14:textId="77777777" w:rsidR="007A0D58" w:rsidRDefault="007A0D58" w:rsidP="007A0D58">
      <w:pPr>
        <w:jc w:val="left"/>
        <w:rPr>
          <w:rFonts w:asciiTheme="majorHAnsi" w:hAnsiTheme="majorHAnsi"/>
        </w:rPr>
      </w:pPr>
    </w:p>
    <w:p w14:paraId="641B01A3" w14:textId="04522C60" w:rsidR="007A0D58" w:rsidRPr="007A0D58" w:rsidRDefault="007A0D58" w:rsidP="007A0D58">
      <w:pPr>
        <w:jc w:val="left"/>
        <w:rPr>
          <w:rFonts w:asciiTheme="majorHAnsi" w:hAnsiTheme="majorHAnsi"/>
        </w:rPr>
        <w:sectPr w:rsidR="007A0D58" w:rsidRPr="007A0D58" w:rsidSect="009939CC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102649B" w14:textId="5ED6111B" w:rsidR="00AD16E2" w:rsidRPr="00DA0E81" w:rsidRDefault="00AD16E2" w:rsidP="008439C7">
      <w:pPr>
        <w:rPr>
          <w:rFonts w:asciiTheme="majorHAnsi" w:hAnsiTheme="majorHAnsi"/>
          <w:b/>
        </w:rPr>
      </w:pPr>
      <w:bookmarkStart w:id="48" w:name="_Toc7651266"/>
      <w:r w:rsidRPr="00FF25DD">
        <w:rPr>
          <w:rStyle w:val="10"/>
        </w:rPr>
        <w:lastRenderedPageBreak/>
        <w:t>Приложение 1</w:t>
      </w:r>
      <w:r w:rsidR="00F43CC9" w:rsidRPr="00FF25DD">
        <w:rPr>
          <w:rStyle w:val="10"/>
        </w:rPr>
        <w:t>.</w:t>
      </w:r>
      <w:bookmarkEnd w:id="48"/>
      <w:r w:rsidR="00DA0E81" w:rsidRPr="00DA0E81">
        <w:rPr>
          <w:rFonts w:asciiTheme="majorHAnsi" w:hAnsiTheme="majorHAnsi"/>
          <w:b/>
        </w:rPr>
        <w:t xml:space="preserve"> Прогноз движения денег, </w:t>
      </w:r>
      <w:r w:rsidR="008926A9">
        <w:rPr>
          <w:rFonts w:asciiTheme="majorHAnsi" w:hAnsiTheme="majorHAnsi"/>
          <w:b/>
        </w:rPr>
        <w:t xml:space="preserve">тыс. </w:t>
      </w:r>
      <w:r w:rsidR="00DA0E81" w:rsidRPr="00DA0E81">
        <w:rPr>
          <w:rFonts w:asciiTheme="majorHAnsi" w:hAnsiTheme="majorHAnsi"/>
          <w:b/>
        </w:rPr>
        <w:t>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832"/>
        <w:gridCol w:w="1759"/>
        <w:gridCol w:w="1212"/>
        <w:gridCol w:w="1331"/>
        <w:gridCol w:w="1331"/>
        <w:gridCol w:w="1331"/>
        <w:gridCol w:w="1331"/>
        <w:gridCol w:w="1331"/>
        <w:gridCol w:w="1328"/>
      </w:tblGrid>
      <w:tr w:rsidR="004530E0" w:rsidRPr="00A01ABF" w14:paraId="2D899F18" w14:textId="77777777" w:rsidTr="00F5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 w:val="restart"/>
            <w:shd w:val="clear" w:color="auto" w:fill="F7CD9D" w:themeFill="accent1" w:themeFillTint="66"/>
            <w:hideMark/>
          </w:tcPr>
          <w:p w14:paraId="15DA95BF" w14:textId="77777777" w:rsidR="003C3C4E" w:rsidRPr="003C3C4E" w:rsidRDefault="003C3C4E" w:rsidP="006925BD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Наименование          </w:t>
            </w:r>
          </w:p>
        </w:tc>
        <w:tc>
          <w:tcPr>
            <w:tcW w:w="595" w:type="pct"/>
            <w:vMerge w:val="restart"/>
            <w:shd w:val="clear" w:color="auto" w:fill="F7CD9D" w:themeFill="accent1" w:themeFillTint="66"/>
            <w:hideMark/>
          </w:tcPr>
          <w:p w14:paraId="7DAF8D8F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shd w:val="clear" w:color="auto" w:fill="F7CD9D" w:themeFill="accent1" w:themeFillTint="66"/>
            <w:hideMark/>
          </w:tcPr>
          <w:p w14:paraId="52D6AA99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105B8EF8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23887C57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4616CA94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736679B6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3D58352D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9" w:type="pct"/>
            <w:shd w:val="clear" w:color="auto" w:fill="F7CD9D" w:themeFill="accent1" w:themeFillTint="66"/>
            <w:hideMark/>
          </w:tcPr>
          <w:p w14:paraId="7BFCD523" w14:textId="77777777" w:rsidR="003C3C4E" w:rsidRPr="003C3C4E" w:rsidRDefault="003C3C4E" w:rsidP="003C3C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2025</w:t>
            </w:r>
          </w:p>
        </w:tc>
      </w:tr>
      <w:tr w:rsidR="006925BD" w:rsidRPr="00A01ABF" w14:paraId="5C7E69EA" w14:textId="77777777" w:rsidTr="00F5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Merge/>
            <w:hideMark/>
          </w:tcPr>
          <w:p w14:paraId="13A92D78" w14:textId="77777777" w:rsidR="003C3C4E" w:rsidRPr="003C3C4E" w:rsidRDefault="003C3C4E" w:rsidP="003C3C4E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hideMark/>
          </w:tcPr>
          <w:p w14:paraId="5C420E96" w14:textId="77777777" w:rsidR="003C3C4E" w:rsidRPr="003C3C4E" w:rsidRDefault="003C3C4E" w:rsidP="003C3C4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F7CD9D" w:themeFill="accent1" w:themeFillTint="66"/>
            <w:hideMark/>
          </w:tcPr>
          <w:p w14:paraId="6D3680F5" w14:textId="1D92B814" w:rsidR="003C3C4E" w:rsidRPr="003C3C4E" w:rsidRDefault="006925BD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5EFE297E" w14:textId="15D21285" w:rsidR="003C3C4E" w:rsidRPr="003C3C4E" w:rsidRDefault="006925BD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578AB597" w14:textId="77777777" w:rsidR="003C3C4E" w:rsidRPr="003C3C4E" w:rsidRDefault="003C3C4E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7F65547E" w14:textId="77777777" w:rsidR="003C3C4E" w:rsidRPr="003C3C4E" w:rsidRDefault="003C3C4E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6D676287" w14:textId="77777777" w:rsidR="003C3C4E" w:rsidRPr="003C3C4E" w:rsidRDefault="003C3C4E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F7CD9D" w:themeFill="accent1" w:themeFillTint="66"/>
            <w:hideMark/>
          </w:tcPr>
          <w:p w14:paraId="323BBF84" w14:textId="77777777" w:rsidR="003C3C4E" w:rsidRPr="003C3C4E" w:rsidRDefault="003C3C4E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9" w:type="pct"/>
            <w:shd w:val="clear" w:color="auto" w:fill="F7CD9D" w:themeFill="accent1" w:themeFillTint="66"/>
            <w:hideMark/>
          </w:tcPr>
          <w:p w14:paraId="392F0924" w14:textId="77777777" w:rsidR="003C3C4E" w:rsidRPr="003C3C4E" w:rsidRDefault="003C3C4E" w:rsidP="003C3C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C3C4E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605710" w:rsidRPr="00A01ABF" w14:paraId="161395D5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bottom"/>
            <w:hideMark/>
          </w:tcPr>
          <w:p w14:paraId="78B22CEA" w14:textId="6A2D0BFD" w:rsidR="00605710" w:rsidRPr="00605710" w:rsidRDefault="00605710" w:rsidP="0060571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Остаток денежных средств на начало периода</w:t>
            </w:r>
          </w:p>
        </w:tc>
        <w:tc>
          <w:tcPr>
            <w:tcW w:w="595" w:type="pct"/>
            <w:vAlign w:val="bottom"/>
            <w:hideMark/>
          </w:tcPr>
          <w:p w14:paraId="66721753" w14:textId="59E66776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noWrap/>
            <w:vAlign w:val="bottom"/>
            <w:hideMark/>
          </w:tcPr>
          <w:p w14:paraId="41F5B0FB" w14:textId="0A8028F7" w:rsidR="00605710" w:rsidRPr="00605710" w:rsidRDefault="00605710" w:rsidP="00605710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bottom"/>
            <w:hideMark/>
          </w:tcPr>
          <w:p w14:paraId="09936142" w14:textId="14B7406D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326</w:t>
            </w:r>
          </w:p>
        </w:tc>
        <w:tc>
          <w:tcPr>
            <w:tcW w:w="450" w:type="pct"/>
            <w:noWrap/>
            <w:vAlign w:val="bottom"/>
            <w:hideMark/>
          </w:tcPr>
          <w:p w14:paraId="7606CCCF" w14:textId="1121BA71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2 345</w:t>
            </w:r>
          </w:p>
        </w:tc>
        <w:tc>
          <w:tcPr>
            <w:tcW w:w="450" w:type="pct"/>
            <w:noWrap/>
            <w:vAlign w:val="bottom"/>
            <w:hideMark/>
          </w:tcPr>
          <w:p w14:paraId="7DEC0500" w14:textId="7ACF2FF0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5 578</w:t>
            </w:r>
          </w:p>
        </w:tc>
        <w:tc>
          <w:tcPr>
            <w:tcW w:w="450" w:type="pct"/>
            <w:noWrap/>
            <w:vAlign w:val="bottom"/>
            <w:hideMark/>
          </w:tcPr>
          <w:p w14:paraId="6288CF1A" w14:textId="30289B88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9 249</w:t>
            </w:r>
          </w:p>
        </w:tc>
        <w:tc>
          <w:tcPr>
            <w:tcW w:w="450" w:type="pct"/>
            <w:noWrap/>
            <w:vAlign w:val="bottom"/>
            <w:hideMark/>
          </w:tcPr>
          <w:p w14:paraId="357E0D42" w14:textId="5002952F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13 432</w:t>
            </w:r>
          </w:p>
        </w:tc>
        <w:tc>
          <w:tcPr>
            <w:tcW w:w="449" w:type="pct"/>
            <w:noWrap/>
            <w:vAlign w:val="bottom"/>
            <w:hideMark/>
          </w:tcPr>
          <w:p w14:paraId="3FCF7DA2" w14:textId="4C775A97" w:rsidR="00605710" w:rsidRPr="00605710" w:rsidRDefault="00605710" w:rsidP="00605710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17 909</w:t>
            </w:r>
          </w:p>
        </w:tc>
      </w:tr>
      <w:tr w:rsidR="00605710" w:rsidRPr="00A01ABF" w14:paraId="103C6AA3" w14:textId="77777777" w:rsidTr="00605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shd w:val="clear" w:color="auto" w:fill="FBE6CD" w:themeFill="accent1" w:themeFillTint="33"/>
            <w:noWrap/>
            <w:vAlign w:val="center"/>
            <w:hideMark/>
          </w:tcPr>
          <w:p w14:paraId="0867C807" w14:textId="0928F083" w:rsidR="00605710" w:rsidRPr="00605710" w:rsidRDefault="00605710" w:rsidP="00605710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595" w:type="pct"/>
            <w:shd w:val="clear" w:color="auto" w:fill="FBE6CD" w:themeFill="accent1" w:themeFillTint="33"/>
            <w:noWrap/>
            <w:vAlign w:val="center"/>
            <w:hideMark/>
          </w:tcPr>
          <w:p w14:paraId="10715823" w14:textId="3BBDFA7D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FBE6CD" w:themeFill="accent1" w:themeFillTint="33"/>
            <w:noWrap/>
            <w:vAlign w:val="center"/>
            <w:hideMark/>
          </w:tcPr>
          <w:p w14:paraId="674EF4E7" w14:textId="536F01AF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noWrap/>
            <w:vAlign w:val="center"/>
            <w:hideMark/>
          </w:tcPr>
          <w:p w14:paraId="5B1638FA" w14:textId="7DCE2F99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noWrap/>
            <w:vAlign w:val="center"/>
            <w:hideMark/>
          </w:tcPr>
          <w:p w14:paraId="7E94C0B5" w14:textId="5A66CE83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noWrap/>
            <w:vAlign w:val="center"/>
            <w:hideMark/>
          </w:tcPr>
          <w:p w14:paraId="2BB1E38E" w14:textId="5A44A2C7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noWrap/>
            <w:vAlign w:val="center"/>
            <w:hideMark/>
          </w:tcPr>
          <w:p w14:paraId="6273858B" w14:textId="3CF005FA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noWrap/>
            <w:vAlign w:val="center"/>
            <w:hideMark/>
          </w:tcPr>
          <w:p w14:paraId="04D6FFDD" w14:textId="3816A8BC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FBE6CD" w:themeFill="accent1" w:themeFillTint="33"/>
            <w:noWrap/>
            <w:vAlign w:val="center"/>
            <w:hideMark/>
          </w:tcPr>
          <w:p w14:paraId="47227702" w14:textId="2C4D3F46" w:rsidR="00605710" w:rsidRPr="00605710" w:rsidRDefault="00605710" w:rsidP="0060571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08805DE7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8D399B2" w14:textId="5826C6DC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    Поступление</w:t>
            </w:r>
          </w:p>
        </w:tc>
        <w:tc>
          <w:tcPr>
            <w:tcW w:w="595" w:type="pct"/>
            <w:vAlign w:val="bottom"/>
            <w:hideMark/>
          </w:tcPr>
          <w:p w14:paraId="68BC417D" w14:textId="6A511F4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117 252</w:t>
            </w:r>
          </w:p>
        </w:tc>
        <w:tc>
          <w:tcPr>
            <w:tcW w:w="410" w:type="pct"/>
            <w:vAlign w:val="bottom"/>
            <w:hideMark/>
          </w:tcPr>
          <w:p w14:paraId="1929541F" w14:textId="56104A0C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7 318</w:t>
            </w:r>
          </w:p>
        </w:tc>
        <w:tc>
          <w:tcPr>
            <w:tcW w:w="450" w:type="pct"/>
            <w:vAlign w:val="bottom"/>
            <w:hideMark/>
          </w:tcPr>
          <w:p w14:paraId="618CD877" w14:textId="6C87F1E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15 287</w:t>
            </w:r>
          </w:p>
        </w:tc>
        <w:tc>
          <w:tcPr>
            <w:tcW w:w="450" w:type="pct"/>
            <w:vAlign w:val="bottom"/>
            <w:hideMark/>
          </w:tcPr>
          <w:p w14:paraId="735937B3" w14:textId="79BB7FD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17 563</w:t>
            </w:r>
          </w:p>
        </w:tc>
        <w:tc>
          <w:tcPr>
            <w:tcW w:w="450" w:type="pct"/>
            <w:vAlign w:val="bottom"/>
            <w:hideMark/>
          </w:tcPr>
          <w:p w14:paraId="40BAD280" w14:textId="094D547C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18 539</w:t>
            </w:r>
          </w:p>
        </w:tc>
        <w:tc>
          <w:tcPr>
            <w:tcW w:w="450" w:type="pct"/>
            <w:vAlign w:val="bottom"/>
            <w:hideMark/>
          </w:tcPr>
          <w:p w14:paraId="5A2A57BC" w14:textId="2BFA161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19 515</w:t>
            </w:r>
          </w:p>
        </w:tc>
        <w:tc>
          <w:tcPr>
            <w:tcW w:w="450" w:type="pct"/>
            <w:vAlign w:val="bottom"/>
            <w:hideMark/>
          </w:tcPr>
          <w:p w14:paraId="25749BF8" w14:textId="4B268D5A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19 515</w:t>
            </w:r>
          </w:p>
        </w:tc>
        <w:tc>
          <w:tcPr>
            <w:tcW w:w="449" w:type="pct"/>
            <w:vAlign w:val="bottom"/>
            <w:hideMark/>
          </w:tcPr>
          <w:p w14:paraId="05903650" w14:textId="05B4D96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19 515</w:t>
            </w:r>
          </w:p>
        </w:tc>
      </w:tr>
      <w:tr w:rsidR="00E371D8" w:rsidRPr="003C3C4E" w14:paraId="4FDEC5B2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3F9F1B4B" w14:textId="5A9694F0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Стол</w:t>
            </w:r>
          </w:p>
        </w:tc>
        <w:tc>
          <w:tcPr>
            <w:tcW w:w="595" w:type="pct"/>
            <w:vAlign w:val="bottom"/>
            <w:hideMark/>
          </w:tcPr>
          <w:p w14:paraId="55E6E4CF" w14:textId="08CA5032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63 956</w:t>
            </w:r>
          </w:p>
        </w:tc>
        <w:tc>
          <w:tcPr>
            <w:tcW w:w="410" w:type="pct"/>
            <w:vAlign w:val="bottom"/>
            <w:hideMark/>
          </w:tcPr>
          <w:p w14:paraId="15E4CDDE" w14:textId="6664AE55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3 992</w:t>
            </w:r>
          </w:p>
        </w:tc>
        <w:tc>
          <w:tcPr>
            <w:tcW w:w="450" w:type="pct"/>
            <w:vAlign w:val="bottom"/>
            <w:hideMark/>
          </w:tcPr>
          <w:p w14:paraId="05BA6A03" w14:textId="4DC9E30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8 338</w:t>
            </w:r>
          </w:p>
        </w:tc>
        <w:tc>
          <w:tcPr>
            <w:tcW w:w="450" w:type="pct"/>
            <w:noWrap/>
            <w:vAlign w:val="bottom"/>
            <w:hideMark/>
          </w:tcPr>
          <w:p w14:paraId="5B819695" w14:textId="7F40696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9 580</w:t>
            </w:r>
          </w:p>
        </w:tc>
        <w:tc>
          <w:tcPr>
            <w:tcW w:w="450" w:type="pct"/>
            <w:noWrap/>
            <w:vAlign w:val="bottom"/>
            <w:hideMark/>
          </w:tcPr>
          <w:p w14:paraId="157AB364" w14:textId="1614321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10 112</w:t>
            </w:r>
          </w:p>
        </w:tc>
        <w:tc>
          <w:tcPr>
            <w:tcW w:w="450" w:type="pct"/>
            <w:noWrap/>
            <w:vAlign w:val="bottom"/>
            <w:hideMark/>
          </w:tcPr>
          <w:p w14:paraId="1F40ADF7" w14:textId="6AEA2CD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10 644</w:t>
            </w:r>
          </w:p>
        </w:tc>
        <w:tc>
          <w:tcPr>
            <w:tcW w:w="450" w:type="pct"/>
            <w:noWrap/>
            <w:vAlign w:val="bottom"/>
            <w:hideMark/>
          </w:tcPr>
          <w:p w14:paraId="0F5E9DC6" w14:textId="6DDA7E4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10 644</w:t>
            </w:r>
          </w:p>
        </w:tc>
        <w:tc>
          <w:tcPr>
            <w:tcW w:w="449" w:type="pct"/>
            <w:noWrap/>
            <w:vAlign w:val="bottom"/>
            <w:hideMark/>
          </w:tcPr>
          <w:p w14:paraId="3BD75B85" w14:textId="07D8BE9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10 644</w:t>
            </w:r>
          </w:p>
        </w:tc>
      </w:tr>
      <w:tr w:rsidR="00E371D8" w:rsidRPr="003C3C4E" w14:paraId="7A3FC60C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30532956" w14:textId="75A0D8EE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Шкаф</w:t>
            </w:r>
          </w:p>
        </w:tc>
        <w:tc>
          <w:tcPr>
            <w:tcW w:w="595" w:type="pct"/>
            <w:vAlign w:val="bottom"/>
            <w:hideMark/>
          </w:tcPr>
          <w:p w14:paraId="0165A2C2" w14:textId="5234674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53 296</w:t>
            </w:r>
          </w:p>
        </w:tc>
        <w:tc>
          <w:tcPr>
            <w:tcW w:w="410" w:type="pct"/>
            <w:vAlign w:val="bottom"/>
            <w:hideMark/>
          </w:tcPr>
          <w:p w14:paraId="3321B023" w14:textId="6A5001B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3 326</w:t>
            </w:r>
          </w:p>
        </w:tc>
        <w:tc>
          <w:tcPr>
            <w:tcW w:w="450" w:type="pct"/>
            <w:vAlign w:val="bottom"/>
            <w:hideMark/>
          </w:tcPr>
          <w:p w14:paraId="2E6F0961" w14:textId="1FFBD16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6 948</w:t>
            </w:r>
          </w:p>
        </w:tc>
        <w:tc>
          <w:tcPr>
            <w:tcW w:w="450" w:type="pct"/>
            <w:noWrap/>
            <w:vAlign w:val="bottom"/>
            <w:hideMark/>
          </w:tcPr>
          <w:p w14:paraId="74C7AB55" w14:textId="7917E82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7 983</w:t>
            </w:r>
          </w:p>
        </w:tc>
        <w:tc>
          <w:tcPr>
            <w:tcW w:w="450" w:type="pct"/>
            <w:noWrap/>
            <w:vAlign w:val="bottom"/>
            <w:hideMark/>
          </w:tcPr>
          <w:p w14:paraId="2B04E350" w14:textId="3194E0B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8 427</w:t>
            </w:r>
          </w:p>
        </w:tc>
        <w:tc>
          <w:tcPr>
            <w:tcW w:w="450" w:type="pct"/>
            <w:noWrap/>
            <w:vAlign w:val="bottom"/>
            <w:hideMark/>
          </w:tcPr>
          <w:p w14:paraId="759146DB" w14:textId="64608EA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8 870</w:t>
            </w:r>
          </w:p>
        </w:tc>
        <w:tc>
          <w:tcPr>
            <w:tcW w:w="450" w:type="pct"/>
            <w:noWrap/>
            <w:vAlign w:val="bottom"/>
            <w:hideMark/>
          </w:tcPr>
          <w:p w14:paraId="615834BF" w14:textId="1EABEEB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8 870</w:t>
            </w:r>
          </w:p>
        </w:tc>
        <w:tc>
          <w:tcPr>
            <w:tcW w:w="449" w:type="pct"/>
            <w:noWrap/>
            <w:vAlign w:val="bottom"/>
            <w:hideMark/>
          </w:tcPr>
          <w:p w14:paraId="0FEC6087" w14:textId="12D953FA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8 870</w:t>
            </w:r>
          </w:p>
        </w:tc>
      </w:tr>
      <w:tr w:rsidR="00E371D8" w:rsidRPr="003C3C4E" w14:paraId="54A64791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B9DC499" w14:textId="78EB58D4" w:rsidR="00E371D8" w:rsidRPr="00E371D8" w:rsidRDefault="00E371D8" w:rsidP="00E371D8">
            <w:pPr>
              <w:ind w:firstLineChars="100" w:firstLine="2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Выбытие</w:t>
            </w:r>
          </w:p>
        </w:tc>
        <w:tc>
          <w:tcPr>
            <w:tcW w:w="595" w:type="pct"/>
            <w:vAlign w:val="bottom"/>
            <w:hideMark/>
          </w:tcPr>
          <w:p w14:paraId="6E8C26BA" w14:textId="15E6E86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94 146</w:t>
            </w:r>
          </w:p>
        </w:tc>
        <w:tc>
          <w:tcPr>
            <w:tcW w:w="410" w:type="pct"/>
            <w:vAlign w:val="center"/>
            <w:hideMark/>
          </w:tcPr>
          <w:p w14:paraId="11B6A53C" w14:textId="3B90227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7 964</w:t>
            </w:r>
          </w:p>
        </w:tc>
        <w:tc>
          <w:tcPr>
            <w:tcW w:w="450" w:type="pct"/>
            <w:vAlign w:val="center"/>
            <w:hideMark/>
          </w:tcPr>
          <w:p w14:paraId="26EDA56C" w14:textId="0CB63D4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12 892</w:t>
            </w:r>
          </w:p>
        </w:tc>
        <w:tc>
          <w:tcPr>
            <w:tcW w:w="450" w:type="pct"/>
            <w:vAlign w:val="center"/>
            <w:hideMark/>
          </w:tcPr>
          <w:p w14:paraId="05EFE3AC" w14:textId="5987E986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13 955</w:t>
            </w:r>
          </w:p>
        </w:tc>
        <w:tc>
          <w:tcPr>
            <w:tcW w:w="450" w:type="pct"/>
            <w:vAlign w:val="center"/>
            <w:hideMark/>
          </w:tcPr>
          <w:p w14:paraId="5EFE033E" w14:textId="525A102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14 493</w:t>
            </w:r>
          </w:p>
        </w:tc>
        <w:tc>
          <w:tcPr>
            <w:tcW w:w="450" w:type="pct"/>
            <w:vAlign w:val="center"/>
            <w:hideMark/>
          </w:tcPr>
          <w:p w14:paraId="51CF3F7C" w14:textId="6852C6C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14 956</w:t>
            </w:r>
          </w:p>
        </w:tc>
        <w:tc>
          <w:tcPr>
            <w:tcW w:w="450" w:type="pct"/>
            <w:vAlign w:val="center"/>
            <w:hideMark/>
          </w:tcPr>
          <w:p w14:paraId="16C34959" w14:textId="31A1A4C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14 943</w:t>
            </w:r>
          </w:p>
        </w:tc>
        <w:tc>
          <w:tcPr>
            <w:tcW w:w="449" w:type="pct"/>
            <w:vAlign w:val="center"/>
            <w:hideMark/>
          </w:tcPr>
          <w:p w14:paraId="5CE191E1" w14:textId="77775CC6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14 943</w:t>
            </w:r>
          </w:p>
        </w:tc>
      </w:tr>
      <w:tr w:rsidR="00E371D8" w:rsidRPr="000C7AFD" w14:paraId="7E916D2E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0A1475EC" w14:textId="7648D6AE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Сырье</w:t>
            </w:r>
          </w:p>
        </w:tc>
        <w:tc>
          <w:tcPr>
            <w:tcW w:w="595" w:type="pct"/>
            <w:vAlign w:val="bottom"/>
            <w:hideMark/>
          </w:tcPr>
          <w:p w14:paraId="4DFC95F5" w14:textId="5B7F670C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61 754</w:t>
            </w:r>
          </w:p>
        </w:tc>
        <w:tc>
          <w:tcPr>
            <w:tcW w:w="410" w:type="pct"/>
            <w:vAlign w:val="bottom"/>
            <w:hideMark/>
          </w:tcPr>
          <w:p w14:paraId="6E11ACD2" w14:textId="5BB5FC5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4 917</w:t>
            </w:r>
          </w:p>
        </w:tc>
        <w:tc>
          <w:tcPr>
            <w:tcW w:w="450" w:type="pct"/>
            <w:vAlign w:val="bottom"/>
            <w:hideMark/>
          </w:tcPr>
          <w:p w14:paraId="371FE5CE" w14:textId="3398045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8 167</w:t>
            </w:r>
          </w:p>
        </w:tc>
        <w:tc>
          <w:tcPr>
            <w:tcW w:w="450" w:type="pct"/>
            <w:noWrap/>
            <w:vAlign w:val="bottom"/>
            <w:hideMark/>
          </w:tcPr>
          <w:p w14:paraId="5DBFF0DE" w14:textId="08F30F23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9 084</w:t>
            </w:r>
          </w:p>
        </w:tc>
        <w:tc>
          <w:tcPr>
            <w:tcW w:w="450" w:type="pct"/>
            <w:noWrap/>
            <w:vAlign w:val="bottom"/>
            <w:hideMark/>
          </w:tcPr>
          <w:p w14:paraId="2788571B" w14:textId="428070B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9 584</w:t>
            </w:r>
          </w:p>
        </w:tc>
        <w:tc>
          <w:tcPr>
            <w:tcW w:w="450" w:type="pct"/>
            <w:noWrap/>
            <w:vAlign w:val="bottom"/>
            <w:hideMark/>
          </w:tcPr>
          <w:p w14:paraId="34827436" w14:textId="0F585A6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10 001</w:t>
            </w:r>
          </w:p>
        </w:tc>
        <w:tc>
          <w:tcPr>
            <w:tcW w:w="450" w:type="pct"/>
            <w:noWrap/>
            <w:vAlign w:val="bottom"/>
            <w:hideMark/>
          </w:tcPr>
          <w:p w14:paraId="0BB10773" w14:textId="31F34BDE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10 001</w:t>
            </w:r>
          </w:p>
        </w:tc>
        <w:tc>
          <w:tcPr>
            <w:tcW w:w="449" w:type="pct"/>
            <w:noWrap/>
            <w:vAlign w:val="bottom"/>
            <w:hideMark/>
          </w:tcPr>
          <w:p w14:paraId="2177735D" w14:textId="1C6EF07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10 001</w:t>
            </w:r>
          </w:p>
        </w:tc>
      </w:tr>
      <w:tr w:rsidR="00E371D8" w:rsidRPr="000C7AFD" w14:paraId="5C1CEE81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2C1678F8" w14:textId="12493889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595" w:type="pct"/>
            <w:vAlign w:val="bottom"/>
            <w:hideMark/>
          </w:tcPr>
          <w:p w14:paraId="752B944A" w14:textId="2E9CFCD1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26 855</w:t>
            </w:r>
          </w:p>
        </w:tc>
        <w:tc>
          <w:tcPr>
            <w:tcW w:w="410" w:type="pct"/>
            <w:vAlign w:val="bottom"/>
            <w:hideMark/>
          </w:tcPr>
          <w:p w14:paraId="23E4BEB0" w14:textId="076D9F5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2 984</w:t>
            </w:r>
          </w:p>
        </w:tc>
        <w:tc>
          <w:tcPr>
            <w:tcW w:w="450" w:type="pct"/>
            <w:vAlign w:val="bottom"/>
            <w:hideMark/>
          </w:tcPr>
          <w:p w14:paraId="19743DAE" w14:textId="39B041B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3 978</w:t>
            </w:r>
          </w:p>
        </w:tc>
        <w:tc>
          <w:tcPr>
            <w:tcW w:w="450" w:type="pct"/>
            <w:noWrap/>
            <w:vAlign w:val="bottom"/>
            <w:hideMark/>
          </w:tcPr>
          <w:p w14:paraId="1B6F0A97" w14:textId="6FB500B1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3 978</w:t>
            </w:r>
          </w:p>
        </w:tc>
        <w:tc>
          <w:tcPr>
            <w:tcW w:w="450" w:type="pct"/>
            <w:noWrap/>
            <w:vAlign w:val="bottom"/>
            <w:hideMark/>
          </w:tcPr>
          <w:p w14:paraId="0DF5F62F" w14:textId="2B0CE52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3 978</w:t>
            </w:r>
          </w:p>
        </w:tc>
        <w:tc>
          <w:tcPr>
            <w:tcW w:w="450" w:type="pct"/>
            <w:noWrap/>
            <w:vAlign w:val="bottom"/>
            <w:hideMark/>
          </w:tcPr>
          <w:p w14:paraId="2FF22CD0" w14:textId="753DF40E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3 978</w:t>
            </w:r>
          </w:p>
        </w:tc>
        <w:tc>
          <w:tcPr>
            <w:tcW w:w="450" w:type="pct"/>
            <w:noWrap/>
            <w:vAlign w:val="bottom"/>
            <w:hideMark/>
          </w:tcPr>
          <w:p w14:paraId="78ADE2D4" w14:textId="009499C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3 978</w:t>
            </w:r>
          </w:p>
        </w:tc>
        <w:tc>
          <w:tcPr>
            <w:tcW w:w="449" w:type="pct"/>
            <w:noWrap/>
            <w:vAlign w:val="bottom"/>
            <w:hideMark/>
          </w:tcPr>
          <w:p w14:paraId="41E3D2DB" w14:textId="1C434EF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3 978</w:t>
            </w:r>
          </w:p>
        </w:tc>
      </w:tr>
      <w:tr w:rsidR="00E371D8" w:rsidRPr="000C7AFD" w14:paraId="298FC71C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5CF6A7A0" w14:textId="19A82811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Проценты за кредит</w:t>
            </w:r>
          </w:p>
        </w:tc>
        <w:tc>
          <w:tcPr>
            <w:tcW w:w="595" w:type="pct"/>
            <w:vAlign w:val="bottom"/>
            <w:hideMark/>
          </w:tcPr>
          <w:p w14:paraId="7D897A04" w14:textId="5862666A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232</w:t>
            </w:r>
          </w:p>
        </w:tc>
        <w:tc>
          <w:tcPr>
            <w:tcW w:w="410" w:type="pct"/>
            <w:vAlign w:val="bottom"/>
            <w:hideMark/>
          </w:tcPr>
          <w:p w14:paraId="1E1AE3F1" w14:textId="5D4D46A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63</w:t>
            </w:r>
          </w:p>
        </w:tc>
        <w:tc>
          <w:tcPr>
            <w:tcW w:w="450" w:type="pct"/>
            <w:vAlign w:val="bottom"/>
            <w:hideMark/>
          </w:tcPr>
          <w:p w14:paraId="08A74B07" w14:textId="0F5CDC9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70</w:t>
            </w:r>
          </w:p>
        </w:tc>
        <w:tc>
          <w:tcPr>
            <w:tcW w:w="450" w:type="pct"/>
            <w:vAlign w:val="bottom"/>
            <w:hideMark/>
          </w:tcPr>
          <w:p w14:paraId="14F6010B" w14:textId="1BAA30B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52</w:t>
            </w:r>
          </w:p>
        </w:tc>
        <w:tc>
          <w:tcPr>
            <w:tcW w:w="450" w:type="pct"/>
            <w:vAlign w:val="bottom"/>
            <w:hideMark/>
          </w:tcPr>
          <w:p w14:paraId="3C92D0FF" w14:textId="17132DD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33</w:t>
            </w:r>
          </w:p>
        </w:tc>
        <w:tc>
          <w:tcPr>
            <w:tcW w:w="450" w:type="pct"/>
            <w:vAlign w:val="bottom"/>
            <w:hideMark/>
          </w:tcPr>
          <w:p w14:paraId="6768A3D8" w14:textId="1979A47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14</w:t>
            </w:r>
          </w:p>
        </w:tc>
        <w:tc>
          <w:tcPr>
            <w:tcW w:w="450" w:type="pct"/>
            <w:vAlign w:val="bottom"/>
            <w:hideMark/>
          </w:tcPr>
          <w:p w14:paraId="3462942C" w14:textId="1CB95F8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bottom"/>
            <w:hideMark/>
          </w:tcPr>
          <w:p w14:paraId="44DB3BBE" w14:textId="292A072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</w:tr>
      <w:tr w:rsidR="00E371D8" w:rsidRPr="000C7AFD" w14:paraId="25565EDC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0BD643E8" w14:textId="568D7859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Налог на прибыль</w:t>
            </w:r>
          </w:p>
        </w:tc>
        <w:tc>
          <w:tcPr>
            <w:tcW w:w="595" w:type="pct"/>
            <w:vAlign w:val="bottom"/>
            <w:hideMark/>
          </w:tcPr>
          <w:p w14:paraId="35F7E0BE" w14:textId="0B67DA9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280</w:t>
            </w:r>
          </w:p>
        </w:tc>
        <w:tc>
          <w:tcPr>
            <w:tcW w:w="410" w:type="pct"/>
            <w:vAlign w:val="bottom"/>
            <w:hideMark/>
          </w:tcPr>
          <w:p w14:paraId="01759B1D" w14:textId="218C4AC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17CC62F5" w14:textId="04210B5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29</w:t>
            </w:r>
          </w:p>
        </w:tc>
        <w:tc>
          <w:tcPr>
            <w:tcW w:w="450" w:type="pct"/>
            <w:noWrap/>
            <w:vAlign w:val="bottom"/>
            <w:hideMark/>
          </w:tcPr>
          <w:p w14:paraId="16FD060F" w14:textId="21D251E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42</w:t>
            </w:r>
          </w:p>
        </w:tc>
        <w:tc>
          <w:tcPr>
            <w:tcW w:w="450" w:type="pct"/>
            <w:noWrap/>
            <w:vAlign w:val="bottom"/>
            <w:hideMark/>
          </w:tcPr>
          <w:p w14:paraId="03DE1D25" w14:textId="43FC147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48</w:t>
            </w:r>
          </w:p>
        </w:tc>
        <w:tc>
          <w:tcPr>
            <w:tcW w:w="450" w:type="pct"/>
            <w:noWrap/>
            <w:vAlign w:val="bottom"/>
            <w:hideMark/>
          </w:tcPr>
          <w:p w14:paraId="7B10CC4C" w14:textId="7284532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53</w:t>
            </w:r>
          </w:p>
        </w:tc>
        <w:tc>
          <w:tcPr>
            <w:tcW w:w="450" w:type="pct"/>
            <w:noWrap/>
            <w:vAlign w:val="bottom"/>
            <w:hideMark/>
          </w:tcPr>
          <w:p w14:paraId="4E7A7C7A" w14:textId="2D3C653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54</w:t>
            </w:r>
          </w:p>
        </w:tc>
        <w:tc>
          <w:tcPr>
            <w:tcW w:w="449" w:type="pct"/>
            <w:noWrap/>
            <w:vAlign w:val="bottom"/>
            <w:hideMark/>
          </w:tcPr>
          <w:p w14:paraId="4C06361A" w14:textId="5E0403B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54</w:t>
            </w:r>
          </w:p>
        </w:tc>
      </w:tr>
      <w:tr w:rsidR="00E371D8" w:rsidRPr="000C7AFD" w14:paraId="025E3FE9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D81E879" w14:textId="44903B19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Выплата НДС</w:t>
            </w:r>
          </w:p>
        </w:tc>
        <w:tc>
          <w:tcPr>
            <w:tcW w:w="595" w:type="pct"/>
            <w:vAlign w:val="bottom"/>
            <w:hideMark/>
          </w:tcPr>
          <w:p w14:paraId="7BC05FE4" w14:textId="44A46DC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5 025</w:t>
            </w:r>
          </w:p>
        </w:tc>
        <w:tc>
          <w:tcPr>
            <w:tcW w:w="410" w:type="pct"/>
            <w:vAlign w:val="bottom"/>
            <w:hideMark/>
          </w:tcPr>
          <w:p w14:paraId="1E2BAA70" w14:textId="0CAA3F1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0C3640DD" w14:textId="586B98FE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647</w:t>
            </w:r>
          </w:p>
        </w:tc>
        <w:tc>
          <w:tcPr>
            <w:tcW w:w="450" w:type="pct"/>
            <w:noWrap/>
            <w:vAlign w:val="bottom"/>
            <w:hideMark/>
          </w:tcPr>
          <w:p w14:paraId="18631E47" w14:textId="4EA2885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799</w:t>
            </w:r>
          </w:p>
        </w:tc>
        <w:tc>
          <w:tcPr>
            <w:tcW w:w="450" w:type="pct"/>
            <w:noWrap/>
            <w:vAlign w:val="bottom"/>
            <w:hideMark/>
          </w:tcPr>
          <w:p w14:paraId="2D8D41EA" w14:textId="076E87A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850</w:t>
            </w:r>
          </w:p>
        </w:tc>
        <w:tc>
          <w:tcPr>
            <w:tcW w:w="450" w:type="pct"/>
            <w:noWrap/>
            <w:vAlign w:val="bottom"/>
            <w:hideMark/>
          </w:tcPr>
          <w:p w14:paraId="1F2689B9" w14:textId="655B78D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910</w:t>
            </w:r>
          </w:p>
        </w:tc>
        <w:tc>
          <w:tcPr>
            <w:tcW w:w="450" w:type="pct"/>
            <w:noWrap/>
            <w:vAlign w:val="bottom"/>
            <w:hideMark/>
          </w:tcPr>
          <w:p w14:paraId="247E3E46" w14:textId="58D14F3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910</w:t>
            </w:r>
          </w:p>
        </w:tc>
        <w:tc>
          <w:tcPr>
            <w:tcW w:w="449" w:type="pct"/>
            <w:noWrap/>
            <w:vAlign w:val="bottom"/>
            <w:hideMark/>
          </w:tcPr>
          <w:p w14:paraId="1A27C286" w14:textId="74EAB11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910</w:t>
            </w:r>
          </w:p>
        </w:tc>
      </w:tr>
      <w:tr w:rsidR="00E371D8" w:rsidRPr="00A01ABF" w14:paraId="1AC96B5D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4C68E14" w14:textId="3B9AA5A8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Результат операционной деятельности</w:t>
            </w:r>
          </w:p>
        </w:tc>
        <w:tc>
          <w:tcPr>
            <w:tcW w:w="595" w:type="pct"/>
            <w:vAlign w:val="bottom"/>
            <w:hideMark/>
          </w:tcPr>
          <w:p w14:paraId="00459D91" w14:textId="2078E42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23 106</w:t>
            </w:r>
          </w:p>
        </w:tc>
        <w:tc>
          <w:tcPr>
            <w:tcW w:w="410" w:type="pct"/>
            <w:vAlign w:val="bottom"/>
            <w:hideMark/>
          </w:tcPr>
          <w:p w14:paraId="09BA774E" w14:textId="75B5B81E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-646</w:t>
            </w:r>
          </w:p>
        </w:tc>
        <w:tc>
          <w:tcPr>
            <w:tcW w:w="450" w:type="pct"/>
            <w:vAlign w:val="bottom"/>
            <w:hideMark/>
          </w:tcPr>
          <w:p w14:paraId="517FA495" w14:textId="6310D18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2 394</w:t>
            </w:r>
          </w:p>
        </w:tc>
        <w:tc>
          <w:tcPr>
            <w:tcW w:w="450" w:type="pct"/>
            <w:vAlign w:val="bottom"/>
            <w:hideMark/>
          </w:tcPr>
          <w:p w14:paraId="28D9C7A8" w14:textId="18321DD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3 609</w:t>
            </w:r>
          </w:p>
        </w:tc>
        <w:tc>
          <w:tcPr>
            <w:tcW w:w="450" w:type="pct"/>
            <w:vAlign w:val="bottom"/>
            <w:hideMark/>
          </w:tcPr>
          <w:p w14:paraId="45CD32ED" w14:textId="46BF2DC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4 046</w:t>
            </w:r>
          </w:p>
        </w:tc>
        <w:tc>
          <w:tcPr>
            <w:tcW w:w="450" w:type="pct"/>
            <w:vAlign w:val="bottom"/>
            <w:hideMark/>
          </w:tcPr>
          <w:p w14:paraId="6C277F18" w14:textId="4240343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4 558</w:t>
            </w:r>
          </w:p>
        </w:tc>
        <w:tc>
          <w:tcPr>
            <w:tcW w:w="450" w:type="pct"/>
            <w:vAlign w:val="bottom"/>
            <w:hideMark/>
          </w:tcPr>
          <w:p w14:paraId="4243A31F" w14:textId="584C34D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4 571</w:t>
            </w:r>
          </w:p>
        </w:tc>
        <w:tc>
          <w:tcPr>
            <w:tcW w:w="449" w:type="pct"/>
            <w:vAlign w:val="bottom"/>
            <w:hideMark/>
          </w:tcPr>
          <w:p w14:paraId="37D5A937" w14:textId="16E8C804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4 572</w:t>
            </w:r>
          </w:p>
        </w:tc>
      </w:tr>
      <w:tr w:rsidR="00E371D8" w:rsidRPr="00A01ABF" w14:paraId="6B31D3AC" w14:textId="77777777" w:rsidTr="0060571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shd w:val="clear" w:color="auto" w:fill="FBE6CD" w:themeFill="accent1" w:themeFillTint="33"/>
            <w:noWrap/>
            <w:vAlign w:val="center"/>
            <w:hideMark/>
          </w:tcPr>
          <w:p w14:paraId="3C289418" w14:textId="320D6171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595" w:type="pct"/>
            <w:shd w:val="clear" w:color="auto" w:fill="FBE6CD" w:themeFill="accent1" w:themeFillTint="33"/>
            <w:noWrap/>
            <w:vAlign w:val="center"/>
            <w:hideMark/>
          </w:tcPr>
          <w:p w14:paraId="7BC6373B" w14:textId="22462355" w:rsidR="00E371D8" w:rsidRPr="00605710" w:rsidRDefault="00E371D8" w:rsidP="00E371D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FBE6CD" w:themeFill="accent1" w:themeFillTint="33"/>
            <w:vAlign w:val="bottom"/>
            <w:hideMark/>
          </w:tcPr>
          <w:p w14:paraId="7E41BC74" w14:textId="08031E2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3AE7AF3E" w14:textId="57659A8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653AB629" w14:textId="0AF8BB4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186B3E87" w14:textId="2FFD7DE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654A8FA4" w14:textId="2538C0E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7875752B" w14:textId="4851D95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FBE6CD" w:themeFill="accent1" w:themeFillTint="33"/>
            <w:vAlign w:val="bottom"/>
            <w:hideMark/>
          </w:tcPr>
          <w:p w14:paraId="4D1CF6B8" w14:textId="7C22339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6436BADE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1925DB9" w14:textId="6A002DD4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Поступление </w:t>
            </w:r>
          </w:p>
        </w:tc>
        <w:tc>
          <w:tcPr>
            <w:tcW w:w="595" w:type="pct"/>
            <w:vAlign w:val="bottom"/>
            <w:hideMark/>
          </w:tcPr>
          <w:p w14:paraId="1722864F" w14:textId="2A1C2F1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vAlign w:val="bottom"/>
            <w:hideMark/>
          </w:tcPr>
          <w:p w14:paraId="2287412B" w14:textId="5F210C3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9DBD880" w14:textId="4EA9C11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20D8416" w14:textId="0D8FCC7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1B9114D0" w14:textId="1958CC6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7D83AB8" w14:textId="4E00A3B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D515F70" w14:textId="75DF2822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25C7272D" w14:textId="460BAD6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279C51D8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22ABC877" w14:textId="0D0D265D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Выбытие </w:t>
            </w:r>
          </w:p>
        </w:tc>
        <w:tc>
          <w:tcPr>
            <w:tcW w:w="595" w:type="pct"/>
            <w:vAlign w:val="bottom"/>
            <w:hideMark/>
          </w:tcPr>
          <w:p w14:paraId="333653B3" w14:textId="1C54C33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10" w:type="pct"/>
            <w:vAlign w:val="bottom"/>
            <w:hideMark/>
          </w:tcPr>
          <w:p w14:paraId="4635C508" w14:textId="74CF102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50" w:type="pct"/>
            <w:vAlign w:val="bottom"/>
            <w:hideMark/>
          </w:tcPr>
          <w:p w14:paraId="17D496EE" w14:textId="21FF4B7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51AEE5D4" w14:textId="4D54FE2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DB3C6CA" w14:textId="3F492C5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4DE05E1" w14:textId="4DD79E4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494620E" w14:textId="1EB994B3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0B827A59" w14:textId="65FCB5A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0C7AFD" w14:paraId="35F1B7BC" w14:textId="77777777" w:rsidTr="00D1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32FC9713" w14:textId="39AF8279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Приобретение ОС и НА </w:t>
            </w:r>
          </w:p>
        </w:tc>
        <w:tc>
          <w:tcPr>
            <w:tcW w:w="595" w:type="pct"/>
            <w:vAlign w:val="bottom"/>
            <w:hideMark/>
          </w:tcPr>
          <w:p w14:paraId="1F3C71F2" w14:textId="2B19D2C6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10" w:type="pct"/>
            <w:vAlign w:val="bottom"/>
            <w:hideMark/>
          </w:tcPr>
          <w:p w14:paraId="6CEC13AC" w14:textId="5AB6B7C2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50" w:type="pct"/>
            <w:vAlign w:val="bottom"/>
            <w:hideMark/>
          </w:tcPr>
          <w:p w14:paraId="37BBA79E" w14:textId="5E86EB1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51A353C" w14:textId="6C65FB5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9791AA9" w14:textId="5419FE7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6009365" w14:textId="2818A2D2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1F2366E8" w14:textId="153AB754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2C2F8443" w14:textId="45248B2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7C7F141E" w14:textId="77777777" w:rsidTr="00D10C1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15228662" w14:textId="6A532655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95" w:type="pct"/>
            <w:vAlign w:val="bottom"/>
            <w:hideMark/>
          </w:tcPr>
          <w:p w14:paraId="688A2455" w14:textId="45645E2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vAlign w:val="bottom"/>
            <w:hideMark/>
          </w:tcPr>
          <w:p w14:paraId="16A0BCB4" w14:textId="1E724DC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F74077B" w14:textId="1DCBB610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114FB51B" w14:textId="43D02A1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9E381DC" w14:textId="0C7BD7FE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67F99F79" w14:textId="2CAAF91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6E67DAE4" w14:textId="61B89E53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21455949" w14:textId="21A39D7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A01ABF" w14:paraId="021554A7" w14:textId="77777777" w:rsidTr="00D1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3233B17E" w14:textId="79A6E626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Результат инвестиционной деятельности</w:t>
            </w:r>
          </w:p>
        </w:tc>
        <w:tc>
          <w:tcPr>
            <w:tcW w:w="595" w:type="pct"/>
            <w:vAlign w:val="bottom"/>
            <w:hideMark/>
          </w:tcPr>
          <w:p w14:paraId="042D0C83" w14:textId="01F68674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-1 690</w:t>
            </w:r>
          </w:p>
        </w:tc>
        <w:tc>
          <w:tcPr>
            <w:tcW w:w="410" w:type="pct"/>
            <w:vAlign w:val="bottom"/>
            <w:hideMark/>
          </w:tcPr>
          <w:p w14:paraId="4F45B9FB" w14:textId="726B0D89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-1 690</w:t>
            </w:r>
          </w:p>
        </w:tc>
        <w:tc>
          <w:tcPr>
            <w:tcW w:w="450" w:type="pct"/>
            <w:vAlign w:val="bottom"/>
            <w:hideMark/>
          </w:tcPr>
          <w:p w14:paraId="40FCBB75" w14:textId="7F2DA38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AB05936" w14:textId="76DB584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1A5B4110" w14:textId="62A94F3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9DBD17D" w14:textId="1CACC26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100779C" w14:textId="11689AB9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49F97549" w14:textId="45633DB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3229A456" w14:textId="77777777" w:rsidTr="00D10C1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075D4A10" w14:textId="0B957011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color w:val="FF000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95" w:type="pct"/>
            <w:vAlign w:val="bottom"/>
            <w:hideMark/>
          </w:tcPr>
          <w:p w14:paraId="20EEEE8E" w14:textId="697FE81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0" w:type="pct"/>
            <w:vAlign w:val="bottom"/>
            <w:hideMark/>
          </w:tcPr>
          <w:p w14:paraId="0942848A" w14:textId="39A9350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57E346E2" w14:textId="66F2C0D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5233CC2" w14:textId="7073130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73DEA8CD" w14:textId="6A8D874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FFEC7DE" w14:textId="5343E42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C46722E" w14:textId="2F61C57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25972315" w14:textId="538B582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FF0000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371D8" w:rsidRPr="00A01ABF" w14:paraId="675AC0FE" w14:textId="77777777" w:rsidTr="00605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shd w:val="clear" w:color="auto" w:fill="FBE6CD" w:themeFill="accent1" w:themeFillTint="33"/>
            <w:noWrap/>
            <w:vAlign w:val="center"/>
            <w:hideMark/>
          </w:tcPr>
          <w:p w14:paraId="02924A91" w14:textId="2DC9D9F4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595" w:type="pct"/>
            <w:shd w:val="clear" w:color="auto" w:fill="FBE6CD" w:themeFill="accent1" w:themeFillTint="33"/>
            <w:noWrap/>
            <w:vAlign w:val="center"/>
            <w:hideMark/>
          </w:tcPr>
          <w:p w14:paraId="41434F8D" w14:textId="723280B3" w:rsidR="00E371D8" w:rsidRPr="00605710" w:rsidRDefault="00E371D8" w:rsidP="00E371D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FBE6CD" w:themeFill="accent1" w:themeFillTint="33"/>
            <w:vAlign w:val="bottom"/>
            <w:hideMark/>
          </w:tcPr>
          <w:p w14:paraId="4E4FBAE0" w14:textId="50233CE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63C10E5F" w14:textId="5E77F77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00513B0A" w14:textId="28CFA03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4752B105" w14:textId="67D78F35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4A5DE41C" w14:textId="68ABCCB2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BE6CD" w:themeFill="accent1" w:themeFillTint="33"/>
            <w:vAlign w:val="bottom"/>
            <w:hideMark/>
          </w:tcPr>
          <w:p w14:paraId="0F04DF7D" w14:textId="10D32A09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FBE6CD" w:themeFill="accent1" w:themeFillTint="33"/>
            <w:vAlign w:val="bottom"/>
            <w:hideMark/>
          </w:tcPr>
          <w:p w14:paraId="48FE85AB" w14:textId="788EB366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5D82E146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1FAAC23E" w14:textId="323CDAD2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Поступление </w:t>
            </w:r>
          </w:p>
        </w:tc>
        <w:tc>
          <w:tcPr>
            <w:tcW w:w="595" w:type="pct"/>
            <w:vAlign w:val="bottom"/>
            <w:hideMark/>
          </w:tcPr>
          <w:p w14:paraId="74EA8290" w14:textId="5749437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2 756</w:t>
            </w:r>
          </w:p>
        </w:tc>
        <w:tc>
          <w:tcPr>
            <w:tcW w:w="410" w:type="pct"/>
            <w:vAlign w:val="bottom"/>
            <w:hideMark/>
          </w:tcPr>
          <w:p w14:paraId="639FB76F" w14:textId="50B317C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2 756</w:t>
            </w:r>
          </w:p>
        </w:tc>
        <w:tc>
          <w:tcPr>
            <w:tcW w:w="450" w:type="pct"/>
            <w:vAlign w:val="bottom"/>
            <w:hideMark/>
          </w:tcPr>
          <w:p w14:paraId="014D1789" w14:textId="6B11585A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058CA011" w14:textId="672BAB8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7EE54F9D" w14:textId="248A79D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E2C4283" w14:textId="71F5BF53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3007B93" w14:textId="1F6D442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04918408" w14:textId="4F35FEE0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0C7AFD" w14:paraId="4AA4B73A" w14:textId="77777777" w:rsidTr="00D1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01092761" w14:textId="127B3E63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Поступления по вкладам учредителей </w:t>
            </w:r>
          </w:p>
        </w:tc>
        <w:tc>
          <w:tcPr>
            <w:tcW w:w="595" w:type="pct"/>
            <w:vAlign w:val="bottom"/>
            <w:hideMark/>
          </w:tcPr>
          <w:p w14:paraId="57386BC2" w14:textId="6147DBF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1 066</w:t>
            </w:r>
          </w:p>
        </w:tc>
        <w:tc>
          <w:tcPr>
            <w:tcW w:w="410" w:type="pct"/>
            <w:vAlign w:val="bottom"/>
            <w:hideMark/>
          </w:tcPr>
          <w:p w14:paraId="2A8AE22C" w14:textId="67535864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1 066</w:t>
            </w:r>
          </w:p>
        </w:tc>
        <w:tc>
          <w:tcPr>
            <w:tcW w:w="450" w:type="pct"/>
            <w:vAlign w:val="bottom"/>
            <w:hideMark/>
          </w:tcPr>
          <w:p w14:paraId="2D13781E" w14:textId="69BD525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5EF3F156" w14:textId="6AA8277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4F7E534C" w14:textId="0A8311A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3C4E6965" w14:textId="49E8ADC9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72E18EA" w14:textId="401EF2C5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2E7E9EF4" w14:textId="03E9DCF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0C7AFD" w14:paraId="0E351A76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noWrap/>
            <w:vAlign w:val="center"/>
            <w:hideMark/>
          </w:tcPr>
          <w:p w14:paraId="2C161BF1" w14:textId="4F4B4DB3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Поступления по кредитам</w:t>
            </w:r>
          </w:p>
        </w:tc>
        <w:tc>
          <w:tcPr>
            <w:tcW w:w="595" w:type="pct"/>
            <w:vAlign w:val="bottom"/>
            <w:hideMark/>
          </w:tcPr>
          <w:p w14:paraId="673AA74B" w14:textId="7A84477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10" w:type="pct"/>
            <w:vAlign w:val="bottom"/>
            <w:hideMark/>
          </w:tcPr>
          <w:p w14:paraId="5030D1AB" w14:textId="55A6DF9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50" w:type="pct"/>
            <w:vAlign w:val="bottom"/>
            <w:hideMark/>
          </w:tcPr>
          <w:p w14:paraId="7BE87CC3" w14:textId="19C1893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1073768" w14:textId="0F0D15A6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CE56048" w14:textId="308C2CC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76AB7947" w14:textId="3BEA45F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B5891CE" w14:textId="38BED50A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7FDE4CCC" w14:textId="6B4E54E3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15125061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2644C728" w14:textId="2B6DEC6C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 xml:space="preserve">Выбытие </w:t>
            </w:r>
          </w:p>
        </w:tc>
        <w:tc>
          <w:tcPr>
            <w:tcW w:w="595" w:type="pct"/>
            <w:vAlign w:val="bottom"/>
            <w:hideMark/>
          </w:tcPr>
          <w:p w14:paraId="37991C67" w14:textId="4C6E05F4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10" w:type="pct"/>
            <w:vAlign w:val="bottom"/>
            <w:hideMark/>
          </w:tcPr>
          <w:p w14:paraId="07E37137" w14:textId="4B5CF2C6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94</w:t>
            </w:r>
          </w:p>
        </w:tc>
        <w:tc>
          <w:tcPr>
            <w:tcW w:w="450" w:type="pct"/>
            <w:vAlign w:val="bottom"/>
            <w:hideMark/>
          </w:tcPr>
          <w:p w14:paraId="3B7AFDA2" w14:textId="236BB9D1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78610198" w14:textId="62FE1C33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3C872AF1" w14:textId="344E2B6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288729CE" w14:textId="56EC3D0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645B9DE6" w14:textId="06CB9328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94</w:t>
            </w:r>
          </w:p>
        </w:tc>
        <w:tc>
          <w:tcPr>
            <w:tcW w:w="449" w:type="pct"/>
            <w:vAlign w:val="bottom"/>
            <w:hideMark/>
          </w:tcPr>
          <w:p w14:paraId="29C56722" w14:textId="03510E0B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31A1BC4E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7AA26896" w14:textId="1671131D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Выплаты по дивидендам учредителям</w:t>
            </w:r>
          </w:p>
        </w:tc>
        <w:tc>
          <w:tcPr>
            <w:tcW w:w="595" w:type="pct"/>
            <w:vAlign w:val="bottom"/>
            <w:hideMark/>
          </w:tcPr>
          <w:p w14:paraId="43932A0B" w14:textId="593A356D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0" w:type="pct"/>
            <w:vAlign w:val="bottom"/>
            <w:hideMark/>
          </w:tcPr>
          <w:p w14:paraId="7FC0C308" w14:textId="5D5DE0A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106FE59" w14:textId="5F526CFE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24585A4D" w14:textId="550EC68B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6C8CF7C3" w14:textId="6535AFC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7709F217" w14:textId="6EEB865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14:paraId="53995F1B" w14:textId="3122292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  <w:hideMark/>
          </w:tcPr>
          <w:p w14:paraId="3DE2674D" w14:textId="0E65A32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668C1785" w14:textId="77777777" w:rsidTr="00D1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24C1D32E" w14:textId="41EEE811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Выплаты по кредитам</w:t>
            </w:r>
          </w:p>
        </w:tc>
        <w:tc>
          <w:tcPr>
            <w:tcW w:w="595" w:type="pct"/>
            <w:vAlign w:val="bottom"/>
            <w:hideMark/>
          </w:tcPr>
          <w:p w14:paraId="3ACF5331" w14:textId="50FCC25E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1 690</w:t>
            </w:r>
          </w:p>
        </w:tc>
        <w:tc>
          <w:tcPr>
            <w:tcW w:w="410" w:type="pct"/>
            <w:vAlign w:val="bottom"/>
            <w:hideMark/>
          </w:tcPr>
          <w:p w14:paraId="3EB76394" w14:textId="63911BA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94</w:t>
            </w:r>
          </w:p>
        </w:tc>
        <w:tc>
          <w:tcPr>
            <w:tcW w:w="450" w:type="pct"/>
            <w:vAlign w:val="bottom"/>
            <w:hideMark/>
          </w:tcPr>
          <w:p w14:paraId="1C740A5F" w14:textId="2074DD4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2ABE9DAE" w14:textId="67FCCEAC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6DB3D468" w14:textId="2FAE9D3D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26E87C77" w14:textId="31D4A747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376</w:t>
            </w:r>
          </w:p>
        </w:tc>
        <w:tc>
          <w:tcPr>
            <w:tcW w:w="450" w:type="pct"/>
            <w:vAlign w:val="bottom"/>
            <w:hideMark/>
          </w:tcPr>
          <w:p w14:paraId="3FFB9D40" w14:textId="2652ADFA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94</w:t>
            </w:r>
          </w:p>
        </w:tc>
        <w:tc>
          <w:tcPr>
            <w:tcW w:w="449" w:type="pct"/>
            <w:vAlign w:val="bottom"/>
            <w:hideMark/>
          </w:tcPr>
          <w:p w14:paraId="32CC66AF" w14:textId="231C01AE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E371D8" w:rsidRPr="00A01ABF" w14:paraId="3E6001C6" w14:textId="77777777" w:rsidTr="00D10C1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276F4241" w14:textId="7899CA9E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Результат финансовой деятельности</w:t>
            </w:r>
          </w:p>
        </w:tc>
        <w:tc>
          <w:tcPr>
            <w:tcW w:w="595" w:type="pct"/>
            <w:vAlign w:val="bottom"/>
            <w:hideMark/>
          </w:tcPr>
          <w:p w14:paraId="724D7188" w14:textId="69E940B1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1 066</w:t>
            </w:r>
          </w:p>
        </w:tc>
        <w:tc>
          <w:tcPr>
            <w:tcW w:w="410" w:type="pct"/>
            <w:vAlign w:val="bottom"/>
            <w:hideMark/>
          </w:tcPr>
          <w:p w14:paraId="200957E8" w14:textId="6E174A5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2 662</w:t>
            </w:r>
          </w:p>
        </w:tc>
        <w:tc>
          <w:tcPr>
            <w:tcW w:w="450" w:type="pct"/>
            <w:vAlign w:val="bottom"/>
            <w:hideMark/>
          </w:tcPr>
          <w:p w14:paraId="217E2F88" w14:textId="1B858FD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-376</w:t>
            </w:r>
          </w:p>
        </w:tc>
        <w:tc>
          <w:tcPr>
            <w:tcW w:w="450" w:type="pct"/>
            <w:vAlign w:val="bottom"/>
            <w:hideMark/>
          </w:tcPr>
          <w:p w14:paraId="00F23C7E" w14:textId="1849273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-376</w:t>
            </w:r>
          </w:p>
        </w:tc>
        <w:tc>
          <w:tcPr>
            <w:tcW w:w="450" w:type="pct"/>
            <w:vAlign w:val="bottom"/>
            <w:hideMark/>
          </w:tcPr>
          <w:p w14:paraId="68075735" w14:textId="670BFC3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-376</w:t>
            </w:r>
          </w:p>
        </w:tc>
        <w:tc>
          <w:tcPr>
            <w:tcW w:w="450" w:type="pct"/>
            <w:vAlign w:val="bottom"/>
            <w:hideMark/>
          </w:tcPr>
          <w:p w14:paraId="7CA97740" w14:textId="5B32A440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-376</w:t>
            </w:r>
          </w:p>
        </w:tc>
        <w:tc>
          <w:tcPr>
            <w:tcW w:w="450" w:type="pct"/>
            <w:vAlign w:val="bottom"/>
            <w:hideMark/>
          </w:tcPr>
          <w:p w14:paraId="0C50C63E" w14:textId="21A30BB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-94</w:t>
            </w:r>
          </w:p>
        </w:tc>
        <w:tc>
          <w:tcPr>
            <w:tcW w:w="449" w:type="pct"/>
            <w:vAlign w:val="bottom"/>
            <w:hideMark/>
          </w:tcPr>
          <w:p w14:paraId="11D1F2E5" w14:textId="71B6DBA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E371D8" w:rsidRPr="003C3C4E" w14:paraId="06D70010" w14:textId="77777777" w:rsidTr="0076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vAlign w:val="center"/>
            <w:hideMark/>
          </w:tcPr>
          <w:p w14:paraId="0430E6D2" w14:textId="5BBB4508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Чистые потоки денежных средств</w:t>
            </w:r>
          </w:p>
        </w:tc>
        <w:tc>
          <w:tcPr>
            <w:tcW w:w="595" w:type="pct"/>
            <w:vAlign w:val="center"/>
            <w:hideMark/>
          </w:tcPr>
          <w:p w14:paraId="6313AA41" w14:textId="5E15BDA5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22 481 </w:t>
            </w:r>
          </w:p>
        </w:tc>
        <w:tc>
          <w:tcPr>
            <w:tcW w:w="410" w:type="pct"/>
            <w:vAlign w:val="center"/>
            <w:hideMark/>
          </w:tcPr>
          <w:p w14:paraId="047760A6" w14:textId="7D59D28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326 </w:t>
            </w:r>
          </w:p>
        </w:tc>
        <w:tc>
          <w:tcPr>
            <w:tcW w:w="450" w:type="pct"/>
            <w:vAlign w:val="center"/>
            <w:hideMark/>
          </w:tcPr>
          <w:p w14:paraId="72C37C65" w14:textId="27928AC1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2 019 </w:t>
            </w:r>
          </w:p>
        </w:tc>
        <w:tc>
          <w:tcPr>
            <w:tcW w:w="450" w:type="pct"/>
            <w:vAlign w:val="center"/>
            <w:hideMark/>
          </w:tcPr>
          <w:p w14:paraId="50882274" w14:textId="5FACC57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3 233 </w:t>
            </w:r>
          </w:p>
        </w:tc>
        <w:tc>
          <w:tcPr>
            <w:tcW w:w="450" w:type="pct"/>
            <w:vAlign w:val="center"/>
            <w:hideMark/>
          </w:tcPr>
          <w:p w14:paraId="119EAE69" w14:textId="05896B5E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3 671 </w:t>
            </w:r>
          </w:p>
        </w:tc>
        <w:tc>
          <w:tcPr>
            <w:tcW w:w="450" w:type="pct"/>
            <w:vAlign w:val="center"/>
            <w:hideMark/>
          </w:tcPr>
          <w:p w14:paraId="0F95A5B3" w14:textId="12518B7F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4 183 </w:t>
            </w:r>
          </w:p>
        </w:tc>
        <w:tc>
          <w:tcPr>
            <w:tcW w:w="450" w:type="pct"/>
            <w:vAlign w:val="center"/>
            <w:hideMark/>
          </w:tcPr>
          <w:p w14:paraId="7B02764D" w14:textId="78218700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4 478 </w:t>
            </w:r>
          </w:p>
        </w:tc>
        <w:tc>
          <w:tcPr>
            <w:tcW w:w="449" w:type="pct"/>
            <w:vAlign w:val="center"/>
            <w:hideMark/>
          </w:tcPr>
          <w:p w14:paraId="2881639B" w14:textId="24D7C929" w:rsidR="00E371D8" w:rsidRPr="00605710" w:rsidRDefault="00E371D8" w:rsidP="00E371D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sz w:val="20"/>
                <w:szCs w:val="20"/>
              </w:rPr>
              <w:t xml:space="preserve">4 572 </w:t>
            </w:r>
          </w:p>
        </w:tc>
      </w:tr>
      <w:tr w:rsidR="00E371D8" w:rsidRPr="003C3C4E" w14:paraId="02A090B9" w14:textId="77777777" w:rsidTr="007601C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noWrap/>
            <w:vAlign w:val="center"/>
            <w:hideMark/>
          </w:tcPr>
          <w:p w14:paraId="012A159F" w14:textId="4CDCE252" w:rsidR="00E371D8" w:rsidRPr="00E371D8" w:rsidRDefault="00E371D8" w:rsidP="00E371D8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E371D8">
              <w:rPr>
                <w:rFonts w:ascii="Cambria" w:hAnsi="Cambria" w:cs="Arial CYR"/>
                <w:b w:val="0"/>
                <w:bCs w:val="0"/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595" w:type="pct"/>
            <w:vAlign w:val="bottom"/>
            <w:hideMark/>
          </w:tcPr>
          <w:p w14:paraId="468C23E4" w14:textId="61DE5C72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>22 481</w:t>
            </w:r>
          </w:p>
        </w:tc>
        <w:tc>
          <w:tcPr>
            <w:tcW w:w="410" w:type="pct"/>
            <w:vAlign w:val="bottom"/>
            <w:hideMark/>
          </w:tcPr>
          <w:p w14:paraId="0949C556" w14:textId="0E98FFC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326 </w:t>
            </w:r>
          </w:p>
        </w:tc>
        <w:tc>
          <w:tcPr>
            <w:tcW w:w="450" w:type="pct"/>
            <w:noWrap/>
            <w:vAlign w:val="center"/>
            <w:hideMark/>
          </w:tcPr>
          <w:p w14:paraId="6E243B92" w14:textId="6727BBB8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2 345 </w:t>
            </w:r>
          </w:p>
        </w:tc>
        <w:tc>
          <w:tcPr>
            <w:tcW w:w="450" w:type="pct"/>
            <w:noWrap/>
            <w:vAlign w:val="center"/>
            <w:hideMark/>
          </w:tcPr>
          <w:p w14:paraId="7F0E4D3E" w14:textId="56B0DA19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5 578 </w:t>
            </w:r>
          </w:p>
        </w:tc>
        <w:tc>
          <w:tcPr>
            <w:tcW w:w="450" w:type="pct"/>
            <w:noWrap/>
            <w:vAlign w:val="center"/>
            <w:hideMark/>
          </w:tcPr>
          <w:p w14:paraId="62B63171" w14:textId="32AAE255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9 249 </w:t>
            </w:r>
          </w:p>
        </w:tc>
        <w:tc>
          <w:tcPr>
            <w:tcW w:w="450" w:type="pct"/>
            <w:noWrap/>
            <w:vAlign w:val="center"/>
            <w:hideMark/>
          </w:tcPr>
          <w:p w14:paraId="0293A7E0" w14:textId="4E169C04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13 432 </w:t>
            </w:r>
          </w:p>
        </w:tc>
        <w:tc>
          <w:tcPr>
            <w:tcW w:w="450" w:type="pct"/>
            <w:noWrap/>
            <w:vAlign w:val="center"/>
            <w:hideMark/>
          </w:tcPr>
          <w:p w14:paraId="759BFE75" w14:textId="543B436F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17 909 </w:t>
            </w:r>
          </w:p>
        </w:tc>
        <w:tc>
          <w:tcPr>
            <w:tcW w:w="449" w:type="pct"/>
            <w:noWrap/>
            <w:vAlign w:val="center"/>
            <w:hideMark/>
          </w:tcPr>
          <w:p w14:paraId="7C7DD6A6" w14:textId="34F086C7" w:rsidR="00E371D8" w:rsidRPr="00605710" w:rsidRDefault="00E371D8" w:rsidP="00E371D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605710">
              <w:rPr>
                <w:rFonts w:ascii="Cambria" w:hAnsi="Cambria" w:cs="Arial CYR"/>
                <w:bCs/>
                <w:sz w:val="20"/>
                <w:szCs w:val="20"/>
              </w:rPr>
              <w:t xml:space="preserve">22 481 </w:t>
            </w:r>
          </w:p>
        </w:tc>
      </w:tr>
    </w:tbl>
    <w:p w14:paraId="70D25F8D" w14:textId="679E512B" w:rsidR="003C3C4E" w:rsidRDefault="003C3C4E" w:rsidP="008439C7"/>
    <w:p w14:paraId="4DCF93DC" w14:textId="093EFD8E" w:rsidR="001F2096" w:rsidRPr="00DA0E81" w:rsidRDefault="001F2096" w:rsidP="001F2096">
      <w:pPr>
        <w:rPr>
          <w:rFonts w:asciiTheme="majorHAnsi" w:hAnsiTheme="majorHAnsi"/>
          <w:b/>
        </w:rPr>
      </w:pPr>
      <w:bookmarkStart w:id="49" w:name="_Toc7651267"/>
      <w:r w:rsidRPr="00FF25DD">
        <w:rPr>
          <w:rStyle w:val="10"/>
        </w:rPr>
        <w:lastRenderedPageBreak/>
        <w:t>Приложение 2.</w:t>
      </w:r>
      <w:bookmarkEnd w:id="49"/>
      <w:r w:rsidR="00DA0E81" w:rsidRPr="00DA0E81">
        <w:rPr>
          <w:rFonts w:asciiTheme="majorHAnsi" w:hAnsiTheme="majorHAnsi"/>
          <w:b/>
        </w:rPr>
        <w:t xml:space="preserve"> Прогноз прибылей и убытков</w:t>
      </w:r>
      <w:r w:rsidR="00DA0E81">
        <w:rPr>
          <w:rFonts w:asciiTheme="majorHAnsi" w:hAnsiTheme="majorHAnsi"/>
          <w:b/>
        </w:rPr>
        <w:t xml:space="preserve">, </w:t>
      </w:r>
      <w:r w:rsidR="004C0327">
        <w:rPr>
          <w:rFonts w:asciiTheme="majorHAnsi" w:hAnsiTheme="majorHAnsi"/>
          <w:b/>
        </w:rPr>
        <w:t xml:space="preserve">тыс. </w:t>
      </w:r>
      <w:r w:rsidR="00DA0E81">
        <w:rPr>
          <w:rFonts w:asciiTheme="majorHAnsi" w:hAnsiTheme="majorHAnsi"/>
          <w:b/>
        </w:rPr>
        <w:t>сом</w:t>
      </w:r>
    </w:p>
    <w:p w14:paraId="3F9CBFBA" w14:textId="1695DB46" w:rsidR="00A01ABF" w:rsidRDefault="00A01ABF" w:rsidP="008439C7"/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905"/>
        <w:gridCol w:w="1372"/>
        <w:gridCol w:w="1408"/>
        <w:gridCol w:w="1547"/>
        <w:gridCol w:w="1550"/>
        <w:gridCol w:w="1251"/>
        <w:gridCol w:w="1251"/>
        <w:gridCol w:w="1251"/>
        <w:gridCol w:w="1251"/>
      </w:tblGrid>
      <w:tr w:rsidR="00B96A7D" w:rsidRPr="00B96A7D" w14:paraId="71E88AEC" w14:textId="77777777" w:rsidTr="00BF5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vMerge w:val="restart"/>
            <w:shd w:val="clear" w:color="auto" w:fill="F7CD9D" w:themeFill="accent1" w:themeFillTint="66"/>
            <w:hideMark/>
          </w:tcPr>
          <w:p w14:paraId="6AA704FF" w14:textId="77777777" w:rsidR="00B96A7D" w:rsidRPr="00B96A7D" w:rsidRDefault="00B96A7D" w:rsidP="00B96A7D">
            <w:pPr>
              <w:ind w:firstLine="0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Наименование          </w:t>
            </w:r>
          </w:p>
        </w:tc>
        <w:tc>
          <w:tcPr>
            <w:tcW w:w="464" w:type="pct"/>
            <w:vMerge w:val="restart"/>
            <w:shd w:val="clear" w:color="auto" w:fill="F7CD9D" w:themeFill="accent1" w:themeFillTint="66"/>
            <w:hideMark/>
          </w:tcPr>
          <w:p w14:paraId="24779A0F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F7CD9D" w:themeFill="accent1" w:themeFillTint="66"/>
            <w:hideMark/>
          </w:tcPr>
          <w:p w14:paraId="1B5DE8C0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2 019 </w:t>
            </w:r>
          </w:p>
        </w:tc>
        <w:tc>
          <w:tcPr>
            <w:tcW w:w="523" w:type="pct"/>
            <w:shd w:val="clear" w:color="auto" w:fill="F7CD9D" w:themeFill="accent1" w:themeFillTint="66"/>
            <w:hideMark/>
          </w:tcPr>
          <w:p w14:paraId="7CB6C32C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2 020 </w:t>
            </w:r>
          </w:p>
        </w:tc>
        <w:tc>
          <w:tcPr>
            <w:tcW w:w="524" w:type="pct"/>
            <w:shd w:val="clear" w:color="auto" w:fill="F7CD9D" w:themeFill="accent1" w:themeFillTint="66"/>
            <w:hideMark/>
          </w:tcPr>
          <w:p w14:paraId="0A6A5C62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2 021 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2D66D692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2 022 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5D427701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2 023 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59DC44A4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2 024 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72423B44" w14:textId="77777777" w:rsidR="00B96A7D" w:rsidRPr="00B96A7D" w:rsidRDefault="00B96A7D" w:rsidP="00B96A7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2 025 </w:t>
            </w:r>
          </w:p>
        </w:tc>
      </w:tr>
      <w:tr w:rsidR="00B96A7D" w:rsidRPr="00B96A7D" w14:paraId="1A0C492E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vMerge/>
            <w:hideMark/>
          </w:tcPr>
          <w:p w14:paraId="01267D3E" w14:textId="77777777" w:rsidR="00B96A7D" w:rsidRPr="00B96A7D" w:rsidRDefault="00B96A7D" w:rsidP="00B96A7D">
            <w:pPr>
              <w:ind w:firstLine="0"/>
              <w:jc w:val="lef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hideMark/>
          </w:tcPr>
          <w:p w14:paraId="3C9F7097" w14:textId="77777777" w:rsidR="00B96A7D" w:rsidRPr="00B96A7D" w:rsidRDefault="00B96A7D" w:rsidP="00B96A7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7CD9D" w:themeFill="accent1" w:themeFillTint="66"/>
            <w:hideMark/>
          </w:tcPr>
          <w:p w14:paraId="4BAF2C1E" w14:textId="771B0193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23" w:type="pct"/>
            <w:shd w:val="clear" w:color="auto" w:fill="F7CD9D" w:themeFill="accent1" w:themeFillTint="66"/>
            <w:hideMark/>
          </w:tcPr>
          <w:p w14:paraId="1A3C6958" w14:textId="58D06E68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24" w:type="pct"/>
            <w:shd w:val="clear" w:color="auto" w:fill="F7CD9D" w:themeFill="accent1" w:themeFillTint="66"/>
            <w:hideMark/>
          </w:tcPr>
          <w:p w14:paraId="1AA224C5" w14:textId="77777777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59695E33" w14:textId="77777777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3A4FB30E" w14:textId="77777777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1E94E27A" w14:textId="77777777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3" w:type="pct"/>
            <w:shd w:val="clear" w:color="auto" w:fill="F7CD9D" w:themeFill="accent1" w:themeFillTint="66"/>
            <w:hideMark/>
          </w:tcPr>
          <w:p w14:paraId="50C1133F" w14:textId="77777777" w:rsidR="00B96A7D" w:rsidRPr="00B96A7D" w:rsidRDefault="00B96A7D" w:rsidP="00B96A7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4C0327" w:rsidRPr="00B96A7D" w14:paraId="12FC389F" w14:textId="77777777" w:rsidTr="00BF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646035C3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Доход от реализации продукции, услуг</w:t>
            </w:r>
          </w:p>
        </w:tc>
        <w:tc>
          <w:tcPr>
            <w:tcW w:w="464" w:type="pct"/>
            <w:noWrap/>
            <w:vAlign w:val="center"/>
            <w:hideMark/>
          </w:tcPr>
          <w:p w14:paraId="59FB61B0" w14:textId="20E85E07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104 689</w:t>
            </w:r>
          </w:p>
        </w:tc>
        <w:tc>
          <w:tcPr>
            <w:tcW w:w="476" w:type="pct"/>
            <w:noWrap/>
            <w:vAlign w:val="center"/>
            <w:hideMark/>
          </w:tcPr>
          <w:p w14:paraId="1BDF93B4" w14:textId="00E82E09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6 534</w:t>
            </w:r>
          </w:p>
        </w:tc>
        <w:tc>
          <w:tcPr>
            <w:tcW w:w="523" w:type="pct"/>
            <w:noWrap/>
            <w:vAlign w:val="center"/>
            <w:hideMark/>
          </w:tcPr>
          <w:p w14:paraId="6B32100B" w14:textId="7459ED12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13 649</w:t>
            </w:r>
          </w:p>
        </w:tc>
        <w:tc>
          <w:tcPr>
            <w:tcW w:w="524" w:type="pct"/>
            <w:noWrap/>
            <w:vAlign w:val="center"/>
            <w:hideMark/>
          </w:tcPr>
          <w:p w14:paraId="7A9E63EA" w14:textId="5336A84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15 682</w:t>
            </w:r>
          </w:p>
        </w:tc>
        <w:tc>
          <w:tcPr>
            <w:tcW w:w="423" w:type="pct"/>
            <w:noWrap/>
            <w:vAlign w:val="center"/>
            <w:hideMark/>
          </w:tcPr>
          <w:p w14:paraId="296BF3D5" w14:textId="0B6C205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16 553</w:t>
            </w:r>
          </w:p>
        </w:tc>
        <w:tc>
          <w:tcPr>
            <w:tcW w:w="423" w:type="pct"/>
            <w:noWrap/>
            <w:vAlign w:val="center"/>
            <w:hideMark/>
          </w:tcPr>
          <w:p w14:paraId="2D75F48B" w14:textId="0402253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  <w:tc>
          <w:tcPr>
            <w:tcW w:w="423" w:type="pct"/>
            <w:noWrap/>
            <w:vAlign w:val="center"/>
            <w:hideMark/>
          </w:tcPr>
          <w:p w14:paraId="21333AE3" w14:textId="74D62C7E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  <w:tc>
          <w:tcPr>
            <w:tcW w:w="423" w:type="pct"/>
            <w:noWrap/>
            <w:vAlign w:val="center"/>
            <w:hideMark/>
          </w:tcPr>
          <w:p w14:paraId="4566C765" w14:textId="608F4908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17 424</w:t>
            </w:r>
          </w:p>
        </w:tc>
      </w:tr>
      <w:tr w:rsidR="004C0327" w:rsidRPr="00F5616C" w14:paraId="75E521D0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7114F7D0" w14:textId="77777777" w:rsidR="004C0327" w:rsidRPr="004C0327" w:rsidRDefault="004C0327" w:rsidP="004C0327">
            <w:pPr>
              <w:ind w:firstLineChars="300" w:firstLine="6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4C032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464" w:type="pct"/>
            <w:noWrap/>
            <w:vAlign w:val="center"/>
            <w:hideMark/>
          </w:tcPr>
          <w:p w14:paraId="4C73CE6A" w14:textId="15E6F8C2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57 103</w:t>
            </w:r>
          </w:p>
        </w:tc>
        <w:tc>
          <w:tcPr>
            <w:tcW w:w="476" w:type="pct"/>
            <w:noWrap/>
            <w:vAlign w:val="center"/>
            <w:hideMark/>
          </w:tcPr>
          <w:p w14:paraId="11C2890F" w14:textId="6F6B0483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3 564</w:t>
            </w:r>
          </w:p>
        </w:tc>
        <w:tc>
          <w:tcPr>
            <w:tcW w:w="523" w:type="pct"/>
            <w:noWrap/>
            <w:vAlign w:val="center"/>
            <w:hideMark/>
          </w:tcPr>
          <w:p w14:paraId="6F10C20A" w14:textId="45872E45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7 445</w:t>
            </w:r>
          </w:p>
        </w:tc>
        <w:tc>
          <w:tcPr>
            <w:tcW w:w="524" w:type="pct"/>
            <w:noWrap/>
            <w:vAlign w:val="center"/>
            <w:hideMark/>
          </w:tcPr>
          <w:p w14:paraId="70F0DF4F" w14:textId="1B6D5197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8 554</w:t>
            </w:r>
          </w:p>
        </w:tc>
        <w:tc>
          <w:tcPr>
            <w:tcW w:w="423" w:type="pct"/>
            <w:noWrap/>
            <w:vAlign w:val="center"/>
            <w:hideMark/>
          </w:tcPr>
          <w:p w14:paraId="63B3C645" w14:textId="66417AEC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9 029</w:t>
            </w:r>
          </w:p>
        </w:tc>
        <w:tc>
          <w:tcPr>
            <w:tcW w:w="423" w:type="pct"/>
            <w:noWrap/>
            <w:vAlign w:val="center"/>
            <w:hideMark/>
          </w:tcPr>
          <w:p w14:paraId="02CA268D" w14:textId="4DBB3680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  <w:tc>
          <w:tcPr>
            <w:tcW w:w="423" w:type="pct"/>
            <w:noWrap/>
            <w:vAlign w:val="center"/>
            <w:hideMark/>
          </w:tcPr>
          <w:p w14:paraId="2035AEC4" w14:textId="4074A185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  <w:tc>
          <w:tcPr>
            <w:tcW w:w="423" w:type="pct"/>
            <w:noWrap/>
            <w:vAlign w:val="center"/>
            <w:hideMark/>
          </w:tcPr>
          <w:p w14:paraId="467E49E1" w14:textId="267A3F78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9 504</w:t>
            </w:r>
          </w:p>
        </w:tc>
      </w:tr>
      <w:tr w:rsidR="004C0327" w:rsidRPr="00F5616C" w14:paraId="29AEB4C1" w14:textId="77777777" w:rsidTr="00BF5E4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724F2A09" w14:textId="77777777" w:rsidR="004C0327" w:rsidRPr="004C0327" w:rsidRDefault="004C0327" w:rsidP="004C0327">
            <w:pPr>
              <w:ind w:firstLineChars="300" w:firstLine="6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4C032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464" w:type="pct"/>
            <w:noWrap/>
            <w:vAlign w:val="center"/>
            <w:hideMark/>
          </w:tcPr>
          <w:p w14:paraId="620C96AD" w14:textId="7B6585EE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47 586</w:t>
            </w:r>
          </w:p>
        </w:tc>
        <w:tc>
          <w:tcPr>
            <w:tcW w:w="476" w:type="pct"/>
            <w:noWrap/>
            <w:vAlign w:val="center"/>
            <w:hideMark/>
          </w:tcPr>
          <w:p w14:paraId="17FD4AFC" w14:textId="469D3301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2 970</w:t>
            </w:r>
          </w:p>
        </w:tc>
        <w:tc>
          <w:tcPr>
            <w:tcW w:w="523" w:type="pct"/>
            <w:noWrap/>
            <w:vAlign w:val="center"/>
            <w:hideMark/>
          </w:tcPr>
          <w:p w14:paraId="6B325ABE" w14:textId="69889709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6 204</w:t>
            </w:r>
          </w:p>
        </w:tc>
        <w:tc>
          <w:tcPr>
            <w:tcW w:w="524" w:type="pct"/>
            <w:noWrap/>
            <w:vAlign w:val="center"/>
            <w:hideMark/>
          </w:tcPr>
          <w:p w14:paraId="05D029E2" w14:textId="68261299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7 128</w:t>
            </w:r>
          </w:p>
        </w:tc>
        <w:tc>
          <w:tcPr>
            <w:tcW w:w="423" w:type="pct"/>
            <w:noWrap/>
            <w:vAlign w:val="center"/>
            <w:hideMark/>
          </w:tcPr>
          <w:p w14:paraId="1DE36426" w14:textId="1B6BED81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23" w:type="pct"/>
            <w:noWrap/>
            <w:vAlign w:val="center"/>
            <w:hideMark/>
          </w:tcPr>
          <w:p w14:paraId="3785BD41" w14:textId="427737B0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  <w:tc>
          <w:tcPr>
            <w:tcW w:w="423" w:type="pct"/>
            <w:noWrap/>
            <w:vAlign w:val="center"/>
            <w:hideMark/>
          </w:tcPr>
          <w:p w14:paraId="20BA29FA" w14:textId="069CCD66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  <w:tc>
          <w:tcPr>
            <w:tcW w:w="423" w:type="pct"/>
            <w:noWrap/>
            <w:vAlign w:val="center"/>
            <w:hideMark/>
          </w:tcPr>
          <w:p w14:paraId="20E91A9D" w14:textId="060992F9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7 920</w:t>
            </w:r>
          </w:p>
        </w:tc>
      </w:tr>
      <w:tr w:rsidR="004C0327" w:rsidRPr="00B96A7D" w14:paraId="2DE0A43E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2E59210A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 xml:space="preserve">Себестоимость </w:t>
            </w:r>
            <w:proofErr w:type="spellStart"/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реализ</w:t>
            </w:r>
            <w:proofErr w:type="spellEnd"/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. товаров, услуг</w:t>
            </w:r>
          </w:p>
        </w:tc>
        <w:tc>
          <w:tcPr>
            <w:tcW w:w="464" w:type="pct"/>
            <w:noWrap/>
            <w:vAlign w:val="center"/>
            <w:hideMark/>
          </w:tcPr>
          <w:p w14:paraId="2C5536B4" w14:textId="27E9FB2B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53 650</w:t>
            </w:r>
          </w:p>
        </w:tc>
        <w:tc>
          <w:tcPr>
            <w:tcW w:w="476" w:type="pct"/>
            <w:noWrap/>
            <w:vAlign w:val="center"/>
            <w:hideMark/>
          </w:tcPr>
          <w:p w14:paraId="5C206876" w14:textId="234B8BF6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3 348</w:t>
            </w:r>
          </w:p>
        </w:tc>
        <w:tc>
          <w:tcPr>
            <w:tcW w:w="523" w:type="pct"/>
            <w:noWrap/>
            <w:vAlign w:val="center"/>
            <w:hideMark/>
          </w:tcPr>
          <w:p w14:paraId="6254653C" w14:textId="0C6BB5E1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6 995</w:t>
            </w:r>
          </w:p>
        </w:tc>
        <w:tc>
          <w:tcPr>
            <w:tcW w:w="524" w:type="pct"/>
            <w:noWrap/>
            <w:vAlign w:val="center"/>
            <w:hideMark/>
          </w:tcPr>
          <w:p w14:paraId="5ABC9DFD" w14:textId="3144F1CA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8 036</w:t>
            </w:r>
          </w:p>
        </w:tc>
        <w:tc>
          <w:tcPr>
            <w:tcW w:w="423" w:type="pct"/>
            <w:noWrap/>
            <w:vAlign w:val="center"/>
            <w:hideMark/>
          </w:tcPr>
          <w:p w14:paraId="1105E208" w14:textId="418DB93A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8 483</w:t>
            </w:r>
          </w:p>
        </w:tc>
        <w:tc>
          <w:tcPr>
            <w:tcW w:w="423" w:type="pct"/>
            <w:noWrap/>
            <w:vAlign w:val="center"/>
            <w:hideMark/>
          </w:tcPr>
          <w:p w14:paraId="29BD0EB2" w14:textId="46EC8D36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423" w:type="pct"/>
            <w:noWrap/>
            <w:vAlign w:val="center"/>
            <w:hideMark/>
          </w:tcPr>
          <w:p w14:paraId="54E98892" w14:textId="140E9F48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423" w:type="pct"/>
            <w:noWrap/>
            <w:vAlign w:val="center"/>
            <w:hideMark/>
          </w:tcPr>
          <w:p w14:paraId="1E2934F0" w14:textId="1E60B2C3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</w:tr>
      <w:tr w:rsidR="004C0327" w:rsidRPr="00F5616C" w14:paraId="78E4689B" w14:textId="77777777" w:rsidTr="00BF5E4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1E09BC30" w14:textId="77777777" w:rsidR="004C0327" w:rsidRPr="004C0327" w:rsidRDefault="004C0327" w:rsidP="004C0327">
            <w:pPr>
              <w:ind w:firstLineChars="300" w:firstLine="6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4C032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464" w:type="pct"/>
            <w:noWrap/>
            <w:vAlign w:val="center"/>
            <w:hideMark/>
          </w:tcPr>
          <w:p w14:paraId="768532DC" w14:textId="414389F9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53 650</w:t>
            </w:r>
          </w:p>
        </w:tc>
        <w:tc>
          <w:tcPr>
            <w:tcW w:w="476" w:type="pct"/>
            <w:noWrap/>
            <w:vAlign w:val="center"/>
            <w:hideMark/>
          </w:tcPr>
          <w:p w14:paraId="6EFD0F51" w14:textId="3EBC13AA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3 348</w:t>
            </w:r>
          </w:p>
        </w:tc>
        <w:tc>
          <w:tcPr>
            <w:tcW w:w="523" w:type="pct"/>
            <w:noWrap/>
            <w:vAlign w:val="center"/>
            <w:hideMark/>
          </w:tcPr>
          <w:p w14:paraId="7D4177C1" w14:textId="6DDDB63D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6 995</w:t>
            </w:r>
          </w:p>
        </w:tc>
        <w:tc>
          <w:tcPr>
            <w:tcW w:w="524" w:type="pct"/>
            <w:noWrap/>
            <w:vAlign w:val="center"/>
            <w:hideMark/>
          </w:tcPr>
          <w:p w14:paraId="539C2584" w14:textId="76464EAB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8 036</w:t>
            </w:r>
          </w:p>
        </w:tc>
        <w:tc>
          <w:tcPr>
            <w:tcW w:w="423" w:type="pct"/>
            <w:noWrap/>
            <w:vAlign w:val="center"/>
            <w:hideMark/>
          </w:tcPr>
          <w:p w14:paraId="28582347" w14:textId="2B121B3F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8 483</w:t>
            </w:r>
          </w:p>
        </w:tc>
        <w:tc>
          <w:tcPr>
            <w:tcW w:w="423" w:type="pct"/>
            <w:noWrap/>
            <w:vAlign w:val="center"/>
            <w:hideMark/>
          </w:tcPr>
          <w:p w14:paraId="584E2AF7" w14:textId="1161AB6B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423" w:type="pct"/>
            <w:noWrap/>
            <w:vAlign w:val="center"/>
            <w:hideMark/>
          </w:tcPr>
          <w:p w14:paraId="49D32D35" w14:textId="0EF63048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  <w:tc>
          <w:tcPr>
            <w:tcW w:w="423" w:type="pct"/>
            <w:noWrap/>
            <w:vAlign w:val="center"/>
            <w:hideMark/>
          </w:tcPr>
          <w:p w14:paraId="457A1E2C" w14:textId="424D16A0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8 929</w:t>
            </w:r>
          </w:p>
        </w:tc>
      </w:tr>
      <w:tr w:rsidR="004C0327" w:rsidRPr="00B96A7D" w14:paraId="6FBCB36D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6D8DEE5A" w14:textId="77777777" w:rsidR="004C0327" w:rsidRPr="004C0327" w:rsidRDefault="004C0327" w:rsidP="004C0327">
            <w:pPr>
              <w:ind w:firstLineChars="300" w:firstLine="60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4C032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noWrap/>
            <w:vAlign w:val="center"/>
            <w:hideMark/>
          </w:tcPr>
          <w:p w14:paraId="78FDF032" w14:textId="4E9D99F0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6" w:type="pct"/>
            <w:noWrap/>
            <w:vAlign w:val="center"/>
            <w:hideMark/>
          </w:tcPr>
          <w:p w14:paraId="40F4B7F5" w14:textId="789B4885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23" w:type="pct"/>
            <w:noWrap/>
            <w:vAlign w:val="center"/>
            <w:hideMark/>
          </w:tcPr>
          <w:p w14:paraId="07420D58" w14:textId="63B329C6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24" w:type="pct"/>
            <w:noWrap/>
            <w:vAlign w:val="center"/>
            <w:hideMark/>
          </w:tcPr>
          <w:p w14:paraId="0C06AC8F" w14:textId="700DF96C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23" w:type="pct"/>
            <w:noWrap/>
            <w:vAlign w:val="center"/>
            <w:hideMark/>
          </w:tcPr>
          <w:p w14:paraId="77169747" w14:textId="59FB4B67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23" w:type="pct"/>
            <w:noWrap/>
            <w:vAlign w:val="center"/>
            <w:hideMark/>
          </w:tcPr>
          <w:p w14:paraId="38B67AE0" w14:textId="4A362E42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23" w:type="pct"/>
            <w:noWrap/>
            <w:vAlign w:val="center"/>
            <w:hideMark/>
          </w:tcPr>
          <w:p w14:paraId="4B94B56C" w14:textId="6A2ABD04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23" w:type="pct"/>
            <w:noWrap/>
            <w:vAlign w:val="center"/>
            <w:hideMark/>
          </w:tcPr>
          <w:p w14:paraId="2300C61B" w14:textId="5E37ABF9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4C0327" w:rsidRPr="00B96A7D" w14:paraId="6C066764" w14:textId="77777777" w:rsidTr="00BF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353C5096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Маржинальная прибыль</w:t>
            </w:r>
          </w:p>
        </w:tc>
        <w:tc>
          <w:tcPr>
            <w:tcW w:w="464" w:type="pct"/>
            <w:noWrap/>
            <w:vAlign w:val="center"/>
            <w:hideMark/>
          </w:tcPr>
          <w:p w14:paraId="65EC6B39" w14:textId="16791AAC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51 040</w:t>
            </w:r>
          </w:p>
        </w:tc>
        <w:tc>
          <w:tcPr>
            <w:tcW w:w="476" w:type="pct"/>
            <w:noWrap/>
            <w:vAlign w:val="center"/>
            <w:hideMark/>
          </w:tcPr>
          <w:p w14:paraId="39DA56A7" w14:textId="2332197A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3 186</w:t>
            </w:r>
          </w:p>
        </w:tc>
        <w:tc>
          <w:tcPr>
            <w:tcW w:w="523" w:type="pct"/>
            <w:noWrap/>
            <w:vAlign w:val="center"/>
            <w:hideMark/>
          </w:tcPr>
          <w:p w14:paraId="083B228F" w14:textId="59B1D7A5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6 654</w:t>
            </w:r>
          </w:p>
        </w:tc>
        <w:tc>
          <w:tcPr>
            <w:tcW w:w="524" w:type="pct"/>
            <w:noWrap/>
            <w:vAlign w:val="center"/>
            <w:hideMark/>
          </w:tcPr>
          <w:p w14:paraId="5FA96BEA" w14:textId="2D369DDF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7 645</w:t>
            </w:r>
          </w:p>
        </w:tc>
        <w:tc>
          <w:tcPr>
            <w:tcW w:w="423" w:type="pct"/>
            <w:noWrap/>
            <w:vAlign w:val="center"/>
            <w:hideMark/>
          </w:tcPr>
          <w:p w14:paraId="019DD10B" w14:textId="4D90D95C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8 070</w:t>
            </w:r>
          </w:p>
        </w:tc>
        <w:tc>
          <w:tcPr>
            <w:tcW w:w="423" w:type="pct"/>
            <w:noWrap/>
            <w:vAlign w:val="center"/>
            <w:hideMark/>
          </w:tcPr>
          <w:p w14:paraId="1E694F17" w14:textId="25419B63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  <w:tc>
          <w:tcPr>
            <w:tcW w:w="423" w:type="pct"/>
            <w:noWrap/>
            <w:vAlign w:val="center"/>
            <w:hideMark/>
          </w:tcPr>
          <w:p w14:paraId="490BF2C2" w14:textId="600A1159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  <w:tc>
          <w:tcPr>
            <w:tcW w:w="423" w:type="pct"/>
            <w:noWrap/>
            <w:vAlign w:val="center"/>
            <w:hideMark/>
          </w:tcPr>
          <w:p w14:paraId="6A6CD3CE" w14:textId="6124995D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8 495</w:t>
            </w:r>
          </w:p>
        </w:tc>
      </w:tr>
      <w:tr w:rsidR="004C0327" w:rsidRPr="00B96A7D" w14:paraId="20839C43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4CB95433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464" w:type="pct"/>
            <w:noWrap/>
            <w:vAlign w:val="center"/>
            <w:hideMark/>
          </w:tcPr>
          <w:p w14:paraId="7CDFFF84" w14:textId="61B71727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26 115</w:t>
            </w:r>
          </w:p>
        </w:tc>
        <w:tc>
          <w:tcPr>
            <w:tcW w:w="476" w:type="pct"/>
            <w:noWrap/>
            <w:vAlign w:val="center"/>
            <w:hideMark/>
          </w:tcPr>
          <w:p w14:paraId="385A66BC" w14:textId="49F09E7F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2 902</w:t>
            </w:r>
          </w:p>
        </w:tc>
        <w:tc>
          <w:tcPr>
            <w:tcW w:w="523" w:type="pct"/>
            <w:noWrap/>
            <w:vAlign w:val="center"/>
            <w:hideMark/>
          </w:tcPr>
          <w:p w14:paraId="7F2416D4" w14:textId="4426E5DB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  <w:tc>
          <w:tcPr>
            <w:tcW w:w="524" w:type="pct"/>
            <w:noWrap/>
            <w:vAlign w:val="center"/>
            <w:hideMark/>
          </w:tcPr>
          <w:p w14:paraId="268CCFBC" w14:textId="581476B0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  <w:tc>
          <w:tcPr>
            <w:tcW w:w="423" w:type="pct"/>
            <w:noWrap/>
            <w:vAlign w:val="center"/>
            <w:hideMark/>
          </w:tcPr>
          <w:p w14:paraId="030A1792" w14:textId="1BE612BD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  <w:tc>
          <w:tcPr>
            <w:tcW w:w="423" w:type="pct"/>
            <w:noWrap/>
            <w:vAlign w:val="center"/>
            <w:hideMark/>
          </w:tcPr>
          <w:p w14:paraId="3536FF53" w14:textId="423B4FD5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  <w:tc>
          <w:tcPr>
            <w:tcW w:w="423" w:type="pct"/>
            <w:noWrap/>
            <w:vAlign w:val="center"/>
            <w:hideMark/>
          </w:tcPr>
          <w:p w14:paraId="19EDF158" w14:textId="5BD97E3D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  <w:tc>
          <w:tcPr>
            <w:tcW w:w="423" w:type="pct"/>
            <w:noWrap/>
            <w:vAlign w:val="center"/>
            <w:hideMark/>
          </w:tcPr>
          <w:p w14:paraId="58506D72" w14:textId="66DB8D6E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3 869</w:t>
            </w:r>
          </w:p>
        </w:tc>
      </w:tr>
      <w:tr w:rsidR="004C0327" w:rsidRPr="00F5616C" w14:paraId="4D1774E1" w14:textId="77777777" w:rsidTr="00BF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740E74C1" w14:textId="77777777" w:rsidR="004C0327" w:rsidRPr="004C0327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4C0327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464" w:type="pct"/>
            <w:noWrap/>
            <w:vAlign w:val="center"/>
            <w:hideMark/>
          </w:tcPr>
          <w:p w14:paraId="69A1F5B7" w14:textId="5E6A436F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1 271</w:t>
            </w:r>
          </w:p>
        </w:tc>
        <w:tc>
          <w:tcPr>
            <w:tcW w:w="476" w:type="pct"/>
            <w:noWrap/>
            <w:vAlign w:val="center"/>
            <w:hideMark/>
          </w:tcPr>
          <w:p w14:paraId="055C5303" w14:textId="67E5BA9E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340</w:t>
            </w:r>
          </w:p>
        </w:tc>
        <w:tc>
          <w:tcPr>
            <w:tcW w:w="523" w:type="pct"/>
            <w:noWrap/>
            <w:vAlign w:val="center"/>
            <w:hideMark/>
          </w:tcPr>
          <w:p w14:paraId="41E95249" w14:textId="588BBA05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317</w:t>
            </w:r>
          </w:p>
        </w:tc>
        <w:tc>
          <w:tcPr>
            <w:tcW w:w="524" w:type="pct"/>
            <w:noWrap/>
            <w:vAlign w:val="center"/>
            <w:hideMark/>
          </w:tcPr>
          <w:p w14:paraId="2F069D34" w14:textId="67F61C26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222</w:t>
            </w:r>
          </w:p>
        </w:tc>
        <w:tc>
          <w:tcPr>
            <w:tcW w:w="423" w:type="pct"/>
            <w:noWrap/>
            <w:vAlign w:val="center"/>
            <w:hideMark/>
          </w:tcPr>
          <w:p w14:paraId="2BC98FD6" w14:textId="6C711850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155</w:t>
            </w:r>
          </w:p>
        </w:tc>
        <w:tc>
          <w:tcPr>
            <w:tcW w:w="423" w:type="pct"/>
            <w:noWrap/>
            <w:vAlign w:val="center"/>
            <w:hideMark/>
          </w:tcPr>
          <w:p w14:paraId="6E9FC434" w14:textId="318AE27D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109</w:t>
            </w:r>
          </w:p>
        </w:tc>
        <w:tc>
          <w:tcPr>
            <w:tcW w:w="423" w:type="pct"/>
            <w:noWrap/>
            <w:vAlign w:val="center"/>
            <w:hideMark/>
          </w:tcPr>
          <w:p w14:paraId="0236F954" w14:textId="324B1F28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76</w:t>
            </w:r>
          </w:p>
        </w:tc>
        <w:tc>
          <w:tcPr>
            <w:tcW w:w="423" w:type="pct"/>
            <w:noWrap/>
            <w:vAlign w:val="center"/>
            <w:hideMark/>
          </w:tcPr>
          <w:p w14:paraId="1207B780" w14:textId="4F01D2C8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E48312" w:themeColor="accent1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53</w:t>
            </w:r>
          </w:p>
        </w:tc>
      </w:tr>
      <w:tr w:rsidR="004C0327" w:rsidRPr="00B96A7D" w14:paraId="6C7BDA49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17EBC23E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Расходы по процентам за кредиты</w:t>
            </w:r>
          </w:p>
        </w:tc>
        <w:tc>
          <w:tcPr>
            <w:tcW w:w="464" w:type="pct"/>
            <w:noWrap/>
            <w:vAlign w:val="center"/>
            <w:hideMark/>
          </w:tcPr>
          <w:p w14:paraId="4A878A95" w14:textId="62E7AA98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232</w:t>
            </w:r>
          </w:p>
        </w:tc>
        <w:tc>
          <w:tcPr>
            <w:tcW w:w="476" w:type="pct"/>
            <w:noWrap/>
            <w:vAlign w:val="center"/>
            <w:hideMark/>
          </w:tcPr>
          <w:p w14:paraId="4CDC4999" w14:textId="47166A94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63</w:t>
            </w:r>
          </w:p>
        </w:tc>
        <w:tc>
          <w:tcPr>
            <w:tcW w:w="523" w:type="pct"/>
            <w:noWrap/>
            <w:vAlign w:val="center"/>
            <w:hideMark/>
          </w:tcPr>
          <w:p w14:paraId="3A0059C2" w14:textId="1CF0CEEA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70</w:t>
            </w:r>
          </w:p>
        </w:tc>
        <w:tc>
          <w:tcPr>
            <w:tcW w:w="524" w:type="pct"/>
            <w:noWrap/>
            <w:vAlign w:val="center"/>
            <w:hideMark/>
          </w:tcPr>
          <w:p w14:paraId="3A8045E3" w14:textId="474606DF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52</w:t>
            </w:r>
          </w:p>
        </w:tc>
        <w:tc>
          <w:tcPr>
            <w:tcW w:w="423" w:type="pct"/>
            <w:noWrap/>
            <w:vAlign w:val="center"/>
            <w:hideMark/>
          </w:tcPr>
          <w:p w14:paraId="6605EA35" w14:textId="7C6E5C00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33</w:t>
            </w:r>
          </w:p>
        </w:tc>
        <w:tc>
          <w:tcPr>
            <w:tcW w:w="423" w:type="pct"/>
            <w:noWrap/>
            <w:vAlign w:val="center"/>
            <w:hideMark/>
          </w:tcPr>
          <w:p w14:paraId="0BF6DDCE" w14:textId="2D2C1AF7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14</w:t>
            </w:r>
          </w:p>
        </w:tc>
        <w:tc>
          <w:tcPr>
            <w:tcW w:w="423" w:type="pct"/>
            <w:noWrap/>
            <w:vAlign w:val="center"/>
            <w:hideMark/>
          </w:tcPr>
          <w:p w14:paraId="18A7E68E" w14:textId="5078BEDB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423" w:type="pct"/>
            <w:noWrap/>
            <w:vAlign w:val="center"/>
            <w:hideMark/>
          </w:tcPr>
          <w:p w14:paraId="7C448A55" w14:textId="58DA7432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</w:tr>
      <w:tr w:rsidR="004C0327" w:rsidRPr="00B96A7D" w14:paraId="570D2B54" w14:textId="77777777" w:rsidTr="00BF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667202A7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Доход до выплаты налогов</w:t>
            </w:r>
          </w:p>
        </w:tc>
        <w:tc>
          <w:tcPr>
            <w:tcW w:w="464" w:type="pct"/>
            <w:noWrap/>
            <w:vAlign w:val="center"/>
            <w:hideMark/>
          </w:tcPr>
          <w:p w14:paraId="3EDC9C4E" w14:textId="1213B137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23 421</w:t>
            </w:r>
          </w:p>
        </w:tc>
        <w:tc>
          <w:tcPr>
            <w:tcW w:w="476" w:type="pct"/>
            <w:noWrap/>
            <w:vAlign w:val="center"/>
            <w:hideMark/>
          </w:tcPr>
          <w:p w14:paraId="30653BCC" w14:textId="56528F4E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-118</w:t>
            </w:r>
          </w:p>
        </w:tc>
        <w:tc>
          <w:tcPr>
            <w:tcW w:w="523" w:type="pct"/>
            <w:noWrap/>
            <w:vAlign w:val="center"/>
            <w:hideMark/>
          </w:tcPr>
          <w:p w14:paraId="36B3C452" w14:textId="0612342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2 398</w:t>
            </w:r>
          </w:p>
        </w:tc>
        <w:tc>
          <w:tcPr>
            <w:tcW w:w="524" w:type="pct"/>
            <w:noWrap/>
            <w:vAlign w:val="center"/>
            <w:hideMark/>
          </w:tcPr>
          <w:p w14:paraId="297F5502" w14:textId="45971F44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3 503</w:t>
            </w:r>
          </w:p>
        </w:tc>
        <w:tc>
          <w:tcPr>
            <w:tcW w:w="423" w:type="pct"/>
            <w:noWrap/>
            <w:vAlign w:val="center"/>
            <w:hideMark/>
          </w:tcPr>
          <w:p w14:paraId="14ECF1B1" w14:textId="373B6000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4 013</w:t>
            </w:r>
          </w:p>
        </w:tc>
        <w:tc>
          <w:tcPr>
            <w:tcW w:w="423" w:type="pct"/>
            <w:noWrap/>
            <w:vAlign w:val="center"/>
            <w:hideMark/>
          </w:tcPr>
          <w:p w14:paraId="6100BD1C" w14:textId="2B1ED82F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4 503</w:t>
            </w:r>
          </w:p>
        </w:tc>
        <w:tc>
          <w:tcPr>
            <w:tcW w:w="423" w:type="pct"/>
            <w:noWrap/>
            <w:vAlign w:val="center"/>
            <w:hideMark/>
          </w:tcPr>
          <w:p w14:paraId="7463C2A5" w14:textId="2B22AF03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4 549</w:t>
            </w:r>
          </w:p>
        </w:tc>
        <w:tc>
          <w:tcPr>
            <w:tcW w:w="423" w:type="pct"/>
            <w:noWrap/>
            <w:vAlign w:val="center"/>
            <w:hideMark/>
          </w:tcPr>
          <w:p w14:paraId="322F2E3A" w14:textId="71D5897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4 573</w:t>
            </w:r>
          </w:p>
        </w:tc>
      </w:tr>
      <w:tr w:rsidR="004C0327" w:rsidRPr="00B96A7D" w14:paraId="3285A260" w14:textId="77777777" w:rsidTr="00BF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2F442190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464" w:type="pct"/>
            <w:noWrap/>
            <w:vAlign w:val="center"/>
            <w:hideMark/>
          </w:tcPr>
          <w:p w14:paraId="63C8684D" w14:textId="559A3AD8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280</w:t>
            </w:r>
          </w:p>
        </w:tc>
        <w:tc>
          <w:tcPr>
            <w:tcW w:w="476" w:type="pct"/>
            <w:noWrap/>
            <w:vAlign w:val="center"/>
            <w:hideMark/>
          </w:tcPr>
          <w:p w14:paraId="1A564DC2" w14:textId="096C2E20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523" w:type="pct"/>
            <w:noWrap/>
            <w:vAlign w:val="center"/>
            <w:hideMark/>
          </w:tcPr>
          <w:p w14:paraId="7BF1C1A5" w14:textId="1FC45144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29</w:t>
            </w:r>
          </w:p>
        </w:tc>
        <w:tc>
          <w:tcPr>
            <w:tcW w:w="524" w:type="pct"/>
            <w:noWrap/>
            <w:vAlign w:val="center"/>
            <w:hideMark/>
          </w:tcPr>
          <w:p w14:paraId="049EE3A9" w14:textId="29DF2FDB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42</w:t>
            </w:r>
          </w:p>
        </w:tc>
        <w:tc>
          <w:tcPr>
            <w:tcW w:w="423" w:type="pct"/>
            <w:noWrap/>
            <w:vAlign w:val="center"/>
            <w:hideMark/>
          </w:tcPr>
          <w:p w14:paraId="5E9082AA" w14:textId="77AE101D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48</w:t>
            </w:r>
          </w:p>
        </w:tc>
        <w:tc>
          <w:tcPr>
            <w:tcW w:w="423" w:type="pct"/>
            <w:noWrap/>
            <w:vAlign w:val="center"/>
            <w:hideMark/>
          </w:tcPr>
          <w:p w14:paraId="68F19D68" w14:textId="6BB33B68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53</w:t>
            </w:r>
          </w:p>
        </w:tc>
        <w:tc>
          <w:tcPr>
            <w:tcW w:w="423" w:type="pct"/>
            <w:noWrap/>
            <w:vAlign w:val="center"/>
            <w:hideMark/>
          </w:tcPr>
          <w:p w14:paraId="18307CF8" w14:textId="17DEA19C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54</w:t>
            </w:r>
          </w:p>
        </w:tc>
        <w:tc>
          <w:tcPr>
            <w:tcW w:w="423" w:type="pct"/>
            <w:noWrap/>
            <w:vAlign w:val="center"/>
            <w:hideMark/>
          </w:tcPr>
          <w:p w14:paraId="1736F5EF" w14:textId="0DE8B84C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54</w:t>
            </w:r>
          </w:p>
        </w:tc>
      </w:tr>
      <w:tr w:rsidR="004C0327" w:rsidRPr="00B96A7D" w14:paraId="6D7CD4BF" w14:textId="77777777" w:rsidTr="00BF5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4BB2FA77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464" w:type="pct"/>
            <w:noWrap/>
            <w:vAlign w:val="center"/>
            <w:hideMark/>
          </w:tcPr>
          <w:p w14:paraId="2C3F8CE9" w14:textId="09385743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23 141</w:t>
            </w:r>
          </w:p>
        </w:tc>
        <w:tc>
          <w:tcPr>
            <w:tcW w:w="476" w:type="pct"/>
            <w:noWrap/>
            <w:vAlign w:val="center"/>
            <w:hideMark/>
          </w:tcPr>
          <w:p w14:paraId="1D0D8CC8" w14:textId="13A31CB1" w:rsidR="004C0327" w:rsidRPr="004C0327" w:rsidRDefault="004C0327" w:rsidP="004C032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-118</w:t>
            </w:r>
          </w:p>
        </w:tc>
        <w:tc>
          <w:tcPr>
            <w:tcW w:w="523" w:type="pct"/>
            <w:noWrap/>
            <w:vAlign w:val="center"/>
            <w:hideMark/>
          </w:tcPr>
          <w:p w14:paraId="2BDE88BC" w14:textId="076C2026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2 369</w:t>
            </w:r>
          </w:p>
        </w:tc>
        <w:tc>
          <w:tcPr>
            <w:tcW w:w="524" w:type="pct"/>
            <w:noWrap/>
            <w:vAlign w:val="center"/>
            <w:hideMark/>
          </w:tcPr>
          <w:p w14:paraId="133050FE" w14:textId="31890101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3 461</w:t>
            </w:r>
          </w:p>
        </w:tc>
        <w:tc>
          <w:tcPr>
            <w:tcW w:w="423" w:type="pct"/>
            <w:noWrap/>
            <w:vAlign w:val="center"/>
            <w:hideMark/>
          </w:tcPr>
          <w:p w14:paraId="3F9FD8B2" w14:textId="24A6B660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3 965</w:t>
            </w:r>
          </w:p>
        </w:tc>
        <w:tc>
          <w:tcPr>
            <w:tcW w:w="423" w:type="pct"/>
            <w:noWrap/>
            <w:vAlign w:val="center"/>
            <w:hideMark/>
          </w:tcPr>
          <w:p w14:paraId="7248F5E2" w14:textId="23F2F342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4 450</w:t>
            </w:r>
          </w:p>
        </w:tc>
        <w:tc>
          <w:tcPr>
            <w:tcW w:w="423" w:type="pct"/>
            <w:noWrap/>
            <w:vAlign w:val="center"/>
            <w:hideMark/>
          </w:tcPr>
          <w:p w14:paraId="740DDB68" w14:textId="3426744F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4 495</w:t>
            </w:r>
          </w:p>
        </w:tc>
        <w:tc>
          <w:tcPr>
            <w:tcW w:w="423" w:type="pct"/>
            <w:noWrap/>
            <w:vAlign w:val="center"/>
            <w:hideMark/>
          </w:tcPr>
          <w:p w14:paraId="52A70BCF" w14:textId="7E1D0EAA" w:rsidR="004C0327" w:rsidRPr="004C0327" w:rsidRDefault="004C0327" w:rsidP="004C0327">
            <w:pPr>
              <w:ind w:left="-16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4 518</w:t>
            </w:r>
          </w:p>
        </w:tc>
      </w:tr>
      <w:tr w:rsidR="004C0327" w:rsidRPr="00B96A7D" w14:paraId="71920A14" w14:textId="77777777" w:rsidTr="001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hideMark/>
          </w:tcPr>
          <w:p w14:paraId="68FA8757" w14:textId="77777777" w:rsidR="004C0327" w:rsidRPr="00B96A7D" w:rsidRDefault="004C0327" w:rsidP="004C0327">
            <w:pPr>
              <w:ind w:firstLine="0"/>
              <w:jc w:val="left"/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</w:pPr>
            <w:r w:rsidRPr="00B96A7D">
              <w:rPr>
                <w:rFonts w:ascii="Cambria" w:eastAsia="Times New Roman" w:hAnsi="Cambria" w:cs="Arial CYR"/>
                <w:b w:val="0"/>
                <w:sz w:val="20"/>
                <w:szCs w:val="20"/>
                <w:lang w:eastAsia="ru-RU"/>
              </w:rPr>
              <w:t>Кумулятивная чистая прибыль</w:t>
            </w:r>
          </w:p>
        </w:tc>
        <w:tc>
          <w:tcPr>
            <w:tcW w:w="464" w:type="pct"/>
            <w:noWrap/>
            <w:vAlign w:val="center"/>
            <w:hideMark/>
          </w:tcPr>
          <w:p w14:paraId="6E26FA6E" w14:textId="1858E157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23 141</w:t>
            </w:r>
          </w:p>
        </w:tc>
        <w:tc>
          <w:tcPr>
            <w:tcW w:w="476" w:type="pct"/>
            <w:noWrap/>
            <w:vAlign w:val="center"/>
            <w:hideMark/>
          </w:tcPr>
          <w:p w14:paraId="68624864" w14:textId="63628683" w:rsidR="004C0327" w:rsidRPr="004C0327" w:rsidRDefault="004C0327" w:rsidP="004C032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-118</w:t>
            </w:r>
          </w:p>
        </w:tc>
        <w:tc>
          <w:tcPr>
            <w:tcW w:w="523" w:type="pct"/>
            <w:noWrap/>
            <w:vAlign w:val="center"/>
            <w:hideMark/>
          </w:tcPr>
          <w:p w14:paraId="1D801D0A" w14:textId="07FC4C8F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2 251</w:t>
            </w:r>
          </w:p>
        </w:tc>
        <w:tc>
          <w:tcPr>
            <w:tcW w:w="524" w:type="pct"/>
            <w:noWrap/>
            <w:vAlign w:val="center"/>
            <w:hideMark/>
          </w:tcPr>
          <w:p w14:paraId="56E6D402" w14:textId="4443B447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5 712</w:t>
            </w:r>
          </w:p>
        </w:tc>
        <w:tc>
          <w:tcPr>
            <w:tcW w:w="423" w:type="pct"/>
            <w:noWrap/>
            <w:vAlign w:val="center"/>
            <w:hideMark/>
          </w:tcPr>
          <w:p w14:paraId="70604696" w14:textId="521F4050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9 678</w:t>
            </w:r>
          </w:p>
        </w:tc>
        <w:tc>
          <w:tcPr>
            <w:tcW w:w="423" w:type="pct"/>
            <w:noWrap/>
            <w:vAlign w:val="center"/>
            <w:hideMark/>
          </w:tcPr>
          <w:p w14:paraId="3880DDFB" w14:textId="71EA54C2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14 127</w:t>
            </w:r>
          </w:p>
        </w:tc>
        <w:tc>
          <w:tcPr>
            <w:tcW w:w="423" w:type="pct"/>
            <w:noWrap/>
            <w:vAlign w:val="center"/>
            <w:hideMark/>
          </w:tcPr>
          <w:p w14:paraId="42D0B8D4" w14:textId="51724D1E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18 623</w:t>
            </w:r>
          </w:p>
        </w:tc>
        <w:tc>
          <w:tcPr>
            <w:tcW w:w="423" w:type="pct"/>
            <w:noWrap/>
            <w:vAlign w:val="center"/>
            <w:hideMark/>
          </w:tcPr>
          <w:p w14:paraId="5C4F8444" w14:textId="4D3464C9" w:rsidR="004C0327" w:rsidRPr="004C0327" w:rsidRDefault="004C0327" w:rsidP="004C0327">
            <w:pPr>
              <w:ind w:left="-16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C0327">
              <w:rPr>
                <w:rFonts w:ascii="Cambria" w:hAnsi="Cambria" w:cs="Arial CYR"/>
                <w:sz w:val="20"/>
                <w:szCs w:val="20"/>
              </w:rPr>
              <w:t>23 141</w:t>
            </w:r>
          </w:p>
        </w:tc>
      </w:tr>
    </w:tbl>
    <w:p w14:paraId="0E09C18F" w14:textId="1CE7E752" w:rsidR="00B96A7D" w:rsidRDefault="00B96A7D" w:rsidP="008439C7"/>
    <w:p w14:paraId="07A1EA5E" w14:textId="69A8C6C0" w:rsidR="001F2096" w:rsidRDefault="001F2096" w:rsidP="008439C7"/>
    <w:p w14:paraId="0ADDB335" w14:textId="7630AA9A" w:rsidR="001F2096" w:rsidRDefault="001F2096" w:rsidP="008439C7"/>
    <w:p w14:paraId="440DD88C" w14:textId="7FF0A9BA" w:rsidR="001F2096" w:rsidRDefault="001F2096">
      <w:r>
        <w:br w:type="page"/>
      </w:r>
    </w:p>
    <w:p w14:paraId="4EAC528F" w14:textId="77777777" w:rsidR="001F2096" w:rsidRDefault="001F2096" w:rsidP="008439C7"/>
    <w:p w14:paraId="1AE28AB9" w14:textId="03C2B799" w:rsidR="001F2096" w:rsidRPr="00DA0E81" w:rsidRDefault="001F2096" w:rsidP="001F2096">
      <w:pPr>
        <w:rPr>
          <w:rFonts w:asciiTheme="majorHAnsi" w:hAnsiTheme="majorHAnsi"/>
          <w:b/>
        </w:rPr>
      </w:pPr>
      <w:bookmarkStart w:id="50" w:name="_Toc7651268"/>
      <w:r w:rsidRPr="00FF25DD">
        <w:rPr>
          <w:rStyle w:val="10"/>
        </w:rPr>
        <w:t xml:space="preserve">Приложение </w:t>
      </w:r>
      <w:r w:rsidR="005744F6" w:rsidRPr="00FF25DD">
        <w:rPr>
          <w:rStyle w:val="10"/>
        </w:rPr>
        <w:t>3</w:t>
      </w:r>
      <w:r w:rsidRPr="00FF25DD">
        <w:rPr>
          <w:rStyle w:val="10"/>
        </w:rPr>
        <w:t>.</w:t>
      </w:r>
      <w:bookmarkEnd w:id="50"/>
      <w:r w:rsidR="005744F6" w:rsidRPr="00DA0E81">
        <w:rPr>
          <w:rFonts w:asciiTheme="majorHAnsi" w:hAnsiTheme="majorHAnsi"/>
          <w:b/>
        </w:rPr>
        <w:t xml:space="preserve"> </w:t>
      </w:r>
      <w:r w:rsidR="00DA0E81" w:rsidRPr="00DA0E81">
        <w:rPr>
          <w:rFonts w:asciiTheme="majorHAnsi" w:hAnsiTheme="majorHAnsi"/>
          <w:b/>
        </w:rPr>
        <w:t>Прогноз активов и Обязательств</w:t>
      </w:r>
      <w:r w:rsidR="00DA0E81">
        <w:rPr>
          <w:rFonts w:asciiTheme="majorHAnsi" w:hAnsiTheme="majorHAnsi"/>
          <w:b/>
        </w:rPr>
        <w:t xml:space="preserve">, </w:t>
      </w:r>
      <w:r w:rsidR="00124D14">
        <w:rPr>
          <w:rFonts w:asciiTheme="majorHAnsi" w:hAnsiTheme="majorHAnsi"/>
          <w:b/>
        </w:rPr>
        <w:t>тыс.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268"/>
        <w:gridCol w:w="1343"/>
        <w:gridCol w:w="1396"/>
        <w:gridCol w:w="1357"/>
        <w:gridCol w:w="1357"/>
        <w:gridCol w:w="1357"/>
        <w:gridCol w:w="1357"/>
        <w:gridCol w:w="1351"/>
      </w:tblGrid>
      <w:tr w:rsidR="005744F6" w:rsidRPr="005744F6" w14:paraId="64C651D1" w14:textId="77777777" w:rsidTr="00F53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Merge w:val="restart"/>
            <w:shd w:val="clear" w:color="auto" w:fill="F7CD9D" w:themeFill="accent1" w:themeFillTint="66"/>
            <w:hideMark/>
          </w:tcPr>
          <w:p w14:paraId="2759BFEA" w14:textId="77777777" w:rsidR="005744F6" w:rsidRPr="005744F6" w:rsidRDefault="005744F6" w:rsidP="005744F6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Наименование          </w:t>
            </w:r>
          </w:p>
        </w:tc>
        <w:tc>
          <w:tcPr>
            <w:tcW w:w="454" w:type="pct"/>
            <w:shd w:val="clear" w:color="auto" w:fill="F7CD9D" w:themeFill="accent1" w:themeFillTint="66"/>
            <w:noWrap/>
            <w:hideMark/>
          </w:tcPr>
          <w:p w14:paraId="3C05A678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2 019 </w:t>
            </w:r>
          </w:p>
        </w:tc>
        <w:tc>
          <w:tcPr>
            <w:tcW w:w="472" w:type="pct"/>
            <w:shd w:val="clear" w:color="auto" w:fill="F7CD9D" w:themeFill="accent1" w:themeFillTint="66"/>
            <w:noWrap/>
            <w:hideMark/>
          </w:tcPr>
          <w:p w14:paraId="3FD015B9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2 020 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2CDE22AA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2 021 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60E4A008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2 022 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3DDC4FAA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2 023 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47E8F0CB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2 024 </w:t>
            </w:r>
          </w:p>
        </w:tc>
        <w:tc>
          <w:tcPr>
            <w:tcW w:w="457" w:type="pct"/>
            <w:shd w:val="clear" w:color="auto" w:fill="F7CD9D" w:themeFill="accent1" w:themeFillTint="66"/>
            <w:noWrap/>
            <w:hideMark/>
          </w:tcPr>
          <w:p w14:paraId="4E6A72E3" w14:textId="77777777" w:rsidR="005744F6" w:rsidRPr="005744F6" w:rsidRDefault="005744F6" w:rsidP="005744F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lang w:eastAsia="ru-RU"/>
              </w:rPr>
              <w:t xml:space="preserve">2 025 </w:t>
            </w:r>
          </w:p>
        </w:tc>
      </w:tr>
      <w:tr w:rsidR="005744F6" w:rsidRPr="005744F6" w14:paraId="1202FBFB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Merge/>
            <w:hideMark/>
          </w:tcPr>
          <w:p w14:paraId="273DB996" w14:textId="77777777" w:rsidR="005744F6" w:rsidRPr="005744F6" w:rsidRDefault="005744F6" w:rsidP="005744F6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454" w:type="pct"/>
            <w:shd w:val="clear" w:color="auto" w:fill="F7CD9D" w:themeFill="accent1" w:themeFillTint="66"/>
            <w:noWrap/>
          </w:tcPr>
          <w:p w14:paraId="19AF5EE1" w14:textId="2259A339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</w:p>
        </w:tc>
        <w:tc>
          <w:tcPr>
            <w:tcW w:w="472" w:type="pct"/>
            <w:shd w:val="clear" w:color="auto" w:fill="F7CD9D" w:themeFill="accent1" w:themeFillTint="66"/>
            <w:noWrap/>
          </w:tcPr>
          <w:p w14:paraId="77D7903D" w14:textId="1AED72CB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23C55E56" w14:textId="77777777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65C0CB8D" w14:textId="77777777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304DD6E9" w14:textId="77777777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F7CD9D" w:themeFill="accent1" w:themeFillTint="66"/>
            <w:noWrap/>
            <w:hideMark/>
          </w:tcPr>
          <w:p w14:paraId="353A77B2" w14:textId="77777777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F7CD9D" w:themeFill="accent1" w:themeFillTint="66"/>
            <w:noWrap/>
            <w:hideMark/>
          </w:tcPr>
          <w:p w14:paraId="1F0EB358" w14:textId="77777777" w:rsidR="005744F6" w:rsidRPr="005744F6" w:rsidRDefault="005744F6" w:rsidP="005744F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/>
                <w:bCs/>
                <w:lang w:eastAsia="ru-RU"/>
              </w:rPr>
              <w:t> </w:t>
            </w:r>
          </w:p>
        </w:tc>
      </w:tr>
      <w:tr w:rsidR="00F53BB4" w:rsidRPr="00F53BB4" w14:paraId="678BD8D0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7898AD4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Активы</w:t>
            </w:r>
          </w:p>
        </w:tc>
        <w:tc>
          <w:tcPr>
            <w:tcW w:w="454" w:type="pct"/>
            <w:noWrap/>
            <w:vAlign w:val="center"/>
            <w:hideMark/>
          </w:tcPr>
          <w:p w14:paraId="0F1C2F47" w14:textId="40A495D0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2 543</w:t>
            </w:r>
          </w:p>
        </w:tc>
        <w:tc>
          <w:tcPr>
            <w:tcW w:w="472" w:type="pct"/>
            <w:noWrap/>
            <w:vAlign w:val="center"/>
            <w:hideMark/>
          </w:tcPr>
          <w:p w14:paraId="474E701D" w14:textId="71FDC47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4 537</w:t>
            </w:r>
          </w:p>
        </w:tc>
        <w:tc>
          <w:tcPr>
            <w:tcW w:w="459" w:type="pct"/>
            <w:noWrap/>
            <w:vAlign w:val="center"/>
            <w:hideMark/>
          </w:tcPr>
          <w:p w14:paraId="272FE0A7" w14:textId="36E9245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7 623</w:t>
            </w:r>
          </w:p>
        </w:tc>
        <w:tc>
          <w:tcPr>
            <w:tcW w:w="459" w:type="pct"/>
            <w:noWrap/>
            <w:vAlign w:val="center"/>
            <w:hideMark/>
          </w:tcPr>
          <w:p w14:paraId="72CA3185" w14:textId="3D40FE94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11 213</w:t>
            </w:r>
          </w:p>
        </w:tc>
        <w:tc>
          <w:tcPr>
            <w:tcW w:w="459" w:type="pct"/>
            <w:noWrap/>
            <w:vAlign w:val="center"/>
            <w:hideMark/>
          </w:tcPr>
          <w:p w14:paraId="51DAA6C3" w14:textId="409757E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15 287</w:t>
            </w:r>
          </w:p>
        </w:tc>
        <w:tc>
          <w:tcPr>
            <w:tcW w:w="459" w:type="pct"/>
            <w:noWrap/>
            <w:vAlign w:val="center"/>
            <w:hideMark/>
          </w:tcPr>
          <w:p w14:paraId="4C3C72F6" w14:textId="79EB879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19 688</w:t>
            </w:r>
          </w:p>
        </w:tc>
        <w:tc>
          <w:tcPr>
            <w:tcW w:w="457" w:type="pct"/>
            <w:noWrap/>
            <w:vAlign w:val="center"/>
            <w:hideMark/>
          </w:tcPr>
          <w:p w14:paraId="46132554" w14:textId="74E0506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24 207</w:t>
            </w:r>
          </w:p>
        </w:tc>
      </w:tr>
      <w:tr w:rsidR="00F53BB4" w:rsidRPr="00F53BB4" w14:paraId="4D262462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7B098078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Текущие активы</w:t>
            </w:r>
          </w:p>
        </w:tc>
        <w:tc>
          <w:tcPr>
            <w:tcW w:w="454" w:type="pct"/>
            <w:noWrap/>
            <w:vAlign w:val="center"/>
            <w:hideMark/>
          </w:tcPr>
          <w:p w14:paraId="2DFD0357" w14:textId="2F6EBAB4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1 374</w:t>
            </w:r>
          </w:p>
        </w:tc>
        <w:tc>
          <w:tcPr>
            <w:tcW w:w="472" w:type="pct"/>
            <w:noWrap/>
            <w:vAlign w:val="center"/>
            <w:hideMark/>
          </w:tcPr>
          <w:p w14:paraId="5E75DECB" w14:textId="22279C61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3 684</w:t>
            </w:r>
          </w:p>
        </w:tc>
        <w:tc>
          <w:tcPr>
            <w:tcW w:w="459" w:type="pct"/>
            <w:noWrap/>
            <w:vAlign w:val="center"/>
            <w:hideMark/>
          </w:tcPr>
          <w:p w14:paraId="6AF108CE" w14:textId="74D84804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6 992</w:t>
            </w:r>
          </w:p>
        </w:tc>
        <w:tc>
          <w:tcPr>
            <w:tcW w:w="459" w:type="pct"/>
            <w:noWrap/>
            <w:vAlign w:val="center"/>
            <w:hideMark/>
          </w:tcPr>
          <w:p w14:paraId="3BEBB8BA" w14:textId="1688BE9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10 737</w:t>
            </w:r>
          </w:p>
        </w:tc>
        <w:tc>
          <w:tcPr>
            <w:tcW w:w="459" w:type="pct"/>
            <w:noWrap/>
            <w:vAlign w:val="center"/>
            <w:hideMark/>
          </w:tcPr>
          <w:p w14:paraId="5D1A9501" w14:textId="03C98369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14 920</w:t>
            </w:r>
          </w:p>
        </w:tc>
        <w:tc>
          <w:tcPr>
            <w:tcW w:w="459" w:type="pct"/>
            <w:noWrap/>
            <w:vAlign w:val="center"/>
            <w:hideMark/>
          </w:tcPr>
          <w:p w14:paraId="5FD3349B" w14:textId="2677CF3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19 398</w:t>
            </w:r>
          </w:p>
        </w:tc>
        <w:tc>
          <w:tcPr>
            <w:tcW w:w="457" w:type="pct"/>
            <w:noWrap/>
            <w:vAlign w:val="center"/>
            <w:hideMark/>
          </w:tcPr>
          <w:p w14:paraId="44961811" w14:textId="4F1E391C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23 969</w:t>
            </w:r>
          </w:p>
        </w:tc>
      </w:tr>
      <w:tr w:rsidR="00F53BB4" w:rsidRPr="005744F6" w14:paraId="622FF3FF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4B4EA622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Денежные средства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250192EA" w14:textId="6FF5A95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326</w:t>
            </w:r>
          </w:p>
        </w:tc>
        <w:tc>
          <w:tcPr>
            <w:tcW w:w="472" w:type="pct"/>
            <w:noWrap/>
            <w:vAlign w:val="center"/>
            <w:hideMark/>
          </w:tcPr>
          <w:p w14:paraId="486DEE54" w14:textId="09508F2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2 345</w:t>
            </w:r>
          </w:p>
        </w:tc>
        <w:tc>
          <w:tcPr>
            <w:tcW w:w="459" w:type="pct"/>
            <w:noWrap/>
            <w:vAlign w:val="center"/>
            <w:hideMark/>
          </w:tcPr>
          <w:p w14:paraId="3C5CE5C1" w14:textId="135011E2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5 578</w:t>
            </w:r>
          </w:p>
        </w:tc>
        <w:tc>
          <w:tcPr>
            <w:tcW w:w="459" w:type="pct"/>
            <w:noWrap/>
            <w:vAlign w:val="center"/>
            <w:hideMark/>
          </w:tcPr>
          <w:p w14:paraId="52E703C4" w14:textId="5C7C28BA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9 249</w:t>
            </w:r>
          </w:p>
        </w:tc>
        <w:tc>
          <w:tcPr>
            <w:tcW w:w="459" w:type="pct"/>
            <w:noWrap/>
            <w:vAlign w:val="center"/>
            <w:hideMark/>
          </w:tcPr>
          <w:p w14:paraId="03884A34" w14:textId="2430388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13 432</w:t>
            </w:r>
          </w:p>
        </w:tc>
        <w:tc>
          <w:tcPr>
            <w:tcW w:w="459" w:type="pct"/>
            <w:noWrap/>
            <w:vAlign w:val="center"/>
            <w:hideMark/>
          </w:tcPr>
          <w:p w14:paraId="1E9351C2" w14:textId="0DBA15B0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17 909</w:t>
            </w:r>
          </w:p>
        </w:tc>
        <w:tc>
          <w:tcPr>
            <w:tcW w:w="457" w:type="pct"/>
            <w:noWrap/>
            <w:vAlign w:val="center"/>
            <w:hideMark/>
          </w:tcPr>
          <w:p w14:paraId="14B4410B" w14:textId="18DBB6C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22 481</w:t>
            </w:r>
          </w:p>
        </w:tc>
      </w:tr>
      <w:tr w:rsidR="00F53BB4" w:rsidRPr="005744F6" w14:paraId="727DC443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64B075E5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Запасы</w:t>
            </w:r>
          </w:p>
        </w:tc>
        <w:tc>
          <w:tcPr>
            <w:tcW w:w="454" w:type="pct"/>
            <w:noWrap/>
            <w:vAlign w:val="center"/>
            <w:hideMark/>
          </w:tcPr>
          <w:p w14:paraId="1E903D46" w14:textId="351F03E7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1 042</w:t>
            </w:r>
          </w:p>
        </w:tc>
        <w:tc>
          <w:tcPr>
            <w:tcW w:w="472" w:type="pct"/>
            <w:noWrap/>
            <w:vAlign w:val="center"/>
            <w:hideMark/>
          </w:tcPr>
          <w:p w14:paraId="1E8B734F" w14:textId="5C77B31B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1 339</w:t>
            </w:r>
          </w:p>
        </w:tc>
        <w:tc>
          <w:tcPr>
            <w:tcW w:w="459" w:type="pct"/>
            <w:noWrap/>
            <w:vAlign w:val="center"/>
            <w:hideMark/>
          </w:tcPr>
          <w:p w14:paraId="66D35F1C" w14:textId="7C8E3541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1 414</w:t>
            </w:r>
          </w:p>
        </w:tc>
        <w:tc>
          <w:tcPr>
            <w:tcW w:w="459" w:type="pct"/>
            <w:noWrap/>
            <w:vAlign w:val="center"/>
            <w:hideMark/>
          </w:tcPr>
          <w:p w14:paraId="55F4A4F7" w14:textId="26F1E1E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1 488</w:t>
            </w:r>
          </w:p>
        </w:tc>
        <w:tc>
          <w:tcPr>
            <w:tcW w:w="459" w:type="pct"/>
            <w:noWrap/>
            <w:vAlign w:val="center"/>
            <w:hideMark/>
          </w:tcPr>
          <w:p w14:paraId="256971DF" w14:textId="1CC5939D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1 488</w:t>
            </w:r>
          </w:p>
        </w:tc>
        <w:tc>
          <w:tcPr>
            <w:tcW w:w="459" w:type="pct"/>
            <w:noWrap/>
            <w:vAlign w:val="center"/>
            <w:hideMark/>
          </w:tcPr>
          <w:p w14:paraId="59423F31" w14:textId="79B52E7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1 488</w:t>
            </w:r>
          </w:p>
        </w:tc>
        <w:tc>
          <w:tcPr>
            <w:tcW w:w="457" w:type="pct"/>
            <w:noWrap/>
            <w:vAlign w:val="center"/>
            <w:hideMark/>
          </w:tcPr>
          <w:p w14:paraId="5D7F2A11" w14:textId="13301E1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1 488</w:t>
            </w:r>
          </w:p>
        </w:tc>
      </w:tr>
      <w:tr w:rsidR="00F53BB4" w:rsidRPr="005744F6" w14:paraId="0D56098A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5DDF225E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НДС, оплаченный авансом</w:t>
            </w:r>
          </w:p>
        </w:tc>
        <w:tc>
          <w:tcPr>
            <w:tcW w:w="454" w:type="pct"/>
            <w:noWrap/>
            <w:vAlign w:val="center"/>
            <w:hideMark/>
          </w:tcPr>
          <w:p w14:paraId="44959FFE" w14:textId="3A81C1DD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6</w:t>
            </w:r>
          </w:p>
        </w:tc>
        <w:tc>
          <w:tcPr>
            <w:tcW w:w="472" w:type="pct"/>
            <w:noWrap/>
            <w:vAlign w:val="center"/>
            <w:hideMark/>
          </w:tcPr>
          <w:p w14:paraId="3B27A9F7" w14:textId="073D267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BB048A3" w14:textId="1319E874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34DF823D" w14:textId="26338C87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D941CB9" w14:textId="5ADE3AE0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361ED8BF" w14:textId="0E97535A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586DF4D2" w14:textId="74297DFC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F53BB4" w14:paraId="4AA4CDCA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38B8A02A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Долгосрочные активы</w:t>
            </w:r>
          </w:p>
        </w:tc>
        <w:tc>
          <w:tcPr>
            <w:tcW w:w="454" w:type="pct"/>
            <w:noWrap/>
            <w:vAlign w:val="center"/>
            <w:hideMark/>
          </w:tcPr>
          <w:p w14:paraId="008CF6C4" w14:textId="1DA7FC17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1 169</w:t>
            </w:r>
          </w:p>
        </w:tc>
        <w:tc>
          <w:tcPr>
            <w:tcW w:w="472" w:type="pct"/>
            <w:noWrap/>
            <w:vAlign w:val="center"/>
            <w:hideMark/>
          </w:tcPr>
          <w:p w14:paraId="3AE36B36" w14:textId="288CFDA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853</w:t>
            </w:r>
          </w:p>
        </w:tc>
        <w:tc>
          <w:tcPr>
            <w:tcW w:w="459" w:type="pct"/>
            <w:noWrap/>
            <w:vAlign w:val="center"/>
            <w:hideMark/>
          </w:tcPr>
          <w:p w14:paraId="4194BE53" w14:textId="2EC2303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631</w:t>
            </w:r>
          </w:p>
        </w:tc>
        <w:tc>
          <w:tcPr>
            <w:tcW w:w="459" w:type="pct"/>
            <w:noWrap/>
            <w:vAlign w:val="center"/>
            <w:hideMark/>
          </w:tcPr>
          <w:p w14:paraId="025654F1" w14:textId="075E1A38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475</w:t>
            </w:r>
          </w:p>
        </w:tc>
        <w:tc>
          <w:tcPr>
            <w:tcW w:w="459" w:type="pct"/>
            <w:noWrap/>
            <w:vAlign w:val="center"/>
            <w:hideMark/>
          </w:tcPr>
          <w:p w14:paraId="45054C69" w14:textId="3A96577F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367</w:t>
            </w:r>
          </w:p>
        </w:tc>
        <w:tc>
          <w:tcPr>
            <w:tcW w:w="459" w:type="pct"/>
            <w:noWrap/>
            <w:vAlign w:val="center"/>
            <w:hideMark/>
          </w:tcPr>
          <w:p w14:paraId="77512E16" w14:textId="18E54F5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291</w:t>
            </w:r>
          </w:p>
        </w:tc>
        <w:tc>
          <w:tcPr>
            <w:tcW w:w="457" w:type="pct"/>
            <w:noWrap/>
            <w:vAlign w:val="center"/>
            <w:hideMark/>
          </w:tcPr>
          <w:p w14:paraId="0061FFF3" w14:textId="75108497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237</w:t>
            </w:r>
          </w:p>
        </w:tc>
      </w:tr>
      <w:tr w:rsidR="00F53BB4" w:rsidRPr="005744F6" w14:paraId="315B451F" w14:textId="77777777" w:rsidTr="00F53BB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2F77A749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Основные средства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2D1531D2" w14:textId="5818B4C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1 169</w:t>
            </w:r>
          </w:p>
        </w:tc>
        <w:tc>
          <w:tcPr>
            <w:tcW w:w="472" w:type="pct"/>
            <w:noWrap/>
            <w:vAlign w:val="center"/>
            <w:hideMark/>
          </w:tcPr>
          <w:p w14:paraId="2125207B" w14:textId="0AF802B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853</w:t>
            </w:r>
          </w:p>
        </w:tc>
        <w:tc>
          <w:tcPr>
            <w:tcW w:w="459" w:type="pct"/>
            <w:noWrap/>
            <w:vAlign w:val="center"/>
            <w:hideMark/>
          </w:tcPr>
          <w:p w14:paraId="285BC456" w14:textId="3B519522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631</w:t>
            </w:r>
          </w:p>
        </w:tc>
        <w:tc>
          <w:tcPr>
            <w:tcW w:w="459" w:type="pct"/>
            <w:noWrap/>
            <w:vAlign w:val="center"/>
            <w:hideMark/>
          </w:tcPr>
          <w:p w14:paraId="6387CCD0" w14:textId="11AE465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475</w:t>
            </w:r>
          </w:p>
        </w:tc>
        <w:tc>
          <w:tcPr>
            <w:tcW w:w="459" w:type="pct"/>
            <w:noWrap/>
            <w:vAlign w:val="center"/>
            <w:hideMark/>
          </w:tcPr>
          <w:p w14:paraId="6BC942E4" w14:textId="004CF14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367</w:t>
            </w:r>
          </w:p>
        </w:tc>
        <w:tc>
          <w:tcPr>
            <w:tcW w:w="459" w:type="pct"/>
            <w:noWrap/>
            <w:vAlign w:val="center"/>
            <w:hideMark/>
          </w:tcPr>
          <w:p w14:paraId="23182449" w14:textId="5AA88A2E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291</w:t>
            </w:r>
          </w:p>
        </w:tc>
        <w:tc>
          <w:tcPr>
            <w:tcW w:w="457" w:type="pct"/>
            <w:noWrap/>
            <w:vAlign w:val="center"/>
            <w:hideMark/>
          </w:tcPr>
          <w:p w14:paraId="7034B6F2" w14:textId="737B9E9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237</w:t>
            </w:r>
          </w:p>
        </w:tc>
      </w:tr>
      <w:tr w:rsidR="00F53BB4" w:rsidRPr="005744F6" w14:paraId="4A7175D7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5777C9F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454" w:type="pct"/>
            <w:noWrap/>
            <w:vAlign w:val="center"/>
            <w:hideMark/>
          </w:tcPr>
          <w:p w14:paraId="7BFA57B6" w14:textId="0D90F657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4E03E763" w14:textId="7F423FA1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6D0ADFD" w14:textId="4E29D7A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EAF8167" w14:textId="2CC99879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E04129F" w14:textId="74EFD92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D4B6587" w14:textId="6A49D83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5082F157" w14:textId="46028A08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5744F6" w14:paraId="27D09139" w14:textId="77777777" w:rsidTr="00F53BB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7DC28DC5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Прочие долгосрочные активы</w:t>
            </w:r>
          </w:p>
        </w:tc>
        <w:tc>
          <w:tcPr>
            <w:tcW w:w="454" w:type="pct"/>
            <w:noWrap/>
            <w:vAlign w:val="center"/>
            <w:hideMark/>
          </w:tcPr>
          <w:p w14:paraId="5DAA0C80" w14:textId="51AD156A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5FAE6C34" w14:textId="4C5796D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417A01B3" w14:textId="17975D1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09FFEB5" w14:textId="7C0F49CF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4FB0E98" w14:textId="2A222A2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E6B9078" w14:textId="5530C66C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7F923A39" w14:textId="663FC4F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5744F6" w14:paraId="36AF43CB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075FFC92" w14:textId="77777777" w:rsidR="00F53BB4" w:rsidRPr="005744F6" w:rsidRDefault="00F53BB4" w:rsidP="00F53BB4">
            <w:pPr>
              <w:ind w:firstLine="0"/>
              <w:jc w:val="center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454" w:type="pct"/>
            <w:noWrap/>
            <w:vAlign w:val="center"/>
            <w:hideMark/>
          </w:tcPr>
          <w:p w14:paraId="43A6DE69" w14:textId="3774CE3D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73AF3A8F" w14:textId="1718DA12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246666AE" w14:textId="2F72AB33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77DD5E4" w14:textId="5D1E8204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183338B" w14:textId="766EC005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215D1950" w14:textId="11C98797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0BA0E649" w14:textId="7B63646C" w:rsidR="00F53BB4" w:rsidRPr="00F53BB4" w:rsidRDefault="00F53BB4" w:rsidP="00F53B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F53BB4" w14:paraId="776FD354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7CC88697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Пассивы</w:t>
            </w:r>
          </w:p>
        </w:tc>
        <w:tc>
          <w:tcPr>
            <w:tcW w:w="454" w:type="pct"/>
            <w:noWrap/>
            <w:vAlign w:val="center"/>
            <w:hideMark/>
          </w:tcPr>
          <w:p w14:paraId="3F2065F4" w14:textId="285B4854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2 543</w:t>
            </w:r>
          </w:p>
        </w:tc>
        <w:tc>
          <w:tcPr>
            <w:tcW w:w="472" w:type="pct"/>
            <w:noWrap/>
            <w:vAlign w:val="center"/>
            <w:hideMark/>
          </w:tcPr>
          <w:p w14:paraId="58F411D0" w14:textId="04365EF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4 537</w:t>
            </w:r>
          </w:p>
        </w:tc>
        <w:tc>
          <w:tcPr>
            <w:tcW w:w="459" w:type="pct"/>
            <w:noWrap/>
            <w:vAlign w:val="center"/>
            <w:hideMark/>
          </w:tcPr>
          <w:p w14:paraId="265C400A" w14:textId="77EA20C9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7 623</w:t>
            </w:r>
          </w:p>
        </w:tc>
        <w:tc>
          <w:tcPr>
            <w:tcW w:w="459" w:type="pct"/>
            <w:noWrap/>
            <w:vAlign w:val="center"/>
            <w:hideMark/>
          </w:tcPr>
          <w:p w14:paraId="3C11938E" w14:textId="3E5CFB9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11 213</w:t>
            </w:r>
          </w:p>
        </w:tc>
        <w:tc>
          <w:tcPr>
            <w:tcW w:w="459" w:type="pct"/>
            <w:noWrap/>
            <w:vAlign w:val="center"/>
            <w:hideMark/>
          </w:tcPr>
          <w:p w14:paraId="095672D9" w14:textId="2048375E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15 287</w:t>
            </w:r>
          </w:p>
        </w:tc>
        <w:tc>
          <w:tcPr>
            <w:tcW w:w="459" w:type="pct"/>
            <w:noWrap/>
            <w:vAlign w:val="center"/>
            <w:hideMark/>
          </w:tcPr>
          <w:p w14:paraId="5480B484" w14:textId="22B0210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19 688</w:t>
            </w:r>
          </w:p>
        </w:tc>
        <w:tc>
          <w:tcPr>
            <w:tcW w:w="457" w:type="pct"/>
            <w:noWrap/>
            <w:vAlign w:val="center"/>
            <w:hideMark/>
          </w:tcPr>
          <w:p w14:paraId="689A02F1" w14:textId="5420A2FC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24 207</w:t>
            </w:r>
          </w:p>
        </w:tc>
      </w:tr>
      <w:tr w:rsidR="00F53BB4" w:rsidRPr="00F53BB4" w14:paraId="7DB17213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80B406B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Краткосрочные обязательства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296A9E47" w14:textId="01C9B0D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7A46E162" w14:textId="6AC0893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C416A69" w14:textId="53817BC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449BF0B9" w14:textId="4C7F01A4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2D6EB3FD" w14:textId="1669D2C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AFBAF07" w14:textId="4465E4D0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74766945" w14:textId="0E98FA29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 </w:t>
            </w:r>
          </w:p>
        </w:tc>
      </w:tr>
      <w:tr w:rsidR="00F53BB4" w:rsidRPr="005744F6" w14:paraId="684E3713" w14:textId="77777777" w:rsidTr="00F53BB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B724667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Обязательства по налогам</w:t>
            </w:r>
          </w:p>
        </w:tc>
        <w:tc>
          <w:tcPr>
            <w:tcW w:w="454" w:type="pct"/>
            <w:noWrap/>
            <w:vAlign w:val="center"/>
            <w:hideMark/>
          </w:tcPr>
          <w:p w14:paraId="4A583F22" w14:textId="28759E69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367AD5F1" w14:textId="2D925127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216E492E" w14:textId="7265B33E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EFA4041" w14:textId="342A2ABC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17FCF97" w14:textId="79007AA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F4B7C65" w14:textId="00F1F68E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2DEFEC6F" w14:textId="6C052F33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5744F6" w14:paraId="7B2DC0F0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BA3C6CF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454" w:type="pct"/>
            <w:noWrap/>
            <w:vAlign w:val="center"/>
            <w:hideMark/>
          </w:tcPr>
          <w:p w14:paraId="4E5F298B" w14:textId="3424B0F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33C9A744" w14:textId="191104B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5A22B983" w14:textId="1167F04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133C051" w14:textId="49EEF519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3965A237" w14:textId="27E2547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B0CFA11" w14:textId="773483C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0BE21434" w14:textId="15E4FC93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5744F6" w14:paraId="67F6B61B" w14:textId="77777777" w:rsidTr="00F53BB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254FC448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Прочие краткосрочные обязательства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5ABE6374" w14:textId="61F8CF0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54FA3D52" w14:textId="6B03C32C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F0F5566" w14:textId="21C1CC3A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2A4BDF08" w14:textId="699254DD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3BB7F97E" w14:textId="67627370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BEB2A79" w14:textId="07EF9A7F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27C91350" w14:textId="31EE89D2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F53BB4" w14:paraId="7E15DAB2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7EB52609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Долгосрочные обязательства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24BFD41A" w14:textId="1187640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1 596</w:t>
            </w:r>
          </w:p>
        </w:tc>
        <w:tc>
          <w:tcPr>
            <w:tcW w:w="472" w:type="pct"/>
            <w:noWrap/>
            <w:vAlign w:val="center"/>
            <w:hideMark/>
          </w:tcPr>
          <w:p w14:paraId="6E38AAC8" w14:textId="5F1DECA5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1 221</w:t>
            </w:r>
          </w:p>
        </w:tc>
        <w:tc>
          <w:tcPr>
            <w:tcW w:w="459" w:type="pct"/>
            <w:noWrap/>
            <w:vAlign w:val="center"/>
            <w:hideMark/>
          </w:tcPr>
          <w:p w14:paraId="0EFCA37C" w14:textId="664C1298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845</w:t>
            </w:r>
          </w:p>
        </w:tc>
        <w:tc>
          <w:tcPr>
            <w:tcW w:w="459" w:type="pct"/>
            <w:noWrap/>
            <w:vAlign w:val="center"/>
            <w:hideMark/>
          </w:tcPr>
          <w:p w14:paraId="0D188406" w14:textId="2A550B56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469</w:t>
            </w:r>
          </w:p>
        </w:tc>
        <w:tc>
          <w:tcPr>
            <w:tcW w:w="459" w:type="pct"/>
            <w:noWrap/>
            <w:vAlign w:val="center"/>
            <w:hideMark/>
          </w:tcPr>
          <w:p w14:paraId="008D8199" w14:textId="00706266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94</w:t>
            </w:r>
          </w:p>
        </w:tc>
        <w:tc>
          <w:tcPr>
            <w:tcW w:w="459" w:type="pct"/>
            <w:noWrap/>
            <w:vAlign w:val="center"/>
            <w:hideMark/>
          </w:tcPr>
          <w:p w14:paraId="4FB16C86" w14:textId="0BA6816F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0</w:t>
            </w:r>
          </w:p>
        </w:tc>
        <w:tc>
          <w:tcPr>
            <w:tcW w:w="457" w:type="pct"/>
            <w:noWrap/>
            <w:vAlign w:val="center"/>
            <w:hideMark/>
          </w:tcPr>
          <w:p w14:paraId="649D3562" w14:textId="2318E0BF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0</w:t>
            </w:r>
          </w:p>
        </w:tc>
      </w:tr>
      <w:tr w:rsidR="00F53BB4" w:rsidRPr="005744F6" w14:paraId="0FB7EE51" w14:textId="77777777" w:rsidTr="00F53BB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2773E6A9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Обязательства по кредитам</w:t>
            </w:r>
          </w:p>
        </w:tc>
        <w:tc>
          <w:tcPr>
            <w:tcW w:w="454" w:type="pct"/>
            <w:noWrap/>
            <w:vAlign w:val="center"/>
            <w:hideMark/>
          </w:tcPr>
          <w:p w14:paraId="459853AE" w14:textId="2C4C600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1 596</w:t>
            </w:r>
          </w:p>
        </w:tc>
        <w:tc>
          <w:tcPr>
            <w:tcW w:w="472" w:type="pct"/>
            <w:noWrap/>
            <w:vAlign w:val="center"/>
            <w:hideMark/>
          </w:tcPr>
          <w:p w14:paraId="7FCF04E9" w14:textId="3DDABCC2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1 221</w:t>
            </w:r>
          </w:p>
        </w:tc>
        <w:tc>
          <w:tcPr>
            <w:tcW w:w="459" w:type="pct"/>
            <w:noWrap/>
            <w:vAlign w:val="center"/>
            <w:hideMark/>
          </w:tcPr>
          <w:p w14:paraId="43FC6285" w14:textId="0110EDB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845</w:t>
            </w:r>
          </w:p>
        </w:tc>
        <w:tc>
          <w:tcPr>
            <w:tcW w:w="459" w:type="pct"/>
            <w:noWrap/>
            <w:vAlign w:val="center"/>
            <w:hideMark/>
          </w:tcPr>
          <w:p w14:paraId="445C562B" w14:textId="7379AA1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469</w:t>
            </w:r>
          </w:p>
        </w:tc>
        <w:tc>
          <w:tcPr>
            <w:tcW w:w="459" w:type="pct"/>
            <w:noWrap/>
            <w:vAlign w:val="center"/>
            <w:hideMark/>
          </w:tcPr>
          <w:p w14:paraId="25627EE6" w14:textId="28F0DCC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94</w:t>
            </w:r>
          </w:p>
        </w:tc>
        <w:tc>
          <w:tcPr>
            <w:tcW w:w="459" w:type="pct"/>
            <w:noWrap/>
            <w:vAlign w:val="center"/>
            <w:hideMark/>
          </w:tcPr>
          <w:p w14:paraId="4EAAF7C6" w14:textId="4683E211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  <w:tc>
          <w:tcPr>
            <w:tcW w:w="457" w:type="pct"/>
            <w:noWrap/>
            <w:vAlign w:val="center"/>
            <w:hideMark/>
          </w:tcPr>
          <w:p w14:paraId="0FF045F1" w14:textId="0FAEE7F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</w:tr>
      <w:tr w:rsidR="00F53BB4" w:rsidRPr="005744F6" w14:paraId="2CA8A9B8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1E3E6302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Прочие долгосрочные обязательства</w:t>
            </w:r>
          </w:p>
        </w:tc>
        <w:tc>
          <w:tcPr>
            <w:tcW w:w="454" w:type="pct"/>
            <w:noWrap/>
            <w:vAlign w:val="center"/>
            <w:hideMark/>
          </w:tcPr>
          <w:p w14:paraId="0A027EFF" w14:textId="2C98FE76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2" w:type="pct"/>
            <w:noWrap/>
            <w:vAlign w:val="center"/>
            <w:hideMark/>
          </w:tcPr>
          <w:p w14:paraId="1CCE9FEE" w14:textId="77AD209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3DDA3624" w14:textId="47A84808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775BE442" w14:textId="3E14EC65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1B50A85F" w14:textId="5F2978E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9" w:type="pct"/>
            <w:noWrap/>
            <w:vAlign w:val="center"/>
            <w:hideMark/>
          </w:tcPr>
          <w:p w14:paraId="005809AD" w14:textId="783E908F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7" w:type="pct"/>
            <w:noWrap/>
            <w:vAlign w:val="center"/>
            <w:hideMark/>
          </w:tcPr>
          <w:p w14:paraId="4C77D810" w14:textId="1935B3ED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53BB4" w:rsidRPr="00F53BB4" w14:paraId="066C8720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5D83B9C7" w14:textId="77777777" w:rsidR="00F53BB4" w:rsidRPr="00F53BB4" w:rsidRDefault="00F53BB4" w:rsidP="00F53BB4">
            <w:pPr>
              <w:ind w:firstLine="0"/>
              <w:jc w:val="left"/>
              <w:rPr>
                <w:rFonts w:asciiTheme="majorHAnsi" w:eastAsia="Times New Roman" w:hAnsiTheme="majorHAnsi" w:cs="Arial CYR"/>
                <w:lang w:eastAsia="ru-RU"/>
              </w:rPr>
            </w:pPr>
            <w:r w:rsidRPr="00F53BB4">
              <w:rPr>
                <w:rFonts w:asciiTheme="majorHAnsi" w:eastAsia="Times New Roman" w:hAnsiTheme="majorHAnsi" w:cs="Arial CYR"/>
                <w:lang w:eastAsia="ru-RU"/>
              </w:rPr>
              <w:t>Капитал</w:t>
            </w:r>
          </w:p>
        </w:tc>
        <w:tc>
          <w:tcPr>
            <w:tcW w:w="454" w:type="pct"/>
            <w:noWrap/>
            <w:vAlign w:val="center"/>
            <w:hideMark/>
          </w:tcPr>
          <w:p w14:paraId="06F56F29" w14:textId="20E501CB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947</w:t>
            </w:r>
          </w:p>
        </w:tc>
        <w:tc>
          <w:tcPr>
            <w:tcW w:w="472" w:type="pct"/>
            <w:noWrap/>
            <w:vAlign w:val="center"/>
            <w:hideMark/>
          </w:tcPr>
          <w:p w14:paraId="10B61B57" w14:textId="064BB838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3 316</w:t>
            </w:r>
          </w:p>
        </w:tc>
        <w:tc>
          <w:tcPr>
            <w:tcW w:w="459" w:type="pct"/>
            <w:noWrap/>
            <w:vAlign w:val="center"/>
            <w:hideMark/>
          </w:tcPr>
          <w:p w14:paraId="354388DC" w14:textId="31045A0F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6 778</w:t>
            </w:r>
          </w:p>
        </w:tc>
        <w:tc>
          <w:tcPr>
            <w:tcW w:w="459" w:type="pct"/>
            <w:noWrap/>
            <w:vAlign w:val="center"/>
            <w:hideMark/>
          </w:tcPr>
          <w:p w14:paraId="7AE638DC" w14:textId="070F7D1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10 743</w:t>
            </w:r>
          </w:p>
        </w:tc>
        <w:tc>
          <w:tcPr>
            <w:tcW w:w="459" w:type="pct"/>
            <w:noWrap/>
            <w:vAlign w:val="center"/>
            <w:hideMark/>
          </w:tcPr>
          <w:p w14:paraId="6D204110" w14:textId="09216479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15 193</w:t>
            </w:r>
          </w:p>
        </w:tc>
        <w:tc>
          <w:tcPr>
            <w:tcW w:w="459" w:type="pct"/>
            <w:noWrap/>
            <w:vAlign w:val="center"/>
            <w:hideMark/>
          </w:tcPr>
          <w:p w14:paraId="096CE772" w14:textId="781F8BCD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19 688</w:t>
            </w:r>
          </w:p>
        </w:tc>
        <w:tc>
          <w:tcPr>
            <w:tcW w:w="457" w:type="pct"/>
            <w:noWrap/>
            <w:vAlign w:val="center"/>
            <w:hideMark/>
          </w:tcPr>
          <w:p w14:paraId="31F7B1CB" w14:textId="46E9B78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b/>
                <w:sz w:val="20"/>
                <w:szCs w:val="20"/>
              </w:rPr>
              <w:t>24 207</w:t>
            </w:r>
          </w:p>
        </w:tc>
      </w:tr>
      <w:tr w:rsidR="00F53BB4" w:rsidRPr="005744F6" w14:paraId="6210AAC7" w14:textId="77777777" w:rsidTr="00F5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0C8889F4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Уставный капитал</w:t>
            </w:r>
          </w:p>
        </w:tc>
        <w:tc>
          <w:tcPr>
            <w:tcW w:w="454" w:type="pct"/>
            <w:noWrap/>
            <w:vAlign w:val="center"/>
            <w:hideMark/>
          </w:tcPr>
          <w:p w14:paraId="29D75982" w14:textId="1EA1C6FD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72" w:type="pct"/>
            <w:noWrap/>
            <w:vAlign w:val="center"/>
            <w:hideMark/>
          </w:tcPr>
          <w:p w14:paraId="45919DC7" w14:textId="3660E23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59" w:type="pct"/>
            <w:noWrap/>
            <w:vAlign w:val="center"/>
            <w:hideMark/>
          </w:tcPr>
          <w:p w14:paraId="7E5EB50E" w14:textId="0E97F36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59" w:type="pct"/>
            <w:noWrap/>
            <w:vAlign w:val="center"/>
            <w:hideMark/>
          </w:tcPr>
          <w:p w14:paraId="1254CB28" w14:textId="3D57967A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59" w:type="pct"/>
            <w:noWrap/>
            <w:vAlign w:val="center"/>
            <w:hideMark/>
          </w:tcPr>
          <w:p w14:paraId="5A0274C1" w14:textId="510B20E9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59" w:type="pct"/>
            <w:noWrap/>
            <w:vAlign w:val="center"/>
            <w:hideMark/>
          </w:tcPr>
          <w:p w14:paraId="2B45E4EF" w14:textId="4E46542E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  <w:tc>
          <w:tcPr>
            <w:tcW w:w="457" w:type="pct"/>
            <w:noWrap/>
            <w:vAlign w:val="center"/>
            <w:hideMark/>
          </w:tcPr>
          <w:p w14:paraId="336C6FFA" w14:textId="6C9B6E72" w:rsidR="00F53BB4" w:rsidRPr="00F53BB4" w:rsidRDefault="00F53BB4" w:rsidP="00F53BB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1 066</w:t>
            </w:r>
          </w:p>
        </w:tc>
      </w:tr>
      <w:tr w:rsidR="00F53BB4" w:rsidRPr="005744F6" w14:paraId="708C4CA0" w14:textId="77777777" w:rsidTr="00F53B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34746FC8" w14:textId="77777777" w:rsidR="00F53BB4" w:rsidRPr="005744F6" w:rsidRDefault="00F53BB4" w:rsidP="00F53BB4">
            <w:pPr>
              <w:ind w:firstLineChars="100" w:firstLine="220"/>
              <w:jc w:val="left"/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5744F6">
              <w:rPr>
                <w:rFonts w:asciiTheme="majorHAnsi" w:eastAsia="Times New Roman" w:hAnsiTheme="majorHAnsi" w:cs="Arial CYR"/>
                <w:b w:val="0"/>
                <w:lang w:eastAsia="ru-RU"/>
              </w:rPr>
              <w:t>Прибыль</w:t>
            </w:r>
          </w:p>
        </w:tc>
        <w:tc>
          <w:tcPr>
            <w:tcW w:w="454" w:type="pct"/>
            <w:noWrap/>
            <w:vAlign w:val="center"/>
            <w:hideMark/>
          </w:tcPr>
          <w:p w14:paraId="49F9392A" w14:textId="004DADBE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-118</w:t>
            </w:r>
          </w:p>
        </w:tc>
        <w:tc>
          <w:tcPr>
            <w:tcW w:w="472" w:type="pct"/>
            <w:noWrap/>
            <w:vAlign w:val="center"/>
            <w:hideMark/>
          </w:tcPr>
          <w:p w14:paraId="7912D6CC" w14:textId="3C9B04F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2 251</w:t>
            </w:r>
          </w:p>
        </w:tc>
        <w:tc>
          <w:tcPr>
            <w:tcW w:w="459" w:type="pct"/>
            <w:noWrap/>
            <w:vAlign w:val="center"/>
            <w:hideMark/>
          </w:tcPr>
          <w:p w14:paraId="62C74871" w14:textId="5FD04F3F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5 712</w:t>
            </w:r>
          </w:p>
        </w:tc>
        <w:tc>
          <w:tcPr>
            <w:tcW w:w="459" w:type="pct"/>
            <w:noWrap/>
            <w:vAlign w:val="center"/>
            <w:hideMark/>
          </w:tcPr>
          <w:p w14:paraId="12330C77" w14:textId="376C36C0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9 678</w:t>
            </w:r>
          </w:p>
        </w:tc>
        <w:tc>
          <w:tcPr>
            <w:tcW w:w="459" w:type="pct"/>
            <w:noWrap/>
            <w:vAlign w:val="center"/>
            <w:hideMark/>
          </w:tcPr>
          <w:p w14:paraId="4B71FCE8" w14:textId="5931F5B5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14 127</w:t>
            </w:r>
          </w:p>
        </w:tc>
        <w:tc>
          <w:tcPr>
            <w:tcW w:w="459" w:type="pct"/>
            <w:noWrap/>
            <w:vAlign w:val="center"/>
            <w:hideMark/>
          </w:tcPr>
          <w:p w14:paraId="6F003BA7" w14:textId="1D9C80AD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18 623</w:t>
            </w:r>
          </w:p>
        </w:tc>
        <w:tc>
          <w:tcPr>
            <w:tcW w:w="457" w:type="pct"/>
            <w:noWrap/>
            <w:vAlign w:val="center"/>
            <w:hideMark/>
          </w:tcPr>
          <w:p w14:paraId="76FD5AAB" w14:textId="01278076" w:rsidR="00F53BB4" w:rsidRPr="00F53BB4" w:rsidRDefault="00F53BB4" w:rsidP="00F53BB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F53BB4">
              <w:rPr>
                <w:rFonts w:ascii="Cambria" w:hAnsi="Cambria" w:cs="Arial CYR"/>
                <w:sz w:val="20"/>
                <w:szCs w:val="20"/>
              </w:rPr>
              <w:t>23 141</w:t>
            </w:r>
          </w:p>
        </w:tc>
      </w:tr>
    </w:tbl>
    <w:p w14:paraId="48F5DB15" w14:textId="467057E8" w:rsidR="001F2096" w:rsidRPr="008439C7" w:rsidRDefault="001F2096" w:rsidP="008439C7"/>
    <w:sectPr w:rsidR="001F2096" w:rsidRPr="008439C7" w:rsidSect="006925BD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ADC4" w14:textId="77777777" w:rsidR="00453B39" w:rsidRDefault="00453B39" w:rsidP="00A06701">
      <w:pPr>
        <w:spacing w:line="240" w:lineRule="auto"/>
      </w:pPr>
      <w:r>
        <w:separator/>
      </w:r>
    </w:p>
  </w:endnote>
  <w:endnote w:type="continuationSeparator" w:id="0">
    <w:p w14:paraId="57C73EEF" w14:textId="77777777" w:rsidR="00453B39" w:rsidRDefault="00453B39" w:rsidP="00A0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5A52" w14:textId="77777777" w:rsidR="00CD0BD1" w:rsidRDefault="00CD0B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3195"/>
      <w:docPartObj>
        <w:docPartGallery w:val="Page Numbers (Bottom of Page)"/>
        <w:docPartUnique/>
      </w:docPartObj>
    </w:sdtPr>
    <w:sdtEndPr/>
    <w:sdtContent>
      <w:p w14:paraId="71D65643" w14:textId="59B0767E" w:rsidR="00CD0BD1" w:rsidRDefault="00CD0BD1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="Arial"/>
                <w:b/>
                <w:sz w:val="20"/>
                <w:szCs w:val="20"/>
              </w:rPr>
              <w:t>Создание цеха по производству корпусной мебели</w:t>
            </w:r>
          </w:sdtContent>
        </w:sdt>
        <w:r>
          <w:t xml:space="preserve"> </w:t>
        </w:r>
        <w:r>
          <w:ptab w:relativeTo="indent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6B837E8" w14:textId="77777777" w:rsidR="00CD0BD1" w:rsidRDefault="00CD0BD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0177" w14:textId="77777777" w:rsidR="00CD0BD1" w:rsidRDefault="00CD0B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9DEA" w14:textId="77777777" w:rsidR="00453B39" w:rsidRDefault="00453B39" w:rsidP="00A06701">
      <w:pPr>
        <w:spacing w:line="240" w:lineRule="auto"/>
      </w:pPr>
      <w:r>
        <w:separator/>
      </w:r>
    </w:p>
  </w:footnote>
  <w:footnote w:type="continuationSeparator" w:id="0">
    <w:p w14:paraId="282584AD" w14:textId="77777777" w:rsidR="00453B39" w:rsidRDefault="00453B39" w:rsidP="00A06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8601" w14:textId="77777777" w:rsidR="00CD0BD1" w:rsidRDefault="00CD0B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333369"/>
      <w:docPartObj>
        <w:docPartGallery w:val="Watermarks"/>
        <w:docPartUnique/>
      </w:docPartObj>
    </w:sdtPr>
    <w:sdtEndPr/>
    <w:sdtContent>
      <w:p w14:paraId="37689663" w14:textId="7E3BFB4C" w:rsidR="00CD0BD1" w:rsidRDefault="00777577">
        <w:pPr>
          <w:pStyle w:val="a9"/>
        </w:pPr>
        <w:r>
          <w:pict w14:anchorId="51F441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0209798" o:spid="_x0000_s2049" type="#_x0000_t136" style="position:absolute;left:0;text-align:left;margin-left:0;margin-top:0;width:471.05pt;height:188.4pt;rotation:315;z-index:-251658752;mso-position-horizontal:center;mso-position-horizontal-relative:margin;mso-position-vertical:center;mso-position-vertical-relative:margin" o:allowincell="f" fillcolor="#7ea8ca [2414]" stroked="f">
              <v:fill opacity=".5"/>
              <v:textpath style="font-family:&quot;cambria&quot;;font-size:1pt" string="РКФР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2D28" w14:textId="77777777" w:rsidR="00CD0BD1" w:rsidRDefault="00CD0B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07C7A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4C4"/>
      </v:shape>
    </w:pict>
  </w:numPicBullet>
  <w:abstractNum w:abstractNumId="0" w15:restartNumberingAfterBreak="0">
    <w:nsid w:val="0BA978E8"/>
    <w:multiLevelType w:val="multilevel"/>
    <w:tmpl w:val="19B0CE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231618"/>
    <w:multiLevelType w:val="hybridMultilevel"/>
    <w:tmpl w:val="A4CCC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A00204"/>
    <w:multiLevelType w:val="hybridMultilevel"/>
    <w:tmpl w:val="1B10B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F44F84"/>
    <w:multiLevelType w:val="hybridMultilevel"/>
    <w:tmpl w:val="88582E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8D0591"/>
    <w:multiLevelType w:val="hybridMultilevel"/>
    <w:tmpl w:val="8710052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927E2B"/>
    <w:multiLevelType w:val="hybridMultilevel"/>
    <w:tmpl w:val="0CBE46A2"/>
    <w:lvl w:ilvl="0" w:tplc="191230F8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FD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6B16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F5A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C429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EA1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5F9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2764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A7C7A"/>
    <w:multiLevelType w:val="hybridMultilevel"/>
    <w:tmpl w:val="6F86D97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B2526"/>
    <w:multiLevelType w:val="hybridMultilevel"/>
    <w:tmpl w:val="B1F452F6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4E56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EB3DB3"/>
    <w:multiLevelType w:val="hybridMultilevel"/>
    <w:tmpl w:val="A9BAB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396FE1"/>
    <w:multiLevelType w:val="hybridMultilevel"/>
    <w:tmpl w:val="8722B1DE"/>
    <w:lvl w:ilvl="0" w:tplc="DE3A0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7F2572"/>
    <w:multiLevelType w:val="hybridMultilevel"/>
    <w:tmpl w:val="863EA2D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C530F3"/>
    <w:multiLevelType w:val="hybridMultilevel"/>
    <w:tmpl w:val="6C16F5E8"/>
    <w:lvl w:ilvl="0" w:tplc="04190007">
      <w:start w:val="1"/>
      <w:numFmt w:val="bullet"/>
      <w:lvlText w:val=""/>
      <w:lvlPicBulletId w:val="0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4" w15:restartNumberingAfterBreak="0">
    <w:nsid w:val="788E3876"/>
    <w:multiLevelType w:val="hybridMultilevel"/>
    <w:tmpl w:val="A388298C"/>
    <w:lvl w:ilvl="0" w:tplc="4C689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5C7F33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F4E389D"/>
    <w:multiLevelType w:val="hybridMultilevel"/>
    <w:tmpl w:val="235288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11"/>
  </w:num>
  <w:num w:numId="16">
    <w:abstractNumId w:val="12"/>
  </w:num>
  <w:num w:numId="17">
    <w:abstractNumId w:val="0"/>
  </w:num>
  <w:num w:numId="18">
    <w:abstractNumId w:val="25"/>
  </w:num>
  <w:num w:numId="19">
    <w:abstractNumId w:val="26"/>
  </w:num>
  <w:num w:numId="20">
    <w:abstractNumId w:val="9"/>
  </w:num>
  <w:num w:numId="21">
    <w:abstractNumId w:val="5"/>
  </w:num>
  <w:num w:numId="22">
    <w:abstractNumId w:val="20"/>
  </w:num>
  <w:num w:numId="23">
    <w:abstractNumId w:val="19"/>
  </w:num>
  <w:num w:numId="24">
    <w:abstractNumId w:val="14"/>
  </w:num>
  <w:num w:numId="25">
    <w:abstractNumId w:val="15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03c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26"/>
    <w:rsid w:val="00003696"/>
    <w:rsid w:val="000041A5"/>
    <w:rsid w:val="000049F4"/>
    <w:rsid w:val="000050BC"/>
    <w:rsid w:val="00005905"/>
    <w:rsid w:val="00005A4D"/>
    <w:rsid w:val="00005B6C"/>
    <w:rsid w:val="0000628C"/>
    <w:rsid w:val="0000708A"/>
    <w:rsid w:val="00010835"/>
    <w:rsid w:val="00010A20"/>
    <w:rsid w:val="000116F9"/>
    <w:rsid w:val="0001256C"/>
    <w:rsid w:val="0001455C"/>
    <w:rsid w:val="00015164"/>
    <w:rsid w:val="00015B3E"/>
    <w:rsid w:val="000176C1"/>
    <w:rsid w:val="000213EA"/>
    <w:rsid w:val="000218B4"/>
    <w:rsid w:val="00021C4D"/>
    <w:rsid w:val="00022142"/>
    <w:rsid w:val="00023666"/>
    <w:rsid w:val="00024603"/>
    <w:rsid w:val="00026A89"/>
    <w:rsid w:val="00027EE8"/>
    <w:rsid w:val="000303A3"/>
    <w:rsid w:val="000326DB"/>
    <w:rsid w:val="000332FE"/>
    <w:rsid w:val="00033BC8"/>
    <w:rsid w:val="00034915"/>
    <w:rsid w:val="00036EDC"/>
    <w:rsid w:val="00040DEC"/>
    <w:rsid w:val="00041699"/>
    <w:rsid w:val="00041C8B"/>
    <w:rsid w:val="00043BEB"/>
    <w:rsid w:val="00044B22"/>
    <w:rsid w:val="0004743C"/>
    <w:rsid w:val="00052001"/>
    <w:rsid w:val="00052F07"/>
    <w:rsid w:val="00054FFD"/>
    <w:rsid w:val="000569EA"/>
    <w:rsid w:val="00057914"/>
    <w:rsid w:val="00060A16"/>
    <w:rsid w:val="00061EE7"/>
    <w:rsid w:val="0006362E"/>
    <w:rsid w:val="00063E63"/>
    <w:rsid w:val="00065B6D"/>
    <w:rsid w:val="0006667B"/>
    <w:rsid w:val="00066B6A"/>
    <w:rsid w:val="00075E1B"/>
    <w:rsid w:val="00076CE7"/>
    <w:rsid w:val="00080162"/>
    <w:rsid w:val="0008040B"/>
    <w:rsid w:val="00083EE1"/>
    <w:rsid w:val="00085609"/>
    <w:rsid w:val="000919FF"/>
    <w:rsid w:val="0009210F"/>
    <w:rsid w:val="000928BA"/>
    <w:rsid w:val="00093544"/>
    <w:rsid w:val="00093A0A"/>
    <w:rsid w:val="00093CF4"/>
    <w:rsid w:val="000949A0"/>
    <w:rsid w:val="0009699D"/>
    <w:rsid w:val="00097691"/>
    <w:rsid w:val="000976F0"/>
    <w:rsid w:val="000A1416"/>
    <w:rsid w:val="000A3C8D"/>
    <w:rsid w:val="000A4C47"/>
    <w:rsid w:val="000A53CF"/>
    <w:rsid w:val="000A796D"/>
    <w:rsid w:val="000A7A1F"/>
    <w:rsid w:val="000B0992"/>
    <w:rsid w:val="000B0B3D"/>
    <w:rsid w:val="000B1090"/>
    <w:rsid w:val="000B1ED3"/>
    <w:rsid w:val="000B311A"/>
    <w:rsid w:val="000B3CD7"/>
    <w:rsid w:val="000B6CC6"/>
    <w:rsid w:val="000B7A96"/>
    <w:rsid w:val="000B7E2E"/>
    <w:rsid w:val="000C130F"/>
    <w:rsid w:val="000C1E3D"/>
    <w:rsid w:val="000C1EA5"/>
    <w:rsid w:val="000C2A4F"/>
    <w:rsid w:val="000C3ED9"/>
    <w:rsid w:val="000C4EF7"/>
    <w:rsid w:val="000C5469"/>
    <w:rsid w:val="000C7769"/>
    <w:rsid w:val="000C7AFD"/>
    <w:rsid w:val="000D059E"/>
    <w:rsid w:val="000D0C57"/>
    <w:rsid w:val="000D295C"/>
    <w:rsid w:val="000D3356"/>
    <w:rsid w:val="000D600C"/>
    <w:rsid w:val="000D60F2"/>
    <w:rsid w:val="000D6EA2"/>
    <w:rsid w:val="000D7A69"/>
    <w:rsid w:val="000E07BB"/>
    <w:rsid w:val="000E150A"/>
    <w:rsid w:val="000E2C75"/>
    <w:rsid w:val="000E2EE4"/>
    <w:rsid w:val="000E3896"/>
    <w:rsid w:val="000E52AD"/>
    <w:rsid w:val="000E53EB"/>
    <w:rsid w:val="000E61FE"/>
    <w:rsid w:val="000E6F56"/>
    <w:rsid w:val="000E713C"/>
    <w:rsid w:val="000F06B6"/>
    <w:rsid w:val="000F0C9F"/>
    <w:rsid w:val="000F162B"/>
    <w:rsid w:val="000F4128"/>
    <w:rsid w:val="000F4389"/>
    <w:rsid w:val="000F60D8"/>
    <w:rsid w:val="000F6E2C"/>
    <w:rsid w:val="000F7472"/>
    <w:rsid w:val="001020DC"/>
    <w:rsid w:val="001050E2"/>
    <w:rsid w:val="00105DD1"/>
    <w:rsid w:val="0011005D"/>
    <w:rsid w:val="0011051D"/>
    <w:rsid w:val="00110AB3"/>
    <w:rsid w:val="00111FB2"/>
    <w:rsid w:val="001128AD"/>
    <w:rsid w:val="0011296B"/>
    <w:rsid w:val="00113ACF"/>
    <w:rsid w:val="00115BCE"/>
    <w:rsid w:val="001167B2"/>
    <w:rsid w:val="001201ED"/>
    <w:rsid w:val="0012239A"/>
    <w:rsid w:val="00122FE2"/>
    <w:rsid w:val="001240C0"/>
    <w:rsid w:val="001248CF"/>
    <w:rsid w:val="00124D14"/>
    <w:rsid w:val="00125860"/>
    <w:rsid w:val="001267FE"/>
    <w:rsid w:val="00130620"/>
    <w:rsid w:val="00131355"/>
    <w:rsid w:val="001313ED"/>
    <w:rsid w:val="0013356C"/>
    <w:rsid w:val="00135F3F"/>
    <w:rsid w:val="0013639A"/>
    <w:rsid w:val="001370B8"/>
    <w:rsid w:val="00137949"/>
    <w:rsid w:val="00142682"/>
    <w:rsid w:val="00142794"/>
    <w:rsid w:val="00142C4A"/>
    <w:rsid w:val="0014603F"/>
    <w:rsid w:val="001465CD"/>
    <w:rsid w:val="0014711D"/>
    <w:rsid w:val="001477DE"/>
    <w:rsid w:val="0014792C"/>
    <w:rsid w:val="00147E36"/>
    <w:rsid w:val="00150360"/>
    <w:rsid w:val="00150939"/>
    <w:rsid w:val="00150F1D"/>
    <w:rsid w:val="00152907"/>
    <w:rsid w:val="0015372F"/>
    <w:rsid w:val="001541AE"/>
    <w:rsid w:val="0015563F"/>
    <w:rsid w:val="001575AC"/>
    <w:rsid w:val="001606D2"/>
    <w:rsid w:val="00160ED5"/>
    <w:rsid w:val="001614AF"/>
    <w:rsid w:val="001616E7"/>
    <w:rsid w:val="00161EB8"/>
    <w:rsid w:val="00162503"/>
    <w:rsid w:val="001636B2"/>
    <w:rsid w:val="001661F1"/>
    <w:rsid w:val="00166408"/>
    <w:rsid w:val="001669B2"/>
    <w:rsid w:val="00166B93"/>
    <w:rsid w:val="00171693"/>
    <w:rsid w:val="001742C8"/>
    <w:rsid w:val="001743D8"/>
    <w:rsid w:val="001746DF"/>
    <w:rsid w:val="00174C1C"/>
    <w:rsid w:val="00174E9D"/>
    <w:rsid w:val="001771BE"/>
    <w:rsid w:val="0017727A"/>
    <w:rsid w:val="00181B49"/>
    <w:rsid w:val="0018324A"/>
    <w:rsid w:val="00184BDE"/>
    <w:rsid w:val="0018780D"/>
    <w:rsid w:val="0019080B"/>
    <w:rsid w:val="00190823"/>
    <w:rsid w:val="00192AAC"/>
    <w:rsid w:val="0019321F"/>
    <w:rsid w:val="001961B2"/>
    <w:rsid w:val="00196321"/>
    <w:rsid w:val="001A0AFD"/>
    <w:rsid w:val="001A1CE0"/>
    <w:rsid w:val="001A33A2"/>
    <w:rsid w:val="001A430D"/>
    <w:rsid w:val="001A4C44"/>
    <w:rsid w:val="001A73FB"/>
    <w:rsid w:val="001B0AFB"/>
    <w:rsid w:val="001B0DE9"/>
    <w:rsid w:val="001B1406"/>
    <w:rsid w:val="001B1ED4"/>
    <w:rsid w:val="001B233A"/>
    <w:rsid w:val="001B67FE"/>
    <w:rsid w:val="001B7073"/>
    <w:rsid w:val="001B7130"/>
    <w:rsid w:val="001B7559"/>
    <w:rsid w:val="001C190A"/>
    <w:rsid w:val="001C1CD3"/>
    <w:rsid w:val="001C4D60"/>
    <w:rsid w:val="001C6DAD"/>
    <w:rsid w:val="001D12E6"/>
    <w:rsid w:val="001D1715"/>
    <w:rsid w:val="001D27B3"/>
    <w:rsid w:val="001D3403"/>
    <w:rsid w:val="001D40BA"/>
    <w:rsid w:val="001D67EB"/>
    <w:rsid w:val="001E124A"/>
    <w:rsid w:val="001E2C9A"/>
    <w:rsid w:val="001E473E"/>
    <w:rsid w:val="001E5679"/>
    <w:rsid w:val="001E67E6"/>
    <w:rsid w:val="001E6D9D"/>
    <w:rsid w:val="001E70DB"/>
    <w:rsid w:val="001E780F"/>
    <w:rsid w:val="001F03CA"/>
    <w:rsid w:val="001F0526"/>
    <w:rsid w:val="001F1692"/>
    <w:rsid w:val="001F1826"/>
    <w:rsid w:val="001F2096"/>
    <w:rsid w:val="001F2E59"/>
    <w:rsid w:val="001F30C6"/>
    <w:rsid w:val="001F452A"/>
    <w:rsid w:val="001F6249"/>
    <w:rsid w:val="001F6770"/>
    <w:rsid w:val="001F71B8"/>
    <w:rsid w:val="001F7557"/>
    <w:rsid w:val="00202136"/>
    <w:rsid w:val="00202337"/>
    <w:rsid w:val="00202341"/>
    <w:rsid w:val="00203452"/>
    <w:rsid w:val="00204CD3"/>
    <w:rsid w:val="00205C14"/>
    <w:rsid w:val="00205C30"/>
    <w:rsid w:val="0020655F"/>
    <w:rsid w:val="00206EA5"/>
    <w:rsid w:val="00210E2A"/>
    <w:rsid w:val="002147CC"/>
    <w:rsid w:val="00214E10"/>
    <w:rsid w:val="002159A1"/>
    <w:rsid w:val="00215C9A"/>
    <w:rsid w:val="002166FB"/>
    <w:rsid w:val="00217C93"/>
    <w:rsid w:val="00217CEA"/>
    <w:rsid w:val="00220996"/>
    <w:rsid w:val="00221EBA"/>
    <w:rsid w:val="002227A2"/>
    <w:rsid w:val="00222F0B"/>
    <w:rsid w:val="002244A6"/>
    <w:rsid w:val="00224598"/>
    <w:rsid w:val="00226700"/>
    <w:rsid w:val="00227EE6"/>
    <w:rsid w:val="00230492"/>
    <w:rsid w:val="00231C3D"/>
    <w:rsid w:val="002327EE"/>
    <w:rsid w:val="00233099"/>
    <w:rsid w:val="0023526A"/>
    <w:rsid w:val="002370B2"/>
    <w:rsid w:val="0024265D"/>
    <w:rsid w:val="00244051"/>
    <w:rsid w:val="00244541"/>
    <w:rsid w:val="00244CAB"/>
    <w:rsid w:val="002473F1"/>
    <w:rsid w:val="00247442"/>
    <w:rsid w:val="0025012C"/>
    <w:rsid w:val="00250625"/>
    <w:rsid w:val="00251335"/>
    <w:rsid w:val="002550FB"/>
    <w:rsid w:val="00257D4D"/>
    <w:rsid w:val="00260882"/>
    <w:rsid w:val="00262A22"/>
    <w:rsid w:val="00263470"/>
    <w:rsid w:val="00264DA0"/>
    <w:rsid w:val="0026683A"/>
    <w:rsid w:val="00267155"/>
    <w:rsid w:val="002706C5"/>
    <w:rsid w:val="002734CE"/>
    <w:rsid w:val="0027470B"/>
    <w:rsid w:val="0027720A"/>
    <w:rsid w:val="002808AE"/>
    <w:rsid w:val="0028097E"/>
    <w:rsid w:val="00281B33"/>
    <w:rsid w:val="002831CA"/>
    <w:rsid w:val="00283FE3"/>
    <w:rsid w:val="00286B14"/>
    <w:rsid w:val="002903B9"/>
    <w:rsid w:val="002937DB"/>
    <w:rsid w:val="002945C1"/>
    <w:rsid w:val="00297A07"/>
    <w:rsid w:val="002A070C"/>
    <w:rsid w:val="002A1CC2"/>
    <w:rsid w:val="002A226F"/>
    <w:rsid w:val="002A37EE"/>
    <w:rsid w:val="002A3867"/>
    <w:rsid w:val="002A38D1"/>
    <w:rsid w:val="002A616C"/>
    <w:rsid w:val="002B2883"/>
    <w:rsid w:val="002B6E3E"/>
    <w:rsid w:val="002B77DB"/>
    <w:rsid w:val="002B7B60"/>
    <w:rsid w:val="002C2150"/>
    <w:rsid w:val="002D0005"/>
    <w:rsid w:val="002D3750"/>
    <w:rsid w:val="002D5B9D"/>
    <w:rsid w:val="002E015E"/>
    <w:rsid w:val="002E0B9F"/>
    <w:rsid w:val="002E2290"/>
    <w:rsid w:val="002E2710"/>
    <w:rsid w:val="002E2A51"/>
    <w:rsid w:val="002E3061"/>
    <w:rsid w:val="002E769B"/>
    <w:rsid w:val="002E7B54"/>
    <w:rsid w:val="002F15A8"/>
    <w:rsid w:val="002F3ABB"/>
    <w:rsid w:val="002F574F"/>
    <w:rsid w:val="002F5816"/>
    <w:rsid w:val="002F7AA4"/>
    <w:rsid w:val="003004FF"/>
    <w:rsid w:val="003005C6"/>
    <w:rsid w:val="00300FEE"/>
    <w:rsid w:val="00302269"/>
    <w:rsid w:val="00304332"/>
    <w:rsid w:val="0030685A"/>
    <w:rsid w:val="00307B11"/>
    <w:rsid w:val="00323FE2"/>
    <w:rsid w:val="00324733"/>
    <w:rsid w:val="003252CF"/>
    <w:rsid w:val="003256CE"/>
    <w:rsid w:val="00327464"/>
    <w:rsid w:val="00330474"/>
    <w:rsid w:val="00331487"/>
    <w:rsid w:val="00335811"/>
    <w:rsid w:val="003366B5"/>
    <w:rsid w:val="00336A07"/>
    <w:rsid w:val="0033757C"/>
    <w:rsid w:val="00337B9A"/>
    <w:rsid w:val="00341E66"/>
    <w:rsid w:val="003433F2"/>
    <w:rsid w:val="00344628"/>
    <w:rsid w:val="00346012"/>
    <w:rsid w:val="00346402"/>
    <w:rsid w:val="003465A3"/>
    <w:rsid w:val="00352914"/>
    <w:rsid w:val="00353087"/>
    <w:rsid w:val="003532D0"/>
    <w:rsid w:val="00353ECF"/>
    <w:rsid w:val="003569CE"/>
    <w:rsid w:val="0035702F"/>
    <w:rsid w:val="003572FA"/>
    <w:rsid w:val="003601D1"/>
    <w:rsid w:val="00361F61"/>
    <w:rsid w:val="003629FC"/>
    <w:rsid w:val="00362B37"/>
    <w:rsid w:val="00362DB2"/>
    <w:rsid w:val="00363393"/>
    <w:rsid w:val="003638D1"/>
    <w:rsid w:val="00365F9E"/>
    <w:rsid w:val="00366A83"/>
    <w:rsid w:val="00367A62"/>
    <w:rsid w:val="00372104"/>
    <w:rsid w:val="00372257"/>
    <w:rsid w:val="00372FEC"/>
    <w:rsid w:val="00373233"/>
    <w:rsid w:val="0037358F"/>
    <w:rsid w:val="003750FC"/>
    <w:rsid w:val="00375279"/>
    <w:rsid w:val="00375EA2"/>
    <w:rsid w:val="003763EA"/>
    <w:rsid w:val="00376BC5"/>
    <w:rsid w:val="0037794F"/>
    <w:rsid w:val="00380643"/>
    <w:rsid w:val="00381802"/>
    <w:rsid w:val="00381CFF"/>
    <w:rsid w:val="00381D56"/>
    <w:rsid w:val="0038360F"/>
    <w:rsid w:val="00384DAF"/>
    <w:rsid w:val="00391DCE"/>
    <w:rsid w:val="003940ED"/>
    <w:rsid w:val="00395D21"/>
    <w:rsid w:val="00396EE0"/>
    <w:rsid w:val="00397106"/>
    <w:rsid w:val="003A04F5"/>
    <w:rsid w:val="003A069D"/>
    <w:rsid w:val="003A1A28"/>
    <w:rsid w:val="003A2CA8"/>
    <w:rsid w:val="003A3516"/>
    <w:rsid w:val="003A49AB"/>
    <w:rsid w:val="003A6576"/>
    <w:rsid w:val="003A7866"/>
    <w:rsid w:val="003B07E5"/>
    <w:rsid w:val="003B0AB5"/>
    <w:rsid w:val="003B0C9B"/>
    <w:rsid w:val="003B1B14"/>
    <w:rsid w:val="003B2447"/>
    <w:rsid w:val="003B52F7"/>
    <w:rsid w:val="003B5336"/>
    <w:rsid w:val="003B56D2"/>
    <w:rsid w:val="003C1269"/>
    <w:rsid w:val="003C145F"/>
    <w:rsid w:val="003C1B84"/>
    <w:rsid w:val="003C2947"/>
    <w:rsid w:val="003C313E"/>
    <w:rsid w:val="003C33B5"/>
    <w:rsid w:val="003C3806"/>
    <w:rsid w:val="003C3C4E"/>
    <w:rsid w:val="003C3DCB"/>
    <w:rsid w:val="003C4015"/>
    <w:rsid w:val="003C7801"/>
    <w:rsid w:val="003D01F5"/>
    <w:rsid w:val="003D0C69"/>
    <w:rsid w:val="003D1809"/>
    <w:rsid w:val="003D4388"/>
    <w:rsid w:val="003D4A33"/>
    <w:rsid w:val="003D4B3F"/>
    <w:rsid w:val="003D579C"/>
    <w:rsid w:val="003D5C30"/>
    <w:rsid w:val="003D7034"/>
    <w:rsid w:val="003D74BA"/>
    <w:rsid w:val="003D7C74"/>
    <w:rsid w:val="003E4413"/>
    <w:rsid w:val="003F0396"/>
    <w:rsid w:val="003F0F9F"/>
    <w:rsid w:val="003F4CB5"/>
    <w:rsid w:val="003F5912"/>
    <w:rsid w:val="003F69C7"/>
    <w:rsid w:val="003F6A78"/>
    <w:rsid w:val="0040288D"/>
    <w:rsid w:val="00403DE2"/>
    <w:rsid w:val="00404B89"/>
    <w:rsid w:val="004055DC"/>
    <w:rsid w:val="00406612"/>
    <w:rsid w:val="00410F54"/>
    <w:rsid w:val="00412596"/>
    <w:rsid w:val="00413CB1"/>
    <w:rsid w:val="004151E4"/>
    <w:rsid w:val="00415250"/>
    <w:rsid w:val="004160D5"/>
    <w:rsid w:val="00416E55"/>
    <w:rsid w:val="00417812"/>
    <w:rsid w:val="00417CE6"/>
    <w:rsid w:val="0042199A"/>
    <w:rsid w:val="004241D1"/>
    <w:rsid w:val="00424738"/>
    <w:rsid w:val="004268DC"/>
    <w:rsid w:val="004303EE"/>
    <w:rsid w:val="00431C60"/>
    <w:rsid w:val="0043378A"/>
    <w:rsid w:val="004345BB"/>
    <w:rsid w:val="004354AC"/>
    <w:rsid w:val="00436852"/>
    <w:rsid w:val="004368FE"/>
    <w:rsid w:val="00436C89"/>
    <w:rsid w:val="00440556"/>
    <w:rsid w:val="004419F4"/>
    <w:rsid w:val="00441BDB"/>
    <w:rsid w:val="0044253B"/>
    <w:rsid w:val="00444C38"/>
    <w:rsid w:val="00444EE4"/>
    <w:rsid w:val="00447AFC"/>
    <w:rsid w:val="00452EA2"/>
    <w:rsid w:val="004530E0"/>
    <w:rsid w:val="00453B39"/>
    <w:rsid w:val="00453B4F"/>
    <w:rsid w:val="004540ED"/>
    <w:rsid w:val="004549F6"/>
    <w:rsid w:val="00455EE6"/>
    <w:rsid w:val="0046221A"/>
    <w:rsid w:val="004622AA"/>
    <w:rsid w:val="00463C8C"/>
    <w:rsid w:val="004647FC"/>
    <w:rsid w:val="00465046"/>
    <w:rsid w:val="00465BC6"/>
    <w:rsid w:val="00465F47"/>
    <w:rsid w:val="00467EAC"/>
    <w:rsid w:val="00472E00"/>
    <w:rsid w:val="0047339C"/>
    <w:rsid w:val="00475BD3"/>
    <w:rsid w:val="00475DD2"/>
    <w:rsid w:val="00476038"/>
    <w:rsid w:val="00476310"/>
    <w:rsid w:val="00476BC1"/>
    <w:rsid w:val="00476C5E"/>
    <w:rsid w:val="0048313D"/>
    <w:rsid w:val="004836FA"/>
    <w:rsid w:val="0048397B"/>
    <w:rsid w:val="00483D25"/>
    <w:rsid w:val="0048462D"/>
    <w:rsid w:val="00485EFE"/>
    <w:rsid w:val="00485FDB"/>
    <w:rsid w:val="00487977"/>
    <w:rsid w:val="00490E56"/>
    <w:rsid w:val="004910FB"/>
    <w:rsid w:val="00492CCC"/>
    <w:rsid w:val="00493E9B"/>
    <w:rsid w:val="004968B7"/>
    <w:rsid w:val="004A0B19"/>
    <w:rsid w:val="004A1169"/>
    <w:rsid w:val="004A42C8"/>
    <w:rsid w:val="004A4E95"/>
    <w:rsid w:val="004A6BF3"/>
    <w:rsid w:val="004B0084"/>
    <w:rsid w:val="004B1C0A"/>
    <w:rsid w:val="004B2F10"/>
    <w:rsid w:val="004B7F52"/>
    <w:rsid w:val="004C0327"/>
    <w:rsid w:val="004C1B53"/>
    <w:rsid w:val="004C35DA"/>
    <w:rsid w:val="004C3CD5"/>
    <w:rsid w:val="004C45BE"/>
    <w:rsid w:val="004C5339"/>
    <w:rsid w:val="004C5CE2"/>
    <w:rsid w:val="004C5E94"/>
    <w:rsid w:val="004C743C"/>
    <w:rsid w:val="004D43DB"/>
    <w:rsid w:val="004D48A8"/>
    <w:rsid w:val="004D50E9"/>
    <w:rsid w:val="004D5165"/>
    <w:rsid w:val="004D68F6"/>
    <w:rsid w:val="004D6E78"/>
    <w:rsid w:val="004D7F48"/>
    <w:rsid w:val="004E02ED"/>
    <w:rsid w:val="004E03AF"/>
    <w:rsid w:val="004E0716"/>
    <w:rsid w:val="004E1744"/>
    <w:rsid w:val="004E1EF5"/>
    <w:rsid w:val="004E57C0"/>
    <w:rsid w:val="004E5FFF"/>
    <w:rsid w:val="004E756E"/>
    <w:rsid w:val="004F1147"/>
    <w:rsid w:val="004F3B9A"/>
    <w:rsid w:val="004F652D"/>
    <w:rsid w:val="004F65EE"/>
    <w:rsid w:val="004F6DB0"/>
    <w:rsid w:val="005002A1"/>
    <w:rsid w:val="00500F16"/>
    <w:rsid w:val="00501400"/>
    <w:rsid w:val="00511649"/>
    <w:rsid w:val="00511821"/>
    <w:rsid w:val="005118DB"/>
    <w:rsid w:val="005125DB"/>
    <w:rsid w:val="00512C65"/>
    <w:rsid w:val="00513D4D"/>
    <w:rsid w:val="00517CEB"/>
    <w:rsid w:val="00521244"/>
    <w:rsid w:val="005239B5"/>
    <w:rsid w:val="005239CB"/>
    <w:rsid w:val="00523F0C"/>
    <w:rsid w:val="005240CE"/>
    <w:rsid w:val="00530E68"/>
    <w:rsid w:val="00530FD5"/>
    <w:rsid w:val="005314EC"/>
    <w:rsid w:val="005332A1"/>
    <w:rsid w:val="00533CB7"/>
    <w:rsid w:val="0053560E"/>
    <w:rsid w:val="00536942"/>
    <w:rsid w:val="00537008"/>
    <w:rsid w:val="00537376"/>
    <w:rsid w:val="00540750"/>
    <w:rsid w:val="00541962"/>
    <w:rsid w:val="00543E50"/>
    <w:rsid w:val="0054402A"/>
    <w:rsid w:val="005446C9"/>
    <w:rsid w:val="00544959"/>
    <w:rsid w:val="00544FD8"/>
    <w:rsid w:val="005453AB"/>
    <w:rsid w:val="0054636E"/>
    <w:rsid w:val="00546533"/>
    <w:rsid w:val="00550DBD"/>
    <w:rsid w:val="00551C16"/>
    <w:rsid w:val="00552F11"/>
    <w:rsid w:val="00553962"/>
    <w:rsid w:val="00553E71"/>
    <w:rsid w:val="00554FCE"/>
    <w:rsid w:val="00554FD9"/>
    <w:rsid w:val="00555AFE"/>
    <w:rsid w:val="005575AD"/>
    <w:rsid w:val="00557DB5"/>
    <w:rsid w:val="005607FC"/>
    <w:rsid w:val="00560C3B"/>
    <w:rsid w:val="00561BF0"/>
    <w:rsid w:val="0056206B"/>
    <w:rsid w:val="0056346A"/>
    <w:rsid w:val="0056534B"/>
    <w:rsid w:val="00565B28"/>
    <w:rsid w:val="00566B79"/>
    <w:rsid w:val="00567E83"/>
    <w:rsid w:val="0057129F"/>
    <w:rsid w:val="0057233E"/>
    <w:rsid w:val="00572B32"/>
    <w:rsid w:val="00572F19"/>
    <w:rsid w:val="005744F6"/>
    <w:rsid w:val="00575CA7"/>
    <w:rsid w:val="00576B49"/>
    <w:rsid w:val="005800DF"/>
    <w:rsid w:val="0058073C"/>
    <w:rsid w:val="005822F1"/>
    <w:rsid w:val="00582BD0"/>
    <w:rsid w:val="00584049"/>
    <w:rsid w:val="0058500E"/>
    <w:rsid w:val="00585CF1"/>
    <w:rsid w:val="005908C1"/>
    <w:rsid w:val="00590FB9"/>
    <w:rsid w:val="005928D8"/>
    <w:rsid w:val="005940A7"/>
    <w:rsid w:val="0059585F"/>
    <w:rsid w:val="005960D7"/>
    <w:rsid w:val="00596E92"/>
    <w:rsid w:val="00597D2C"/>
    <w:rsid w:val="005A0C54"/>
    <w:rsid w:val="005A12CE"/>
    <w:rsid w:val="005A20A8"/>
    <w:rsid w:val="005A2822"/>
    <w:rsid w:val="005A4F6F"/>
    <w:rsid w:val="005A5AA0"/>
    <w:rsid w:val="005A7144"/>
    <w:rsid w:val="005B175C"/>
    <w:rsid w:val="005B18BA"/>
    <w:rsid w:val="005B30D1"/>
    <w:rsid w:val="005B314C"/>
    <w:rsid w:val="005B4004"/>
    <w:rsid w:val="005B55CC"/>
    <w:rsid w:val="005B7644"/>
    <w:rsid w:val="005C00CB"/>
    <w:rsid w:val="005C443A"/>
    <w:rsid w:val="005C6602"/>
    <w:rsid w:val="005C66F7"/>
    <w:rsid w:val="005C738E"/>
    <w:rsid w:val="005D0889"/>
    <w:rsid w:val="005D17DE"/>
    <w:rsid w:val="005D2AE5"/>
    <w:rsid w:val="005D2BB4"/>
    <w:rsid w:val="005D4510"/>
    <w:rsid w:val="005D4A44"/>
    <w:rsid w:val="005D668C"/>
    <w:rsid w:val="005D6FC2"/>
    <w:rsid w:val="005E4072"/>
    <w:rsid w:val="005E4456"/>
    <w:rsid w:val="005E4B99"/>
    <w:rsid w:val="005E5074"/>
    <w:rsid w:val="005E52CA"/>
    <w:rsid w:val="005E6235"/>
    <w:rsid w:val="005E78B3"/>
    <w:rsid w:val="005E7E7B"/>
    <w:rsid w:val="005F342D"/>
    <w:rsid w:val="005F44B4"/>
    <w:rsid w:val="005F44DA"/>
    <w:rsid w:val="005F5561"/>
    <w:rsid w:val="005F5E7D"/>
    <w:rsid w:val="005F6AF0"/>
    <w:rsid w:val="00600EC6"/>
    <w:rsid w:val="0060125F"/>
    <w:rsid w:val="0060187D"/>
    <w:rsid w:val="00603AF2"/>
    <w:rsid w:val="00603E85"/>
    <w:rsid w:val="00605710"/>
    <w:rsid w:val="0060583F"/>
    <w:rsid w:val="00606C8A"/>
    <w:rsid w:val="006071A5"/>
    <w:rsid w:val="00607390"/>
    <w:rsid w:val="00613384"/>
    <w:rsid w:val="006143B1"/>
    <w:rsid w:val="006148E7"/>
    <w:rsid w:val="0061586C"/>
    <w:rsid w:val="00615BB6"/>
    <w:rsid w:val="00615F18"/>
    <w:rsid w:val="00617361"/>
    <w:rsid w:val="00621A39"/>
    <w:rsid w:val="0062202C"/>
    <w:rsid w:val="00622287"/>
    <w:rsid w:val="006225BD"/>
    <w:rsid w:val="00622700"/>
    <w:rsid w:val="00622CC8"/>
    <w:rsid w:val="00623546"/>
    <w:rsid w:val="006242CE"/>
    <w:rsid w:val="00624992"/>
    <w:rsid w:val="00625970"/>
    <w:rsid w:val="00626444"/>
    <w:rsid w:val="00626E43"/>
    <w:rsid w:val="00630695"/>
    <w:rsid w:val="00630899"/>
    <w:rsid w:val="00631056"/>
    <w:rsid w:val="00631CDF"/>
    <w:rsid w:val="006336FD"/>
    <w:rsid w:val="00634196"/>
    <w:rsid w:val="00635FCF"/>
    <w:rsid w:val="0063667F"/>
    <w:rsid w:val="0063685C"/>
    <w:rsid w:val="00640F5A"/>
    <w:rsid w:val="00642A4C"/>
    <w:rsid w:val="006449EC"/>
    <w:rsid w:val="00645CA9"/>
    <w:rsid w:val="00653113"/>
    <w:rsid w:val="00654748"/>
    <w:rsid w:val="0065494F"/>
    <w:rsid w:val="00655D68"/>
    <w:rsid w:val="006562C7"/>
    <w:rsid w:val="00656383"/>
    <w:rsid w:val="00657A66"/>
    <w:rsid w:val="00661B24"/>
    <w:rsid w:val="00661BD6"/>
    <w:rsid w:val="006635B7"/>
    <w:rsid w:val="0066463F"/>
    <w:rsid w:val="006647C6"/>
    <w:rsid w:val="00664E91"/>
    <w:rsid w:val="006704F9"/>
    <w:rsid w:val="006717B8"/>
    <w:rsid w:val="00675455"/>
    <w:rsid w:val="00675E3D"/>
    <w:rsid w:val="00676A9F"/>
    <w:rsid w:val="00685FFF"/>
    <w:rsid w:val="006874EF"/>
    <w:rsid w:val="00691498"/>
    <w:rsid w:val="006914A6"/>
    <w:rsid w:val="006925BD"/>
    <w:rsid w:val="006931B5"/>
    <w:rsid w:val="00694951"/>
    <w:rsid w:val="00694A01"/>
    <w:rsid w:val="00697A9B"/>
    <w:rsid w:val="006A0DBD"/>
    <w:rsid w:val="006A38E7"/>
    <w:rsid w:val="006A4B5C"/>
    <w:rsid w:val="006A7786"/>
    <w:rsid w:val="006A7B72"/>
    <w:rsid w:val="006A7C3A"/>
    <w:rsid w:val="006B1157"/>
    <w:rsid w:val="006B1B0C"/>
    <w:rsid w:val="006B2CAB"/>
    <w:rsid w:val="006B5DA2"/>
    <w:rsid w:val="006B7140"/>
    <w:rsid w:val="006C0267"/>
    <w:rsid w:val="006C0438"/>
    <w:rsid w:val="006C0CB7"/>
    <w:rsid w:val="006C1B55"/>
    <w:rsid w:val="006C23AC"/>
    <w:rsid w:val="006C3533"/>
    <w:rsid w:val="006C3602"/>
    <w:rsid w:val="006C368D"/>
    <w:rsid w:val="006C38A8"/>
    <w:rsid w:val="006C64B8"/>
    <w:rsid w:val="006C7440"/>
    <w:rsid w:val="006D07B0"/>
    <w:rsid w:val="006D0C00"/>
    <w:rsid w:val="006D49C1"/>
    <w:rsid w:val="006E0553"/>
    <w:rsid w:val="006E0D92"/>
    <w:rsid w:val="006E1B4F"/>
    <w:rsid w:val="006E28C7"/>
    <w:rsid w:val="006E2F5F"/>
    <w:rsid w:val="006E51A3"/>
    <w:rsid w:val="006E542D"/>
    <w:rsid w:val="006F0FCA"/>
    <w:rsid w:val="006F166A"/>
    <w:rsid w:val="006F25A4"/>
    <w:rsid w:val="006F2FF4"/>
    <w:rsid w:val="006F52E7"/>
    <w:rsid w:val="006F5B3C"/>
    <w:rsid w:val="006F5B77"/>
    <w:rsid w:val="006F5E3E"/>
    <w:rsid w:val="006F6FA0"/>
    <w:rsid w:val="006F7520"/>
    <w:rsid w:val="007014D3"/>
    <w:rsid w:val="007023CF"/>
    <w:rsid w:val="0070445F"/>
    <w:rsid w:val="00707615"/>
    <w:rsid w:val="00711587"/>
    <w:rsid w:val="00711FA8"/>
    <w:rsid w:val="007121BC"/>
    <w:rsid w:val="007129BD"/>
    <w:rsid w:val="00712D58"/>
    <w:rsid w:val="00712DAC"/>
    <w:rsid w:val="007133BB"/>
    <w:rsid w:val="00717F5D"/>
    <w:rsid w:val="00721E9E"/>
    <w:rsid w:val="00722C73"/>
    <w:rsid w:val="00723276"/>
    <w:rsid w:val="007271F7"/>
    <w:rsid w:val="0073166D"/>
    <w:rsid w:val="00733F49"/>
    <w:rsid w:val="00734BD7"/>
    <w:rsid w:val="00735CF0"/>
    <w:rsid w:val="00736149"/>
    <w:rsid w:val="00736B61"/>
    <w:rsid w:val="00740F17"/>
    <w:rsid w:val="00744AEC"/>
    <w:rsid w:val="00750E2E"/>
    <w:rsid w:val="00751800"/>
    <w:rsid w:val="007520DB"/>
    <w:rsid w:val="007531F5"/>
    <w:rsid w:val="00755513"/>
    <w:rsid w:val="00756755"/>
    <w:rsid w:val="00757378"/>
    <w:rsid w:val="0076165A"/>
    <w:rsid w:val="00762F66"/>
    <w:rsid w:val="007632E7"/>
    <w:rsid w:val="007638EF"/>
    <w:rsid w:val="00763D64"/>
    <w:rsid w:val="00764762"/>
    <w:rsid w:val="00764D25"/>
    <w:rsid w:val="00770166"/>
    <w:rsid w:val="007712E1"/>
    <w:rsid w:val="007714AC"/>
    <w:rsid w:val="007716D9"/>
    <w:rsid w:val="0077409E"/>
    <w:rsid w:val="00774379"/>
    <w:rsid w:val="00774926"/>
    <w:rsid w:val="00774A1A"/>
    <w:rsid w:val="0077507F"/>
    <w:rsid w:val="00775375"/>
    <w:rsid w:val="00775A9D"/>
    <w:rsid w:val="007764ED"/>
    <w:rsid w:val="0077693D"/>
    <w:rsid w:val="00777577"/>
    <w:rsid w:val="00777750"/>
    <w:rsid w:val="0078314D"/>
    <w:rsid w:val="007836B9"/>
    <w:rsid w:val="007840BF"/>
    <w:rsid w:val="00784306"/>
    <w:rsid w:val="007848DC"/>
    <w:rsid w:val="0078529F"/>
    <w:rsid w:val="007854D7"/>
    <w:rsid w:val="00785858"/>
    <w:rsid w:val="00794D39"/>
    <w:rsid w:val="0079519A"/>
    <w:rsid w:val="007962E6"/>
    <w:rsid w:val="007962EE"/>
    <w:rsid w:val="00796918"/>
    <w:rsid w:val="00796AD0"/>
    <w:rsid w:val="00797809"/>
    <w:rsid w:val="00797BF8"/>
    <w:rsid w:val="007A0D58"/>
    <w:rsid w:val="007A0F0B"/>
    <w:rsid w:val="007A11B6"/>
    <w:rsid w:val="007A1A08"/>
    <w:rsid w:val="007A1EC7"/>
    <w:rsid w:val="007A26C2"/>
    <w:rsid w:val="007A2816"/>
    <w:rsid w:val="007A379F"/>
    <w:rsid w:val="007A4EB4"/>
    <w:rsid w:val="007B00D0"/>
    <w:rsid w:val="007B4BB7"/>
    <w:rsid w:val="007B4D5B"/>
    <w:rsid w:val="007C1692"/>
    <w:rsid w:val="007C2575"/>
    <w:rsid w:val="007C2BD0"/>
    <w:rsid w:val="007C320A"/>
    <w:rsid w:val="007C4914"/>
    <w:rsid w:val="007C54B0"/>
    <w:rsid w:val="007C62DD"/>
    <w:rsid w:val="007C6337"/>
    <w:rsid w:val="007C6A05"/>
    <w:rsid w:val="007C77C8"/>
    <w:rsid w:val="007C7FCA"/>
    <w:rsid w:val="007D0B97"/>
    <w:rsid w:val="007D1767"/>
    <w:rsid w:val="007D30C9"/>
    <w:rsid w:val="007D4712"/>
    <w:rsid w:val="007D4E53"/>
    <w:rsid w:val="007D50BE"/>
    <w:rsid w:val="007D72D3"/>
    <w:rsid w:val="007D794B"/>
    <w:rsid w:val="007E16CD"/>
    <w:rsid w:val="007E2DB4"/>
    <w:rsid w:val="007E3567"/>
    <w:rsid w:val="007E3A4F"/>
    <w:rsid w:val="007E588A"/>
    <w:rsid w:val="007E5ABD"/>
    <w:rsid w:val="007E62F3"/>
    <w:rsid w:val="007E70AB"/>
    <w:rsid w:val="007F0027"/>
    <w:rsid w:val="007F5AC2"/>
    <w:rsid w:val="007F67B7"/>
    <w:rsid w:val="007F6FD7"/>
    <w:rsid w:val="007F76EB"/>
    <w:rsid w:val="0080073A"/>
    <w:rsid w:val="00800F3D"/>
    <w:rsid w:val="00801367"/>
    <w:rsid w:val="00803D3A"/>
    <w:rsid w:val="00804E4A"/>
    <w:rsid w:val="008056EB"/>
    <w:rsid w:val="00805D4B"/>
    <w:rsid w:val="00805D52"/>
    <w:rsid w:val="0081045F"/>
    <w:rsid w:val="00810477"/>
    <w:rsid w:val="00813393"/>
    <w:rsid w:val="00814C63"/>
    <w:rsid w:val="008179D6"/>
    <w:rsid w:val="00822A07"/>
    <w:rsid w:val="00830353"/>
    <w:rsid w:val="00830B18"/>
    <w:rsid w:val="00831D28"/>
    <w:rsid w:val="00832608"/>
    <w:rsid w:val="008339FD"/>
    <w:rsid w:val="0083508D"/>
    <w:rsid w:val="0083598F"/>
    <w:rsid w:val="0083728F"/>
    <w:rsid w:val="00840C46"/>
    <w:rsid w:val="0084257A"/>
    <w:rsid w:val="008425AA"/>
    <w:rsid w:val="00843552"/>
    <w:rsid w:val="008439C7"/>
    <w:rsid w:val="00843DC3"/>
    <w:rsid w:val="0084528C"/>
    <w:rsid w:val="008464E5"/>
    <w:rsid w:val="00846BE2"/>
    <w:rsid w:val="00847893"/>
    <w:rsid w:val="0085067B"/>
    <w:rsid w:val="008509C3"/>
    <w:rsid w:val="00850C34"/>
    <w:rsid w:val="00850D7E"/>
    <w:rsid w:val="00851E9E"/>
    <w:rsid w:val="00863F86"/>
    <w:rsid w:val="0086532B"/>
    <w:rsid w:val="00865877"/>
    <w:rsid w:val="0087061B"/>
    <w:rsid w:val="008716BD"/>
    <w:rsid w:val="0087222C"/>
    <w:rsid w:val="0087376B"/>
    <w:rsid w:val="00875F71"/>
    <w:rsid w:val="00880D07"/>
    <w:rsid w:val="00881EC3"/>
    <w:rsid w:val="00883DAE"/>
    <w:rsid w:val="00884E01"/>
    <w:rsid w:val="00885548"/>
    <w:rsid w:val="00885ECD"/>
    <w:rsid w:val="00886125"/>
    <w:rsid w:val="00891FC0"/>
    <w:rsid w:val="008926A9"/>
    <w:rsid w:val="0089528F"/>
    <w:rsid w:val="00896502"/>
    <w:rsid w:val="00896C7A"/>
    <w:rsid w:val="008A0656"/>
    <w:rsid w:val="008A597A"/>
    <w:rsid w:val="008B2CF1"/>
    <w:rsid w:val="008B3D85"/>
    <w:rsid w:val="008B40CC"/>
    <w:rsid w:val="008B4123"/>
    <w:rsid w:val="008B4347"/>
    <w:rsid w:val="008B5564"/>
    <w:rsid w:val="008B7EA1"/>
    <w:rsid w:val="008C35CA"/>
    <w:rsid w:val="008C58C6"/>
    <w:rsid w:val="008C742C"/>
    <w:rsid w:val="008D0599"/>
    <w:rsid w:val="008D1C2A"/>
    <w:rsid w:val="008D1E6E"/>
    <w:rsid w:val="008D284A"/>
    <w:rsid w:val="008D366A"/>
    <w:rsid w:val="008D39AF"/>
    <w:rsid w:val="008D43F7"/>
    <w:rsid w:val="008D5C78"/>
    <w:rsid w:val="008E0C29"/>
    <w:rsid w:val="008E243C"/>
    <w:rsid w:val="008E30A1"/>
    <w:rsid w:val="008E3777"/>
    <w:rsid w:val="008E3796"/>
    <w:rsid w:val="008E70E7"/>
    <w:rsid w:val="008E73F3"/>
    <w:rsid w:val="008F1A6D"/>
    <w:rsid w:val="008F2F47"/>
    <w:rsid w:val="008F5262"/>
    <w:rsid w:val="008F5398"/>
    <w:rsid w:val="008F57E3"/>
    <w:rsid w:val="008F7F02"/>
    <w:rsid w:val="0090010E"/>
    <w:rsid w:val="009006DF"/>
    <w:rsid w:val="00900743"/>
    <w:rsid w:val="00901DEC"/>
    <w:rsid w:val="00902B72"/>
    <w:rsid w:val="00904D86"/>
    <w:rsid w:val="0090559B"/>
    <w:rsid w:val="00907242"/>
    <w:rsid w:val="00907C7A"/>
    <w:rsid w:val="009112E9"/>
    <w:rsid w:val="00912B49"/>
    <w:rsid w:val="00912F0B"/>
    <w:rsid w:val="009153B8"/>
    <w:rsid w:val="00916B87"/>
    <w:rsid w:val="00917C5D"/>
    <w:rsid w:val="00927807"/>
    <w:rsid w:val="009310E8"/>
    <w:rsid w:val="00931DCE"/>
    <w:rsid w:val="009330F6"/>
    <w:rsid w:val="009363F7"/>
    <w:rsid w:val="0093648F"/>
    <w:rsid w:val="00941E4D"/>
    <w:rsid w:val="00942BB6"/>
    <w:rsid w:val="00944D8A"/>
    <w:rsid w:val="009458F1"/>
    <w:rsid w:val="00947833"/>
    <w:rsid w:val="00950997"/>
    <w:rsid w:val="00951346"/>
    <w:rsid w:val="00954802"/>
    <w:rsid w:val="00954CF3"/>
    <w:rsid w:val="0095651E"/>
    <w:rsid w:val="00956B66"/>
    <w:rsid w:val="00962E6C"/>
    <w:rsid w:val="00963CAC"/>
    <w:rsid w:val="0096554B"/>
    <w:rsid w:val="00971349"/>
    <w:rsid w:val="0097271A"/>
    <w:rsid w:val="00972AF5"/>
    <w:rsid w:val="00973678"/>
    <w:rsid w:val="009737C1"/>
    <w:rsid w:val="00973F92"/>
    <w:rsid w:val="0097562C"/>
    <w:rsid w:val="009767A7"/>
    <w:rsid w:val="00976B1B"/>
    <w:rsid w:val="00981117"/>
    <w:rsid w:val="0098145D"/>
    <w:rsid w:val="00981569"/>
    <w:rsid w:val="00981755"/>
    <w:rsid w:val="00981902"/>
    <w:rsid w:val="009821B1"/>
    <w:rsid w:val="00986A56"/>
    <w:rsid w:val="00986EE3"/>
    <w:rsid w:val="009872FA"/>
    <w:rsid w:val="00987A10"/>
    <w:rsid w:val="009913F9"/>
    <w:rsid w:val="0099324D"/>
    <w:rsid w:val="009932BF"/>
    <w:rsid w:val="009939CC"/>
    <w:rsid w:val="0099430B"/>
    <w:rsid w:val="00995AFA"/>
    <w:rsid w:val="009972D4"/>
    <w:rsid w:val="0099736D"/>
    <w:rsid w:val="009A0265"/>
    <w:rsid w:val="009A07E7"/>
    <w:rsid w:val="009A0BDA"/>
    <w:rsid w:val="009A5C3E"/>
    <w:rsid w:val="009A5C81"/>
    <w:rsid w:val="009A5F23"/>
    <w:rsid w:val="009A618D"/>
    <w:rsid w:val="009A6F46"/>
    <w:rsid w:val="009A7A64"/>
    <w:rsid w:val="009B229D"/>
    <w:rsid w:val="009B34BA"/>
    <w:rsid w:val="009B6236"/>
    <w:rsid w:val="009B62CC"/>
    <w:rsid w:val="009B6C5D"/>
    <w:rsid w:val="009C02AF"/>
    <w:rsid w:val="009C03E4"/>
    <w:rsid w:val="009C1C7E"/>
    <w:rsid w:val="009C1DCD"/>
    <w:rsid w:val="009C3152"/>
    <w:rsid w:val="009C390E"/>
    <w:rsid w:val="009C3CFD"/>
    <w:rsid w:val="009C61E1"/>
    <w:rsid w:val="009C70B8"/>
    <w:rsid w:val="009C7204"/>
    <w:rsid w:val="009D035D"/>
    <w:rsid w:val="009D14BF"/>
    <w:rsid w:val="009D1A09"/>
    <w:rsid w:val="009D1FAD"/>
    <w:rsid w:val="009D28B3"/>
    <w:rsid w:val="009D49C6"/>
    <w:rsid w:val="009D5D99"/>
    <w:rsid w:val="009D6C4F"/>
    <w:rsid w:val="009D6D25"/>
    <w:rsid w:val="009D7324"/>
    <w:rsid w:val="009E0315"/>
    <w:rsid w:val="009E0B7A"/>
    <w:rsid w:val="009E3AA2"/>
    <w:rsid w:val="009E430F"/>
    <w:rsid w:val="009E775E"/>
    <w:rsid w:val="009E7A9A"/>
    <w:rsid w:val="009F0118"/>
    <w:rsid w:val="009F1615"/>
    <w:rsid w:val="009F3EE9"/>
    <w:rsid w:val="009F4449"/>
    <w:rsid w:val="009F5348"/>
    <w:rsid w:val="009F5731"/>
    <w:rsid w:val="009F59E8"/>
    <w:rsid w:val="009F7BA4"/>
    <w:rsid w:val="00A0058C"/>
    <w:rsid w:val="00A00CAF"/>
    <w:rsid w:val="00A01ABF"/>
    <w:rsid w:val="00A02115"/>
    <w:rsid w:val="00A03C6A"/>
    <w:rsid w:val="00A06701"/>
    <w:rsid w:val="00A11598"/>
    <w:rsid w:val="00A12ADB"/>
    <w:rsid w:val="00A12DF8"/>
    <w:rsid w:val="00A138FA"/>
    <w:rsid w:val="00A143E4"/>
    <w:rsid w:val="00A17288"/>
    <w:rsid w:val="00A21FF0"/>
    <w:rsid w:val="00A24705"/>
    <w:rsid w:val="00A30F07"/>
    <w:rsid w:val="00A31515"/>
    <w:rsid w:val="00A32175"/>
    <w:rsid w:val="00A3387F"/>
    <w:rsid w:val="00A3577D"/>
    <w:rsid w:val="00A36260"/>
    <w:rsid w:val="00A36CB8"/>
    <w:rsid w:val="00A40403"/>
    <w:rsid w:val="00A4097A"/>
    <w:rsid w:val="00A418FF"/>
    <w:rsid w:val="00A424D2"/>
    <w:rsid w:val="00A43082"/>
    <w:rsid w:val="00A43CD0"/>
    <w:rsid w:val="00A44894"/>
    <w:rsid w:val="00A511B4"/>
    <w:rsid w:val="00A517EE"/>
    <w:rsid w:val="00A51D4B"/>
    <w:rsid w:val="00A522AC"/>
    <w:rsid w:val="00A53A62"/>
    <w:rsid w:val="00A53BD8"/>
    <w:rsid w:val="00A5464B"/>
    <w:rsid w:val="00A54847"/>
    <w:rsid w:val="00A5596E"/>
    <w:rsid w:val="00A55B02"/>
    <w:rsid w:val="00A55CAD"/>
    <w:rsid w:val="00A57C90"/>
    <w:rsid w:val="00A603BF"/>
    <w:rsid w:val="00A61021"/>
    <w:rsid w:val="00A6164B"/>
    <w:rsid w:val="00A625D7"/>
    <w:rsid w:val="00A63931"/>
    <w:rsid w:val="00A63B2F"/>
    <w:rsid w:val="00A64694"/>
    <w:rsid w:val="00A6723C"/>
    <w:rsid w:val="00A70378"/>
    <w:rsid w:val="00A709B1"/>
    <w:rsid w:val="00A71865"/>
    <w:rsid w:val="00A71E4A"/>
    <w:rsid w:val="00A723C3"/>
    <w:rsid w:val="00A74286"/>
    <w:rsid w:val="00A74AB5"/>
    <w:rsid w:val="00A75E19"/>
    <w:rsid w:val="00A75E23"/>
    <w:rsid w:val="00A75E43"/>
    <w:rsid w:val="00A776AD"/>
    <w:rsid w:val="00A77A85"/>
    <w:rsid w:val="00A8028C"/>
    <w:rsid w:val="00A80E10"/>
    <w:rsid w:val="00A81404"/>
    <w:rsid w:val="00A85460"/>
    <w:rsid w:val="00A87A0D"/>
    <w:rsid w:val="00A87BFF"/>
    <w:rsid w:val="00A906DA"/>
    <w:rsid w:val="00A91B90"/>
    <w:rsid w:val="00A936CC"/>
    <w:rsid w:val="00A936D7"/>
    <w:rsid w:val="00A95696"/>
    <w:rsid w:val="00A96489"/>
    <w:rsid w:val="00A9674C"/>
    <w:rsid w:val="00A975F8"/>
    <w:rsid w:val="00A97906"/>
    <w:rsid w:val="00AA6D18"/>
    <w:rsid w:val="00AA7296"/>
    <w:rsid w:val="00AB0450"/>
    <w:rsid w:val="00AB1105"/>
    <w:rsid w:val="00AB11F2"/>
    <w:rsid w:val="00AB21EC"/>
    <w:rsid w:val="00AB26F0"/>
    <w:rsid w:val="00AB30B1"/>
    <w:rsid w:val="00AB5B3C"/>
    <w:rsid w:val="00AB6CC9"/>
    <w:rsid w:val="00AB76A5"/>
    <w:rsid w:val="00AC1863"/>
    <w:rsid w:val="00AC1E08"/>
    <w:rsid w:val="00AC2014"/>
    <w:rsid w:val="00AC249D"/>
    <w:rsid w:val="00AC2C4E"/>
    <w:rsid w:val="00AC3107"/>
    <w:rsid w:val="00AC3376"/>
    <w:rsid w:val="00AC4DEE"/>
    <w:rsid w:val="00AD053B"/>
    <w:rsid w:val="00AD06FB"/>
    <w:rsid w:val="00AD16E2"/>
    <w:rsid w:val="00AD49F9"/>
    <w:rsid w:val="00AD57AD"/>
    <w:rsid w:val="00AD609B"/>
    <w:rsid w:val="00AD7041"/>
    <w:rsid w:val="00AE0728"/>
    <w:rsid w:val="00AE2BA6"/>
    <w:rsid w:val="00AE4C40"/>
    <w:rsid w:val="00AF1F4C"/>
    <w:rsid w:val="00AF2404"/>
    <w:rsid w:val="00AF380B"/>
    <w:rsid w:val="00AF5156"/>
    <w:rsid w:val="00AF7900"/>
    <w:rsid w:val="00AF7C16"/>
    <w:rsid w:val="00B00265"/>
    <w:rsid w:val="00B00A24"/>
    <w:rsid w:val="00B014A1"/>
    <w:rsid w:val="00B037A6"/>
    <w:rsid w:val="00B03D38"/>
    <w:rsid w:val="00B03EAC"/>
    <w:rsid w:val="00B0400A"/>
    <w:rsid w:val="00B07AFC"/>
    <w:rsid w:val="00B11C15"/>
    <w:rsid w:val="00B127EE"/>
    <w:rsid w:val="00B12B4C"/>
    <w:rsid w:val="00B12F5D"/>
    <w:rsid w:val="00B138C8"/>
    <w:rsid w:val="00B15147"/>
    <w:rsid w:val="00B168D5"/>
    <w:rsid w:val="00B17C4C"/>
    <w:rsid w:val="00B24151"/>
    <w:rsid w:val="00B2623C"/>
    <w:rsid w:val="00B269D1"/>
    <w:rsid w:val="00B26A13"/>
    <w:rsid w:val="00B27AEF"/>
    <w:rsid w:val="00B30295"/>
    <w:rsid w:val="00B3250E"/>
    <w:rsid w:val="00B35553"/>
    <w:rsid w:val="00B37D01"/>
    <w:rsid w:val="00B40333"/>
    <w:rsid w:val="00B42128"/>
    <w:rsid w:val="00B4242B"/>
    <w:rsid w:val="00B42510"/>
    <w:rsid w:val="00B4288A"/>
    <w:rsid w:val="00B43604"/>
    <w:rsid w:val="00B44920"/>
    <w:rsid w:val="00B45A2E"/>
    <w:rsid w:val="00B47C3D"/>
    <w:rsid w:val="00B47E32"/>
    <w:rsid w:val="00B53433"/>
    <w:rsid w:val="00B60717"/>
    <w:rsid w:val="00B6278A"/>
    <w:rsid w:val="00B64DB1"/>
    <w:rsid w:val="00B65448"/>
    <w:rsid w:val="00B70C12"/>
    <w:rsid w:val="00B71AD8"/>
    <w:rsid w:val="00B71E08"/>
    <w:rsid w:val="00B720C7"/>
    <w:rsid w:val="00B727D3"/>
    <w:rsid w:val="00B73A6B"/>
    <w:rsid w:val="00B7447E"/>
    <w:rsid w:val="00B764B4"/>
    <w:rsid w:val="00B77C33"/>
    <w:rsid w:val="00B812DE"/>
    <w:rsid w:val="00B814C5"/>
    <w:rsid w:val="00B82CB5"/>
    <w:rsid w:val="00B86D29"/>
    <w:rsid w:val="00B872A6"/>
    <w:rsid w:val="00B90F87"/>
    <w:rsid w:val="00B913A2"/>
    <w:rsid w:val="00B96A7D"/>
    <w:rsid w:val="00B9785A"/>
    <w:rsid w:val="00B978C6"/>
    <w:rsid w:val="00BA06A4"/>
    <w:rsid w:val="00BA08B0"/>
    <w:rsid w:val="00BA1B87"/>
    <w:rsid w:val="00BA29C8"/>
    <w:rsid w:val="00BA29EA"/>
    <w:rsid w:val="00BA36EB"/>
    <w:rsid w:val="00BA3D32"/>
    <w:rsid w:val="00BA62A1"/>
    <w:rsid w:val="00BA7BF4"/>
    <w:rsid w:val="00BB2F3A"/>
    <w:rsid w:val="00BB5173"/>
    <w:rsid w:val="00BB5C20"/>
    <w:rsid w:val="00BB7C08"/>
    <w:rsid w:val="00BC062C"/>
    <w:rsid w:val="00BC07DD"/>
    <w:rsid w:val="00BC08A3"/>
    <w:rsid w:val="00BC0D13"/>
    <w:rsid w:val="00BC2E30"/>
    <w:rsid w:val="00BC48FC"/>
    <w:rsid w:val="00BC51AE"/>
    <w:rsid w:val="00BD1D37"/>
    <w:rsid w:val="00BD37B9"/>
    <w:rsid w:val="00BD3D41"/>
    <w:rsid w:val="00BD5ED6"/>
    <w:rsid w:val="00BD6E02"/>
    <w:rsid w:val="00BE2689"/>
    <w:rsid w:val="00BE5860"/>
    <w:rsid w:val="00BE5F9A"/>
    <w:rsid w:val="00BE5FC7"/>
    <w:rsid w:val="00BE6958"/>
    <w:rsid w:val="00BE73DA"/>
    <w:rsid w:val="00BE7640"/>
    <w:rsid w:val="00BF1ACE"/>
    <w:rsid w:val="00BF1D15"/>
    <w:rsid w:val="00BF2112"/>
    <w:rsid w:val="00BF3D84"/>
    <w:rsid w:val="00BF3ED7"/>
    <w:rsid w:val="00BF5E41"/>
    <w:rsid w:val="00C01729"/>
    <w:rsid w:val="00C02801"/>
    <w:rsid w:val="00C03EA9"/>
    <w:rsid w:val="00C076F7"/>
    <w:rsid w:val="00C1166C"/>
    <w:rsid w:val="00C11D03"/>
    <w:rsid w:val="00C11E81"/>
    <w:rsid w:val="00C150A5"/>
    <w:rsid w:val="00C1534E"/>
    <w:rsid w:val="00C15E51"/>
    <w:rsid w:val="00C168F0"/>
    <w:rsid w:val="00C26D84"/>
    <w:rsid w:val="00C27973"/>
    <w:rsid w:val="00C27F83"/>
    <w:rsid w:val="00C32037"/>
    <w:rsid w:val="00C35DB0"/>
    <w:rsid w:val="00C36CBD"/>
    <w:rsid w:val="00C37A45"/>
    <w:rsid w:val="00C4244E"/>
    <w:rsid w:val="00C45C29"/>
    <w:rsid w:val="00C46377"/>
    <w:rsid w:val="00C46B83"/>
    <w:rsid w:val="00C46E22"/>
    <w:rsid w:val="00C4782F"/>
    <w:rsid w:val="00C5165B"/>
    <w:rsid w:val="00C51AEB"/>
    <w:rsid w:val="00C531A7"/>
    <w:rsid w:val="00C532BF"/>
    <w:rsid w:val="00C53549"/>
    <w:rsid w:val="00C5385B"/>
    <w:rsid w:val="00C53D53"/>
    <w:rsid w:val="00C54963"/>
    <w:rsid w:val="00C55328"/>
    <w:rsid w:val="00C559B5"/>
    <w:rsid w:val="00C55B08"/>
    <w:rsid w:val="00C5670D"/>
    <w:rsid w:val="00C56910"/>
    <w:rsid w:val="00C57B3D"/>
    <w:rsid w:val="00C57C06"/>
    <w:rsid w:val="00C57CA0"/>
    <w:rsid w:val="00C63B3B"/>
    <w:rsid w:val="00C64572"/>
    <w:rsid w:val="00C65D3B"/>
    <w:rsid w:val="00C663C0"/>
    <w:rsid w:val="00C6647B"/>
    <w:rsid w:val="00C67994"/>
    <w:rsid w:val="00C73520"/>
    <w:rsid w:val="00C7437A"/>
    <w:rsid w:val="00C765C5"/>
    <w:rsid w:val="00C770AD"/>
    <w:rsid w:val="00C80B46"/>
    <w:rsid w:val="00C81099"/>
    <w:rsid w:val="00C8319A"/>
    <w:rsid w:val="00C84595"/>
    <w:rsid w:val="00C84858"/>
    <w:rsid w:val="00C84881"/>
    <w:rsid w:val="00C9042F"/>
    <w:rsid w:val="00C90DEA"/>
    <w:rsid w:val="00C919C0"/>
    <w:rsid w:val="00C91F8E"/>
    <w:rsid w:val="00C93496"/>
    <w:rsid w:val="00C945FD"/>
    <w:rsid w:val="00C94F5A"/>
    <w:rsid w:val="00C95654"/>
    <w:rsid w:val="00C9605F"/>
    <w:rsid w:val="00C962B6"/>
    <w:rsid w:val="00C96970"/>
    <w:rsid w:val="00C9768A"/>
    <w:rsid w:val="00C97872"/>
    <w:rsid w:val="00C97DF1"/>
    <w:rsid w:val="00CA2E64"/>
    <w:rsid w:val="00CA3AE5"/>
    <w:rsid w:val="00CA498A"/>
    <w:rsid w:val="00CA4CA2"/>
    <w:rsid w:val="00CB28C0"/>
    <w:rsid w:val="00CB4783"/>
    <w:rsid w:val="00CB6BFE"/>
    <w:rsid w:val="00CB70E6"/>
    <w:rsid w:val="00CB7DA8"/>
    <w:rsid w:val="00CC041C"/>
    <w:rsid w:val="00CC229C"/>
    <w:rsid w:val="00CC22F1"/>
    <w:rsid w:val="00CC2933"/>
    <w:rsid w:val="00CC2A8A"/>
    <w:rsid w:val="00CC3466"/>
    <w:rsid w:val="00CC6C69"/>
    <w:rsid w:val="00CC6D9C"/>
    <w:rsid w:val="00CC7830"/>
    <w:rsid w:val="00CD032D"/>
    <w:rsid w:val="00CD0BD1"/>
    <w:rsid w:val="00CD37B8"/>
    <w:rsid w:val="00CE2DCC"/>
    <w:rsid w:val="00CE40CC"/>
    <w:rsid w:val="00CE41F2"/>
    <w:rsid w:val="00CE58A2"/>
    <w:rsid w:val="00CE5DFB"/>
    <w:rsid w:val="00CE676E"/>
    <w:rsid w:val="00CE7AD7"/>
    <w:rsid w:val="00CF16AD"/>
    <w:rsid w:val="00CF2846"/>
    <w:rsid w:val="00CF37EB"/>
    <w:rsid w:val="00CF4081"/>
    <w:rsid w:val="00CF4303"/>
    <w:rsid w:val="00CF4592"/>
    <w:rsid w:val="00CF5048"/>
    <w:rsid w:val="00D02578"/>
    <w:rsid w:val="00D026CB"/>
    <w:rsid w:val="00D03374"/>
    <w:rsid w:val="00D03AC6"/>
    <w:rsid w:val="00D0453B"/>
    <w:rsid w:val="00D04E09"/>
    <w:rsid w:val="00D05FFD"/>
    <w:rsid w:val="00D1025B"/>
    <w:rsid w:val="00D13D3A"/>
    <w:rsid w:val="00D14580"/>
    <w:rsid w:val="00D151D9"/>
    <w:rsid w:val="00D16427"/>
    <w:rsid w:val="00D20014"/>
    <w:rsid w:val="00D20814"/>
    <w:rsid w:val="00D20A51"/>
    <w:rsid w:val="00D21A51"/>
    <w:rsid w:val="00D21B49"/>
    <w:rsid w:val="00D22243"/>
    <w:rsid w:val="00D2265A"/>
    <w:rsid w:val="00D22F96"/>
    <w:rsid w:val="00D24866"/>
    <w:rsid w:val="00D25C5D"/>
    <w:rsid w:val="00D316EB"/>
    <w:rsid w:val="00D37B94"/>
    <w:rsid w:val="00D41A44"/>
    <w:rsid w:val="00D42626"/>
    <w:rsid w:val="00D42BCB"/>
    <w:rsid w:val="00D43C24"/>
    <w:rsid w:val="00D43EBA"/>
    <w:rsid w:val="00D45CFF"/>
    <w:rsid w:val="00D47767"/>
    <w:rsid w:val="00D477A3"/>
    <w:rsid w:val="00D47CFF"/>
    <w:rsid w:val="00D51373"/>
    <w:rsid w:val="00D5289B"/>
    <w:rsid w:val="00D52B3B"/>
    <w:rsid w:val="00D540C9"/>
    <w:rsid w:val="00D5568D"/>
    <w:rsid w:val="00D55C1E"/>
    <w:rsid w:val="00D55DDF"/>
    <w:rsid w:val="00D61C00"/>
    <w:rsid w:val="00D6275C"/>
    <w:rsid w:val="00D664EE"/>
    <w:rsid w:val="00D66DA3"/>
    <w:rsid w:val="00D676A6"/>
    <w:rsid w:val="00D725FA"/>
    <w:rsid w:val="00D72A9B"/>
    <w:rsid w:val="00D734F9"/>
    <w:rsid w:val="00D74E33"/>
    <w:rsid w:val="00D74E93"/>
    <w:rsid w:val="00D75B54"/>
    <w:rsid w:val="00D80EE0"/>
    <w:rsid w:val="00D81023"/>
    <w:rsid w:val="00D81761"/>
    <w:rsid w:val="00D832FE"/>
    <w:rsid w:val="00D84C1A"/>
    <w:rsid w:val="00D87EB4"/>
    <w:rsid w:val="00D908F0"/>
    <w:rsid w:val="00D91749"/>
    <w:rsid w:val="00D926C5"/>
    <w:rsid w:val="00D934D9"/>
    <w:rsid w:val="00D9384B"/>
    <w:rsid w:val="00D93C93"/>
    <w:rsid w:val="00D94207"/>
    <w:rsid w:val="00D9674F"/>
    <w:rsid w:val="00D97A03"/>
    <w:rsid w:val="00DA0E81"/>
    <w:rsid w:val="00DA1AC2"/>
    <w:rsid w:val="00DA26A9"/>
    <w:rsid w:val="00DA297F"/>
    <w:rsid w:val="00DA37A0"/>
    <w:rsid w:val="00DA4545"/>
    <w:rsid w:val="00DA537E"/>
    <w:rsid w:val="00DA5F9D"/>
    <w:rsid w:val="00DA7DDE"/>
    <w:rsid w:val="00DB106B"/>
    <w:rsid w:val="00DB1348"/>
    <w:rsid w:val="00DB1705"/>
    <w:rsid w:val="00DB20A4"/>
    <w:rsid w:val="00DB3E96"/>
    <w:rsid w:val="00DB435C"/>
    <w:rsid w:val="00DB47D2"/>
    <w:rsid w:val="00DB5006"/>
    <w:rsid w:val="00DB6A8C"/>
    <w:rsid w:val="00DB6AE7"/>
    <w:rsid w:val="00DB6F90"/>
    <w:rsid w:val="00DB7CCD"/>
    <w:rsid w:val="00DC09F7"/>
    <w:rsid w:val="00DC0C46"/>
    <w:rsid w:val="00DC106D"/>
    <w:rsid w:val="00DC147C"/>
    <w:rsid w:val="00DC150F"/>
    <w:rsid w:val="00DC1B2A"/>
    <w:rsid w:val="00DC2A91"/>
    <w:rsid w:val="00DC6032"/>
    <w:rsid w:val="00DC6CA9"/>
    <w:rsid w:val="00DC7AF3"/>
    <w:rsid w:val="00DC7C1E"/>
    <w:rsid w:val="00DC7CAE"/>
    <w:rsid w:val="00DD1552"/>
    <w:rsid w:val="00DD15E2"/>
    <w:rsid w:val="00DD793F"/>
    <w:rsid w:val="00DE378A"/>
    <w:rsid w:val="00DE4C1E"/>
    <w:rsid w:val="00DE7610"/>
    <w:rsid w:val="00DF0FC1"/>
    <w:rsid w:val="00DF2F1F"/>
    <w:rsid w:val="00DF3EA7"/>
    <w:rsid w:val="00DF4D59"/>
    <w:rsid w:val="00DF5802"/>
    <w:rsid w:val="00DF592D"/>
    <w:rsid w:val="00DF5A98"/>
    <w:rsid w:val="00DF7335"/>
    <w:rsid w:val="00DF7E1C"/>
    <w:rsid w:val="00E000D5"/>
    <w:rsid w:val="00E002AB"/>
    <w:rsid w:val="00E00523"/>
    <w:rsid w:val="00E0105D"/>
    <w:rsid w:val="00E01B1C"/>
    <w:rsid w:val="00E05118"/>
    <w:rsid w:val="00E05961"/>
    <w:rsid w:val="00E11479"/>
    <w:rsid w:val="00E16482"/>
    <w:rsid w:val="00E219A4"/>
    <w:rsid w:val="00E231DF"/>
    <w:rsid w:val="00E23350"/>
    <w:rsid w:val="00E27870"/>
    <w:rsid w:val="00E30E72"/>
    <w:rsid w:val="00E33EA4"/>
    <w:rsid w:val="00E36B45"/>
    <w:rsid w:val="00E371D8"/>
    <w:rsid w:val="00E3737B"/>
    <w:rsid w:val="00E37FCE"/>
    <w:rsid w:val="00E4241B"/>
    <w:rsid w:val="00E42685"/>
    <w:rsid w:val="00E44DCC"/>
    <w:rsid w:val="00E455E1"/>
    <w:rsid w:val="00E45C67"/>
    <w:rsid w:val="00E45EA4"/>
    <w:rsid w:val="00E50023"/>
    <w:rsid w:val="00E50CC6"/>
    <w:rsid w:val="00E51D12"/>
    <w:rsid w:val="00E52117"/>
    <w:rsid w:val="00E52CB1"/>
    <w:rsid w:val="00E53174"/>
    <w:rsid w:val="00E54044"/>
    <w:rsid w:val="00E555D0"/>
    <w:rsid w:val="00E56854"/>
    <w:rsid w:val="00E60507"/>
    <w:rsid w:val="00E615AE"/>
    <w:rsid w:val="00E61787"/>
    <w:rsid w:val="00E63FBA"/>
    <w:rsid w:val="00E643C0"/>
    <w:rsid w:val="00E646E7"/>
    <w:rsid w:val="00E65127"/>
    <w:rsid w:val="00E65254"/>
    <w:rsid w:val="00E660F0"/>
    <w:rsid w:val="00E66374"/>
    <w:rsid w:val="00E664A4"/>
    <w:rsid w:val="00E70C2C"/>
    <w:rsid w:val="00E711FC"/>
    <w:rsid w:val="00E71E7C"/>
    <w:rsid w:val="00E72D4D"/>
    <w:rsid w:val="00E738E7"/>
    <w:rsid w:val="00E76E4A"/>
    <w:rsid w:val="00E77436"/>
    <w:rsid w:val="00E77FB6"/>
    <w:rsid w:val="00E81543"/>
    <w:rsid w:val="00E81A41"/>
    <w:rsid w:val="00E835A9"/>
    <w:rsid w:val="00E84FE1"/>
    <w:rsid w:val="00E85800"/>
    <w:rsid w:val="00E859BA"/>
    <w:rsid w:val="00E86254"/>
    <w:rsid w:val="00E9036A"/>
    <w:rsid w:val="00E928E6"/>
    <w:rsid w:val="00E92E76"/>
    <w:rsid w:val="00E935D7"/>
    <w:rsid w:val="00E93755"/>
    <w:rsid w:val="00E96F1B"/>
    <w:rsid w:val="00E97C71"/>
    <w:rsid w:val="00EA00A1"/>
    <w:rsid w:val="00EA0689"/>
    <w:rsid w:val="00EA34D3"/>
    <w:rsid w:val="00EA4DE4"/>
    <w:rsid w:val="00EA6A89"/>
    <w:rsid w:val="00EA7246"/>
    <w:rsid w:val="00EB1360"/>
    <w:rsid w:val="00EB28A6"/>
    <w:rsid w:val="00EB4ABA"/>
    <w:rsid w:val="00EB4C4E"/>
    <w:rsid w:val="00EB6F0D"/>
    <w:rsid w:val="00EB7307"/>
    <w:rsid w:val="00EB7BE6"/>
    <w:rsid w:val="00EC16F2"/>
    <w:rsid w:val="00EC199E"/>
    <w:rsid w:val="00EC19D0"/>
    <w:rsid w:val="00EC2F65"/>
    <w:rsid w:val="00EC307F"/>
    <w:rsid w:val="00EC3283"/>
    <w:rsid w:val="00EC3C64"/>
    <w:rsid w:val="00EC5587"/>
    <w:rsid w:val="00EC614F"/>
    <w:rsid w:val="00EC61C9"/>
    <w:rsid w:val="00EC63E2"/>
    <w:rsid w:val="00ED0C47"/>
    <w:rsid w:val="00ED19D8"/>
    <w:rsid w:val="00ED1B33"/>
    <w:rsid w:val="00ED2151"/>
    <w:rsid w:val="00ED2227"/>
    <w:rsid w:val="00ED223B"/>
    <w:rsid w:val="00ED2488"/>
    <w:rsid w:val="00ED4094"/>
    <w:rsid w:val="00ED776D"/>
    <w:rsid w:val="00ED79B6"/>
    <w:rsid w:val="00EE098E"/>
    <w:rsid w:val="00EE3778"/>
    <w:rsid w:val="00EE45B3"/>
    <w:rsid w:val="00EE5BA8"/>
    <w:rsid w:val="00EE7B5B"/>
    <w:rsid w:val="00EF1D74"/>
    <w:rsid w:val="00EF29DA"/>
    <w:rsid w:val="00EF34A0"/>
    <w:rsid w:val="00EF3B0A"/>
    <w:rsid w:val="00EF4442"/>
    <w:rsid w:val="00EF51BB"/>
    <w:rsid w:val="00EF52B7"/>
    <w:rsid w:val="00EF5551"/>
    <w:rsid w:val="00EF5563"/>
    <w:rsid w:val="00EF6E81"/>
    <w:rsid w:val="00EF72AD"/>
    <w:rsid w:val="00EF7647"/>
    <w:rsid w:val="00EF7CB4"/>
    <w:rsid w:val="00EF7EAC"/>
    <w:rsid w:val="00F00A6B"/>
    <w:rsid w:val="00F027E5"/>
    <w:rsid w:val="00F03382"/>
    <w:rsid w:val="00F05CC9"/>
    <w:rsid w:val="00F05DAC"/>
    <w:rsid w:val="00F1237E"/>
    <w:rsid w:val="00F158D8"/>
    <w:rsid w:val="00F15A53"/>
    <w:rsid w:val="00F16B37"/>
    <w:rsid w:val="00F21CE1"/>
    <w:rsid w:val="00F225A3"/>
    <w:rsid w:val="00F2353F"/>
    <w:rsid w:val="00F27199"/>
    <w:rsid w:val="00F274E1"/>
    <w:rsid w:val="00F27792"/>
    <w:rsid w:val="00F31DE5"/>
    <w:rsid w:val="00F33398"/>
    <w:rsid w:val="00F36230"/>
    <w:rsid w:val="00F42331"/>
    <w:rsid w:val="00F4299C"/>
    <w:rsid w:val="00F42C3B"/>
    <w:rsid w:val="00F43AC3"/>
    <w:rsid w:val="00F43CC9"/>
    <w:rsid w:val="00F44B68"/>
    <w:rsid w:val="00F45F86"/>
    <w:rsid w:val="00F5237F"/>
    <w:rsid w:val="00F529ED"/>
    <w:rsid w:val="00F53006"/>
    <w:rsid w:val="00F53A23"/>
    <w:rsid w:val="00F53BB4"/>
    <w:rsid w:val="00F53EA2"/>
    <w:rsid w:val="00F5453F"/>
    <w:rsid w:val="00F5616C"/>
    <w:rsid w:val="00F56A54"/>
    <w:rsid w:val="00F56D35"/>
    <w:rsid w:val="00F60091"/>
    <w:rsid w:val="00F60BE0"/>
    <w:rsid w:val="00F6323C"/>
    <w:rsid w:val="00F639F2"/>
    <w:rsid w:val="00F64813"/>
    <w:rsid w:val="00F64C4B"/>
    <w:rsid w:val="00F64FD8"/>
    <w:rsid w:val="00F6610E"/>
    <w:rsid w:val="00F66A78"/>
    <w:rsid w:val="00F705BE"/>
    <w:rsid w:val="00F72C78"/>
    <w:rsid w:val="00F75ECF"/>
    <w:rsid w:val="00F7602F"/>
    <w:rsid w:val="00F77029"/>
    <w:rsid w:val="00F77510"/>
    <w:rsid w:val="00F81BD8"/>
    <w:rsid w:val="00F82037"/>
    <w:rsid w:val="00F82CEF"/>
    <w:rsid w:val="00F839E7"/>
    <w:rsid w:val="00F83E6C"/>
    <w:rsid w:val="00F85C71"/>
    <w:rsid w:val="00F85F54"/>
    <w:rsid w:val="00F87825"/>
    <w:rsid w:val="00F906FE"/>
    <w:rsid w:val="00F91487"/>
    <w:rsid w:val="00F91F51"/>
    <w:rsid w:val="00F9205C"/>
    <w:rsid w:val="00F92300"/>
    <w:rsid w:val="00F927AA"/>
    <w:rsid w:val="00F9453D"/>
    <w:rsid w:val="00F947D0"/>
    <w:rsid w:val="00F9487F"/>
    <w:rsid w:val="00F9488F"/>
    <w:rsid w:val="00F971BB"/>
    <w:rsid w:val="00F97E9C"/>
    <w:rsid w:val="00FA209B"/>
    <w:rsid w:val="00FA3836"/>
    <w:rsid w:val="00FA3985"/>
    <w:rsid w:val="00FA55A3"/>
    <w:rsid w:val="00FA62B9"/>
    <w:rsid w:val="00FA6A2F"/>
    <w:rsid w:val="00FB04EA"/>
    <w:rsid w:val="00FB26A1"/>
    <w:rsid w:val="00FB4028"/>
    <w:rsid w:val="00FB52BC"/>
    <w:rsid w:val="00FB786E"/>
    <w:rsid w:val="00FC1B5F"/>
    <w:rsid w:val="00FC1B84"/>
    <w:rsid w:val="00FC240E"/>
    <w:rsid w:val="00FC2D46"/>
    <w:rsid w:val="00FC3769"/>
    <w:rsid w:val="00FC467F"/>
    <w:rsid w:val="00FC5219"/>
    <w:rsid w:val="00FC566E"/>
    <w:rsid w:val="00FC5B43"/>
    <w:rsid w:val="00FD0BDE"/>
    <w:rsid w:val="00FD381C"/>
    <w:rsid w:val="00FD39BD"/>
    <w:rsid w:val="00FD5063"/>
    <w:rsid w:val="00FD5281"/>
    <w:rsid w:val="00FD528B"/>
    <w:rsid w:val="00FD5572"/>
    <w:rsid w:val="00FD61FD"/>
    <w:rsid w:val="00FD67FC"/>
    <w:rsid w:val="00FE0BDA"/>
    <w:rsid w:val="00FE1856"/>
    <w:rsid w:val="00FE1F1C"/>
    <w:rsid w:val="00FE5403"/>
    <w:rsid w:val="00FE5705"/>
    <w:rsid w:val="00FE70FA"/>
    <w:rsid w:val="00FF0FB2"/>
    <w:rsid w:val="00FF1926"/>
    <w:rsid w:val="00FF1C17"/>
    <w:rsid w:val="00FF25DD"/>
    <w:rsid w:val="00FF29F1"/>
    <w:rsid w:val="00FF449C"/>
    <w:rsid w:val="00FF4631"/>
    <w:rsid w:val="00FF53B2"/>
    <w:rsid w:val="00FF5E0E"/>
    <w:rsid w:val="00FF6826"/>
    <w:rsid w:val="00FF6C02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c,#fc0"/>
    </o:shapedefaults>
    <o:shapelayout v:ext="edit">
      <o:idmap v:ext="edit" data="1"/>
    </o:shapelayout>
  </w:shapeDefaults>
  <w:decimalSymbol w:val=","/>
  <w:listSeparator w:val=";"/>
  <w14:docId w14:val="217E66F2"/>
  <w15:docId w15:val="{8D6AB139-3ED4-478E-B0EB-6C87822D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FE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2998E3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11">
    <w:name w:val="toc 1"/>
    <w:basedOn w:val="a"/>
    <w:next w:val="a"/>
    <w:autoRedefine/>
    <w:uiPriority w:val="39"/>
    <w:unhideWhenUsed/>
    <w:rsid w:val="003A7866"/>
    <w:pPr>
      <w:tabs>
        <w:tab w:val="right" w:leader="dot" w:pos="9345"/>
      </w:tabs>
      <w:spacing w:after="100" w:line="276" w:lineRule="auto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E48312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F3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F3ABB"/>
    <w:rPr>
      <w:rFonts w:ascii="Tahoma" w:hAnsi="Tahoma" w:cs="Tahoma"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755513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7C25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2">
    <w:name w:val="Plain Table 2"/>
    <w:basedOn w:val="a1"/>
    <w:uiPriority w:val="42"/>
    <w:rsid w:val="004839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Intense Quote"/>
    <w:basedOn w:val="a"/>
    <w:next w:val="a"/>
    <w:link w:val="af7"/>
    <w:uiPriority w:val="30"/>
    <w:qFormat/>
    <w:rsid w:val="00551C16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551C16"/>
    <w:rPr>
      <w:i/>
      <w:iCs/>
      <w:color w:val="E4831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image" Target="media/image7.png"/><Relationship Id="rId21" Type="http://schemas.openxmlformats.org/officeDocument/2006/relationships/diagramColors" Target="diagrams/colors1.xm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microsoft.com/office/2014/relationships/chartEx" Target="charts/chartEx1.xml"/><Relationship Id="rId17" Type="http://schemas.openxmlformats.org/officeDocument/2006/relationships/chart" Target="charts/chart5.xml"/><Relationship Id="rId25" Type="http://schemas.openxmlformats.org/officeDocument/2006/relationships/image" Target="media/image6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http://furniturehouse.com.au/product/zara-desk-office-range/" TargetMode="External"/><Relationship Id="rId19" Type="http://schemas.openxmlformats.org/officeDocument/2006/relationships/diagramLayout" Target="diagrams/layout1.xm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chart" Target="charts/chart2.xml"/><Relationship Id="rId22" Type="http://schemas.microsoft.com/office/2007/relationships/diagramDrawing" Target="diagrams/drawing1.xml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ru-RU"/>
              <a:t>про-во мебели, тыс.сом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>
                    <a:shade val="76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'[фин.модель пр-во мебели.xlsx]статистика'!$B$6:$L$6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'[фин.модель пр-во мебели.xlsx]статистика'!$B$7:$L$7</c:f>
              <c:numCache>
                <c:formatCode>_-* #\ ##0_р_._-;\-* #\ ##0_р_._-;_-* "-"??_р_._-;_-@_-</c:formatCode>
                <c:ptCount val="11"/>
                <c:pt idx="0">
                  <c:v>429488.5</c:v>
                </c:pt>
                <c:pt idx="1">
                  <c:v>524454.19999999995</c:v>
                </c:pt>
                <c:pt idx="2">
                  <c:v>472554.2</c:v>
                </c:pt>
                <c:pt idx="3">
                  <c:v>517817.7</c:v>
                </c:pt>
                <c:pt idx="4">
                  <c:v>598071</c:v>
                </c:pt>
                <c:pt idx="5">
                  <c:v>668691.19999999995</c:v>
                </c:pt>
                <c:pt idx="6">
                  <c:v>672218.7</c:v>
                </c:pt>
                <c:pt idx="7">
                  <c:v>578118.40000000002</c:v>
                </c:pt>
                <c:pt idx="8">
                  <c:v>718000.6</c:v>
                </c:pt>
                <c:pt idx="9">
                  <c:v>874789.00000000012</c:v>
                </c:pt>
                <c:pt idx="10">
                  <c:v>909257.1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0F-49BA-89FA-546105164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056943"/>
        <c:axId val="1450146847"/>
      </c:barChart>
      <c:catAx>
        <c:axId val="14560569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450146847"/>
        <c:crosses val="autoZero"/>
        <c:auto val="1"/>
        <c:lblAlgn val="ctr"/>
        <c:lblOffset val="100"/>
        <c:noMultiLvlLbl val="0"/>
      </c:catAx>
      <c:valAx>
        <c:axId val="1450146847"/>
        <c:scaling>
          <c:orientation val="minMax"/>
        </c:scaling>
        <c:delete val="0"/>
        <c:axPos val="l"/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456056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j-lt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мебельного производства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B96-45FE-829E-F5677C5945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B96-45FE-829E-F5677C5945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B96-45FE-829E-F5677C594513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96-45FE-829E-F5677C59451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96-45FE-829E-F5677C59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'[фин.модель пр-во мебели.xlsx]статистика'!$L$16:$L$17</c:f>
              <c:numCache>
                <c:formatCode>0.00%</c:formatCode>
                <c:ptCount val="2"/>
                <c:pt idx="0" formatCode="0%">
                  <c:v>1</c:v>
                </c:pt>
                <c:pt idx="1">
                  <c:v>3.6085239476328582E-3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96-45FE-829E-F5677C594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Производство мебели в натур.выражении,</a:t>
            </a:r>
            <a:r>
              <a:rPr lang="ru-RU" baseline="0"/>
              <a:t> шт.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'[фин.модель пр-во мебели.xlsx]статистика'!$C$56</c:f>
              <c:strCache>
                <c:ptCount val="1"/>
                <c:pt idx="0">
                  <c:v>Всего мебель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410289733200822E-2"/>
                  <c:y val="-0.324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B8-4539-B786-DEB9729880A4}"/>
                </c:ext>
              </c:extLst>
            </c:dLbl>
            <c:dLbl>
              <c:idx val="1"/>
              <c:layout>
                <c:manualLayout>
                  <c:x val="2.7870302619939499E-2"/>
                  <c:y val="-0.324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B8-4539-B786-DEB9729880A4}"/>
                </c:ext>
              </c:extLst>
            </c:dLbl>
            <c:dLbl>
              <c:idx val="2"/>
              <c:layout>
                <c:manualLayout>
                  <c:x val="1.9548527307872925E-2"/>
                  <c:y val="-0.38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B8-4539-B786-DEB9729880A4}"/>
                </c:ext>
              </c:extLst>
            </c:dLbl>
            <c:dLbl>
              <c:idx val="3"/>
              <c:layout>
                <c:manualLayout>
                  <c:x val="1.9560103530747875E-2"/>
                  <c:y val="-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B8-4539-B786-DEB9729880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'[фин.модель пр-во мебели.xlsx]статистика'!$D$52:$G$52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'[фин.модель пр-во мебели.xlsx]статистика'!$D$56:$G$56</c:f>
              <c:numCache>
                <c:formatCode>_-* #\ ##0_р_._-;\-* #\ ##0_р_._-;_-* "-"??_р_._-;_-@_-</c:formatCode>
                <c:ptCount val="4"/>
                <c:pt idx="0">
                  <c:v>37272</c:v>
                </c:pt>
                <c:pt idx="1">
                  <c:v>36168</c:v>
                </c:pt>
                <c:pt idx="2">
                  <c:v>44822</c:v>
                </c:pt>
                <c:pt idx="3">
                  <c:v>41453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B8-4539-B786-DEB972988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778495"/>
        <c:axId val="716027887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'[фин.модель пр-во мебели.xlsx]статистика'!$C$52</c15:sqref>
                        </c15:formulaRef>
                      </c:ext>
                    </c:extLst>
                    <c:strCache>
                      <c:ptCount val="1"/>
                      <c:pt idx="0">
                        <c:v>Прочие производства, ремонт и установка машин и оборудования 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'[фин.модель пр-во мебели.xlsx]статистика'!$D$52:$G$52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'[фин.модель пр-во мебели.xlsx]статистика'!$D$52:$G$52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1FB8-4539-B786-DEB9729880A4}"/>
                  </c:ext>
                </c:extLst>
              </c15:ser>
            </c15:filteredBarSeries>
          </c:ext>
        </c:extLst>
      </c:bar3DChart>
      <c:catAx>
        <c:axId val="60177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027887"/>
        <c:crosses val="autoZero"/>
        <c:auto val="1"/>
        <c:lblAlgn val="ctr"/>
        <c:lblOffset val="100"/>
        <c:noMultiLvlLbl val="0"/>
      </c:catAx>
      <c:valAx>
        <c:axId val="71602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778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Производство мебели в натур.выражении,</a:t>
            </a:r>
            <a:r>
              <a:rPr lang="ru-RU" baseline="0"/>
              <a:t> шт.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'[фин.модель пр-во мебели.xlsx]статистика'!$C$56</c:f>
              <c:strCache>
                <c:ptCount val="1"/>
                <c:pt idx="0">
                  <c:v>Всего мебель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410289733200822E-2"/>
                  <c:y val="-0.324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0E-4354-AC47-54F753E0CA6B}"/>
                </c:ext>
              </c:extLst>
            </c:dLbl>
            <c:dLbl>
              <c:idx val="1"/>
              <c:layout>
                <c:manualLayout>
                  <c:x val="2.7870302619939499E-2"/>
                  <c:y val="-0.324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0E-4354-AC47-54F753E0CA6B}"/>
                </c:ext>
              </c:extLst>
            </c:dLbl>
            <c:dLbl>
              <c:idx val="2"/>
              <c:layout>
                <c:manualLayout>
                  <c:x val="1.9548527307872925E-2"/>
                  <c:y val="-0.38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0E-4354-AC47-54F753E0CA6B}"/>
                </c:ext>
              </c:extLst>
            </c:dLbl>
            <c:dLbl>
              <c:idx val="3"/>
              <c:layout>
                <c:manualLayout>
                  <c:x val="1.9560103530747875E-2"/>
                  <c:y val="-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E-4354-AC47-54F753E0C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'[фин.модель пр-во мебели.xlsx]статистика'!$D$52:$G$52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'[фин.модель пр-во мебели.xlsx]статистика'!$D$56:$G$56</c:f>
              <c:numCache>
                <c:formatCode>_-* #\ ##0_р_._-;\-* #\ ##0_р_._-;_-* "-"??_р_._-;_-@_-</c:formatCode>
                <c:ptCount val="4"/>
                <c:pt idx="0">
                  <c:v>37272</c:v>
                </c:pt>
                <c:pt idx="1">
                  <c:v>36168</c:v>
                </c:pt>
                <c:pt idx="2">
                  <c:v>44822</c:v>
                </c:pt>
                <c:pt idx="3">
                  <c:v>41453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0E-4354-AC47-54F753E0C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778495"/>
        <c:axId val="716027887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'[фин.модель пр-во мебели.xlsx]статистика'!$C$52</c15:sqref>
                        </c15:formulaRef>
                      </c:ext>
                    </c:extLst>
                    <c:strCache>
                      <c:ptCount val="1"/>
                      <c:pt idx="0">
                        <c:v>Прочие производства, ремонт и установка машин и оборудования 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'[фин.модель пр-во мебели.xlsx]статистика'!$D$52:$G$52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'[фин.модель пр-во мебели.xlsx]статистика'!$D$52:$G$52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FD0E-4354-AC47-54F753E0CA6B}"/>
                  </c:ext>
                </c:extLst>
              </c15:ser>
            </c15:filteredBarSeries>
          </c:ext>
        </c:extLst>
      </c:bar3DChart>
      <c:catAx>
        <c:axId val="60177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027887"/>
        <c:crosses val="autoZero"/>
        <c:auto val="1"/>
        <c:lblAlgn val="ctr"/>
        <c:lblOffset val="100"/>
        <c:noMultiLvlLbl val="0"/>
      </c:catAx>
      <c:valAx>
        <c:axId val="71602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778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'[фин.модель пр-во мебели.xlsx]статистика'!$C$55:$C$56</c:f>
              <c:strCache>
                <c:ptCount val="2"/>
                <c:pt idx="0">
                  <c:v>Мебель офисная</c:v>
                </c:pt>
                <c:pt idx="1">
                  <c:v>Всего мебель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206-41FB-AE2A-B7F0D7EF1B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206-41FB-AE2A-B7F0D7EF1B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'[фин.модель пр-во мебели.xlsx]статистика'!$C$55:$C$56</c:f>
              <c:strCache>
                <c:ptCount val="2"/>
                <c:pt idx="0">
                  <c:v>Мебель офисная</c:v>
                </c:pt>
                <c:pt idx="1">
                  <c:v>Всего мебель</c:v>
                </c:pt>
              </c:strCache>
            </c:strRef>
          </c:cat>
          <c:val>
            <c:numRef>
              <c:f>'[фин.модель пр-во мебели.xlsx]статистика'!$H$55:$H$56</c:f>
              <c:numCache>
                <c:formatCode>0.0%</c:formatCode>
                <c:ptCount val="2"/>
                <c:pt idx="0">
                  <c:v>0.49928835066219573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06-41FB-AE2A-B7F0D7EF1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62270341207351"/>
          <c:y val="0.89409667541557303"/>
          <c:w val="0.4157545931758530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'[фин.модель пр-во мебели.xlsx]статистика'!$C$6:$L$6</cx:f>
        <cx:lvl ptCount="10">
          <cx:pt idx="0">2009</cx:pt>
          <cx:pt idx="1">2010</cx:pt>
          <cx:pt idx="2">2011</cx:pt>
          <cx:pt idx="3">2012</cx:pt>
          <cx:pt idx="4">2013</cx:pt>
          <cx:pt idx="5">2014</cx:pt>
          <cx:pt idx="6">2015</cx:pt>
          <cx:pt idx="7">2016</cx:pt>
          <cx:pt idx="8">2017</cx:pt>
          <cx:pt idx="9">2018</cx:pt>
        </cx:lvl>
      </cx:strDim>
      <cx:numDim type="val">
        <cx:f dir="row">'[фин.модель пр-во мебели.xlsx]статистика'!$C$8:$L$8</cx:f>
        <cx:lvl ptCount="10" formatCode="0%">
          <cx:pt idx="0">1.2211134873227105</cx:pt>
          <cx:pt idx="1">0.90103997641738798</cx:pt>
          <cx:pt idx="2">1.0957847798199656</cx:pt>
          <cx:pt idx="3">1.1549836940683951</cx:pt>
          <cx:pt idx="4">1.1180799604060387</cx:pt>
          <cx:pt idx="5">1.0052752301809864</cx:pt>
          <cx:pt idx="6">0.86001534917133382</cx:pt>
          <cx:pt idx="7">1.2419611622809443</cx:pt>
          <cx:pt idx="8">1.2183680626450732</cx:pt>
          <cx:pt idx="9">1.039401615703901</cx:pt>
        </cx:lvl>
      </cx:numDim>
    </cx:data>
    <cx:data id="1">
      <cx:numDim type="val">
        <cx:f dir="row">'[фин.модель пр-во мебели.xlsx]статистика'!$C$8:$L$8</cx:f>
        <cx:lvl ptCount="10" formatCode="0%">
          <cx:pt idx="0">1.2211134873227105</cx:pt>
          <cx:pt idx="1">0.90103997641738798</cx:pt>
          <cx:pt idx="2">1.0957847798199656</cx:pt>
          <cx:pt idx="3">1.1549836940683951</cx:pt>
          <cx:pt idx="4">1.1180799604060387</cx:pt>
          <cx:pt idx="5">1.0052752301809864</cx:pt>
          <cx:pt idx="6">0.86001534917133382</cx:pt>
          <cx:pt idx="7">1.2419611622809443</cx:pt>
          <cx:pt idx="8">1.2183680626450732</cx:pt>
          <cx:pt idx="9">1.039401615703901</cx:pt>
        </cx:lvl>
      </cx:numDim>
    </cx:data>
  </cx:chartData>
  <cx:chart>
    <cx:title pos="t" align="ctr" overlay="0">
      <cx:tx>
        <cx:txData>
          <cx:v>Динамика прироста объема производства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>
              <a:latin typeface="Cambria" panose="02040503050406030204" pitchFamily="18" charset="0"/>
              <a:ea typeface="Cambria" panose="02040503050406030204" pitchFamily="18" charset="0"/>
              <a:cs typeface="Cambria" panose="02040503050406030204" pitchFamily="18" charset="0"/>
            </a:defRPr>
          </a:pPr>
          <a:r>
            <a:rPr lang="ru-RU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mbria" panose="02040503050406030204" pitchFamily="18" charset="0"/>
              <a:ea typeface="Cambria" panose="02040503050406030204" pitchFamily="18" charset="0"/>
            </a:rPr>
            <a:t>Динамика прироста объема производства</a:t>
          </a:r>
        </a:p>
      </cx:txPr>
    </cx:title>
    <cx:plotArea>
      <cx:plotAreaRegion>
        <cx:series layoutId="waterfall" uniqueId="{28F57041-8DFD-47E6-A6D3-323940A3E280}" formatIdx="0">
          <cx:tx>
            <cx:txData>
              <cx:f/>
              <cx:v>прирост</cx:v>
            </cx:txData>
          </cx:tx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900" b="0">
                    <a:solidFill>
                      <a:srgbClr val="595959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Cambria" panose="02040503050406030204" pitchFamily="18" charset="0"/>
                  </a:defRPr>
                </a:pPr>
                <a:endParaRPr lang="ru-RU">
                  <a:latin typeface="Cambria" panose="02040503050406030204" pitchFamily="18" charset="0"/>
                  <a:ea typeface="Cambria" panose="02040503050406030204" pitchFamily="18" charset="0"/>
                </a:endParaRPr>
              </a:p>
            </cx:txPr>
          </cx:dataLabels>
          <cx:dataId val="0"/>
          <cx:layoutPr>
            <cx:subtotals/>
          </cx:layoutPr>
        </cx:series>
        <cx:series layoutId="waterfall" hidden="1" uniqueId="{FE1A663C-9309-4235-9BAE-53BEE5CD0822}" formatIdx="1">
          <cx:dataId val="1"/>
          <cx:layoutPr>
            <cx:subtotals/>
          </cx:layoutPr>
        </cx:series>
      </cx:plotAreaRegion>
      <cx:axis id="0">
        <cx:catScaling gapWidth="0.5"/>
        <cx:tickLabels/>
        <cx:txPr>
          <a:bodyPr vertOverflow="overflow" horzOverflow="overflow" wrap="square" lIns="0" tIns="0" rIns="0" bIns="0"/>
          <a:lstStyle/>
          <a:p>
            <a:pPr algn="ctr" rtl="0">
              <a:defRPr sz="900" b="0">
                <a:solidFill>
                  <a:srgbClr val="595959"/>
                </a:solidFill>
                <a:latin typeface="Cambria" panose="02040503050406030204" pitchFamily="18" charset="0"/>
                <a:ea typeface="Cambria" panose="02040503050406030204" pitchFamily="18" charset="0"/>
                <a:cs typeface="Cambria" panose="02040503050406030204" pitchFamily="18" charset="0"/>
              </a:defRPr>
            </a:pPr>
            <a:endParaRPr lang="ru-RU">
              <a:latin typeface="Cambria" panose="02040503050406030204" pitchFamily="18" charset="0"/>
              <a:ea typeface="Cambria" panose="02040503050406030204" pitchFamily="18" charset="0"/>
            </a:endParaRPr>
          </a:p>
        </cx:txPr>
      </cx:axis>
      <cx:axis id="1">
        <cx:valScaling/>
        <cx:tickLabels/>
        <cx:txPr>
          <a:bodyPr vertOverflow="overflow" horzOverflow="overflow" wrap="square" lIns="0" tIns="0" rIns="0" bIns="0"/>
          <a:lstStyle/>
          <a:p>
            <a:pPr algn="ctr" rtl="0">
              <a:defRPr sz="900" b="0">
                <a:solidFill>
                  <a:srgbClr val="595959"/>
                </a:solidFill>
                <a:latin typeface="Cambria" panose="02040503050406030204" pitchFamily="18" charset="0"/>
                <a:ea typeface="Cambria" panose="02040503050406030204" pitchFamily="18" charset="0"/>
                <a:cs typeface="Cambria" panose="02040503050406030204" pitchFamily="18" charset="0"/>
              </a:defRPr>
            </a:pPr>
            <a:endParaRPr lang="ru-RU">
              <a:latin typeface="Cambria" panose="02040503050406030204" pitchFamily="18" charset="0"/>
              <a:ea typeface="Cambria" panose="02040503050406030204" pitchFamily="18" charset="0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0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>
              <a:latin typeface="Arial" pitchFamily="34" charset="0"/>
              <a:cs typeface="Arial" pitchFamily="34" charset="0"/>
            </a:rPr>
            <a:t>Директор</a:t>
          </a:r>
          <a:endParaRPr lang="ru-RU" sz="100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>
              <a:latin typeface="Arial" pitchFamily="34" charset="0"/>
              <a:cs typeface="Arial" pitchFamily="34" charset="0"/>
            </a:rPr>
            <a:t>Мастер - технолог</a:t>
          </a:r>
          <a:endParaRPr lang="ru-RU" sz="100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 - кассир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Менеджер по работе с клиентами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473DDFFB-9C75-453B-AD29-EA0C7ECFE1B8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6E832601-2714-43F7-B6A6-82FA4EA6EBDB}" type="parTrans" cxnId="{4E5E1BC2-46C6-4FC3-BE58-F6A8F263DB19}">
      <dgm:prSet/>
      <dgm:spPr/>
      <dgm:t>
        <a:bodyPr/>
        <a:lstStyle/>
        <a:p>
          <a:endParaRPr lang="ru-RU"/>
        </a:p>
      </dgm:t>
    </dgm:pt>
    <dgm:pt modelId="{52E3C6B4-27F1-4485-BC87-F08907438572}" type="sibTrans" cxnId="{4E5E1BC2-46C6-4FC3-BE58-F6A8F263DB19}">
      <dgm:prSet/>
      <dgm:spPr/>
      <dgm:t>
        <a:bodyPr/>
        <a:lstStyle/>
        <a:p>
          <a:endParaRPr lang="ru-RU"/>
        </a:p>
      </dgm:t>
    </dgm:pt>
    <dgm:pt modelId="{872CEFEC-0DE5-44AF-98E6-588F097914CD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Столяр</a:t>
          </a:r>
        </a:p>
      </dgm:t>
    </dgm:pt>
    <dgm:pt modelId="{6EBFA9C2-4064-4F89-B6D1-9C8E03D9A9A0}" type="parTrans" cxnId="{E40298A3-ED51-4592-80D2-8866AF2269CC}">
      <dgm:prSet/>
      <dgm:spPr/>
      <dgm:t>
        <a:bodyPr/>
        <a:lstStyle/>
        <a:p>
          <a:endParaRPr lang="ru-RU"/>
        </a:p>
      </dgm:t>
    </dgm:pt>
    <dgm:pt modelId="{D4894AF4-07E7-4EA1-A3FA-C066C5F1616B}" type="sibTrans" cxnId="{E40298A3-ED51-4592-80D2-8866AF2269CC}">
      <dgm:prSet/>
      <dgm:spPr/>
      <dgm:t>
        <a:bodyPr/>
        <a:lstStyle/>
        <a:p>
          <a:endParaRPr lang="ru-RU"/>
        </a:p>
      </dgm:t>
    </dgm:pt>
    <dgm:pt modelId="{CB81AD5A-539C-4D05-920E-F4496FDD00CB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Продавец</a:t>
          </a:r>
        </a:p>
      </dgm:t>
    </dgm:pt>
    <dgm:pt modelId="{C1179C3C-0AC7-4B0F-8ED8-1BE886062905}" type="parTrans" cxnId="{91E4CF10-DF6C-43F9-865F-333BB954E7A8}">
      <dgm:prSet/>
      <dgm:spPr/>
      <dgm:t>
        <a:bodyPr/>
        <a:lstStyle/>
        <a:p>
          <a:endParaRPr lang="ru-RU"/>
        </a:p>
      </dgm:t>
    </dgm:pt>
    <dgm:pt modelId="{9EF97CA7-6F38-4BBC-884B-F70853E336B9}" type="sibTrans" cxnId="{91E4CF10-DF6C-43F9-865F-333BB954E7A8}">
      <dgm:prSet/>
      <dgm:spPr/>
      <dgm:t>
        <a:bodyPr/>
        <a:lstStyle/>
        <a:p>
          <a:endParaRPr lang="ru-RU"/>
        </a:p>
      </dgm:t>
    </dgm:pt>
    <dgm:pt modelId="{741BEBC8-CFB3-4CFC-8A79-10AC4E9F1D32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Упаковщик</a:t>
          </a:r>
        </a:p>
      </dgm:t>
    </dgm:pt>
    <dgm:pt modelId="{30D035B4-64CB-44A3-A175-1A0BB724CD23}" type="parTrans" cxnId="{807E1E79-6AA9-4318-812D-CE71881171F6}">
      <dgm:prSet/>
      <dgm:spPr/>
      <dgm:t>
        <a:bodyPr/>
        <a:lstStyle/>
        <a:p>
          <a:endParaRPr lang="ru-RU"/>
        </a:p>
      </dgm:t>
    </dgm:pt>
    <dgm:pt modelId="{936BFAB0-E2DB-4258-A3F3-71E6849135F1}" type="sibTrans" cxnId="{807E1E79-6AA9-4318-812D-CE71881171F6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4"/>
      <dgm:spPr/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3"/>
      <dgm:spPr/>
    </dgm:pt>
    <dgm:pt modelId="{1815BFFC-828C-4977-B57F-C76F151BA5D2}" type="pres">
      <dgm:prSet presAssocID="{B8E831D2-1A5D-42CF-B1FA-99256C9A06E8}" presName="text2" presStyleLbl="fgAcc2" presStyleIdx="0" presStyleCnt="4">
        <dgm:presLayoutVars>
          <dgm:chPref val="3"/>
        </dgm:presLayoutVars>
      </dgm:prSet>
      <dgm:spPr/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4"/>
      <dgm:spPr/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4">
        <dgm:presLayoutVars>
          <dgm:chPref val="3"/>
        </dgm:presLayoutVars>
      </dgm:prSet>
      <dgm:spPr/>
    </dgm:pt>
    <dgm:pt modelId="{5D4866C8-A60E-479D-B2E3-E661D434FBC8}" type="pres">
      <dgm:prSet presAssocID="{3A7921AF-FAB5-40E3-8119-91E6E0212E96}" presName="hierChild3" presStyleCnt="0"/>
      <dgm:spPr/>
    </dgm:pt>
    <dgm:pt modelId="{B57B5C8D-1C71-4951-9568-5D6A0324EC80}" type="pres">
      <dgm:prSet presAssocID="{6EBFA9C2-4064-4F89-B6D1-9C8E03D9A9A0}" presName="Name17" presStyleLbl="parChTrans1D3" presStyleIdx="0" presStyleCnt="3"/>
      <dgm:spPr/>
    </dgm:pt>
    <dgm:pt modelId="{F3452F31-80D3-4D39-B5DC-BC231D79232B}" type="pres">
      <dgm:prSet presAssocID="{872CEFEC-0DE5-44AF-98E6-588F097914CD}" presName="hierRoot3" presStyleCnt="0"/>
      <dgm:spPr/>
    </dgm:pt>
    <dgm:pt modelId="{E1ECDA7C-E655-403C-A938-B140EBD828D5}" type="pres">
      <dgm:prSet presAssocID="{872CEFEC-0DE5-44AF-98E6-588F097914CD}" presName="composite3" presStyleCnt="0"/>
      <dgm:spPr/>
    </dgm:pt>
    <dgm:pt modelId="{89601B37-B985-4313-A4EF-93F527F1F539}" type="pres">
      <dgm:prSet presAssocID="{872CEFEC-0DE5-44AF-98E6-588F097914CD}" presName="background3" presStyleLbl="node3" presStyleIdx="0" presStyleCnt="3"/>
      <dgm:spPr/>
    </dgm:pt>
    <dgm:pt modelId="{29145A65-2C27-4791-AB14-E746C0BD6123}" type="pres">
      <dgm:prSet presAssocID="{872CEFEC-0DE5-44AF-98E6-588F097914CD}" presName="text3" presStyleLbl="fgAcc3" presStyleIdx="0" presStyleCnt="3">
        <dgm:presLayoutVars>
          <dgm:chPref val="3"/>
        </dgm:presLayoutVars>
      </dgm:prSet>
      <dgm:spPr/>
    </dgm:pt>
    <dgm:pt modelId="{8C4DFE82-6847-4F18-ADD9-72477693E881}" type="pres">
      <dgm:prSet presAssocID="{872CEFEC-0DE5-44AF-98E6-588F097914CD}" presName="hierChild4" presStyleCnt="0"/>
      <dgm:spPr/>
    </dgm:pt>
    <dgm:pt modelId="{05891322-AB62-42B1-AB1B-A42BA5A30C69}" type="pres">
      <dgm:prSet presAssocID="{0BD21DBE-DD07-4CB0-9305-A320637DC188}" presName="Name10" presStyleLbl="parChTrans1D2" presStyleIdx="2" presStyleCnt="4"/>
      <dgm:spPr/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3"/>
      <dgm:spPr/>
    </dgm:pt>
    <dgm:pt modelId="{69439792-7F07-4866-B952-36DA380FD508}" type="pres">
      <dgm:prSet presAssocID="{0478FA21-BBB3-4305-B420-AE78BAD0219D}" presName="text2" presStyleLbl="fgAcc2" presStyleIdx="2" presStyleCnt="4">
        <dgm:presLayoutVars>
          <dgm:chPref val="3"/>
        </dgm:presLayoutVars>
      </dgm:prSet>
      <dgm:spPr/>
    </dgm:pt>
    <dgm:pt modelId="{C8DBB4DD-396D-498F-8624-96B3D1D70403}" type="pres">
      <dgm:prSet presAssocID="{0478FA21-BBB3-4305-B420-AE78BAD0219D}" presName="hierChild3" presStyleCnt="0"/>
      <dgm:spPr/>
    </dgm:pt>
    <dgm:pt modelId="{B67A7C76-72AA-46C7-AC3A-88F43CF2A977}" type="pres">
      <dgm:prSet presAssocID="{C1179C3C-0AC7-4B0F-8ED8-1BE886062905}" presName="Name17" presStyleLbl="parChTrans1D3" presStyleIdx="1" presStyleCnt="3"/>
      <dgm:spPr/>
    </dgm:pt>
    <dgm:pt modelId="{E7EF8B42-02A9-491E-AD8A-D7803A61BDE0}" type="pres">
      <dgm:prSet presAssocID="{CB81AD5A-539C-4D05-920E-F4496FDD00CB}" presName="hierRoot3" presStyleCnt="0"/>
      <dgm:spPr/>
    </dgm:pt>
    <dgm:pt modelId="{BF5B31E5-0727-4E69-ADD7-A7ECF7328BEC}" type="pres">
      <dgm:prSet presAssocID="{CB81AD5A-539C-4D05-920E-F4496FDD00CB}" presName="composite3" presStyleCnt="0"/>
      <dgm:spPr/>
    </dgm:pt>
    <dgm:pt modelId="{B84DB43C-11A1-4CE1-8285-3DEB947B68DA}" type="pres">
      <dgm:prSet presAssocID="{CB81AD5A-539C-4D05-920E-F4496FDD00CB}" presName="background3" presStyleLbl="node3" presStyleIdx="1" presStyleCnt="3"/>
      <dgm:spPr/>
    </dgm:pt>
    <dgm:pt modelId="{902F852C-6DF0-4129-9FD3-0B57536434AA}" type="pres">
      <dgm:prSet presAssocID="{CB81AD5A-539C-4D05-920E-F4496FDD00CB}" presName="text3" presStyleLbl="fgAcc3" presStyleIdx="1" presStyleCnt="3">
        <dgm:presLayoutVars>
          <dgm:chPref val="3"/>
        </dgm:presLayoutVars>
      </dgm:prSet>
      <dgm:spPr/>
    </dgm:pt>
    <dgm:pt modelId="{6DD64D69-1DD1-4B9A-A743-FF33A878B9F8}" type="pres">
      <dgm:prSet presAssocID="{CB81AD5A-539C-4D05-920E-F4496FDD00CB}" presName="hierChild4" presStyleCnt="0"/>
      <dgm:spPr/>
    </dgm:pt>
    <dgm:pt modelId="{EA613082-3DFC-4F49-ADF6-EB7E700D8DD3}" type="pres">
      <dgm:prSet presAssocID="{30D035B4-64CB-44A3-A175-1A0BB724CD23}" presName="Name17" presStyleLbl="parChTrans1D3" presStyleIdx="2" presStyleCnt="3"/>
      <dgm:spPr/>
    </dgm:pt>
    <dgm:pt modelId="{7953B87A-A606-4150-82A0-C188ECD1A98E}" type="pres">
      <dgm:prSet presAssocID="{741BEBC8-CFB3-4CFC-8A79-10AC4E9F1D32}" presName="hierRoot3" presStyleCnt="0"/>
      <dgm:spPr/>
    </dgm:pt>
    <dgm:pt modelId="{3EB8D0A3-30E4-4872-AEAE-923C166DD306}" type="pres">
      <dgm:prSet presAssocID="{741BEBC8-CFB3-4CFC-8A79-10AC4E9F1D32}" presName="composite3" presStyleCnt="0"/>
      <dgm:spPr/>
    </dgm:pt>
    <dgm:pt modelId="{F565A859-32B5-4E60-933B-9F73CD1883B3}" type="pres">
      <dgm:prSet presAssocID="{741BEBC8-CFB3-4CFC-8A79-10AC4E9F1D32}" presName="background3" presStyleLbl="node3" presStyleIdx="2" presStyleCnt="3"/>
      <dgm:spPr/>
    </dgm:pt>
    <dgm:pt modelId="{394B3987-23D0-4F35-897D-CEC8CA6429E0}" type="pres">
      <dgm:prSet presAssocID="{741BEBC8-CFB3-4CFC-8A79-10AC4E9F1D32}" presName="text3" presStyleLbl="fgAcc3" presStyleIdx="2" presStyleCnt="3">
        <dgm:presLayoutVars>
          <dgm:chPref val="3"/>
        </dgm:presLayoutVars>
      </dgm:prSet>
      <dgm:spPr/>
    </dgm:pt>
    <dgm:pt modelId="{331AAAC6-791F-4C70-8BFD-CAA4A9152212}" type="pres">
      <dgm:prSet presAssocID="{741BEBC8-CFB3-4CFC-8A79-10AC4E9F1D32}" presName="hierChild4" presStyleCnt="0"/>
      <dgm:spPr/>
    </dgm:pt>
    <dgm:pt modelId="{9F8F2EE6-93AD-4CA7-82E8-4CBA2ADBE4F9}" type="pres">
      <dgm:prSet presAssocID="{6E832601-2714-43F7-B6A6-82FA4EA6EBDB}" presName="Name10" presStyleLbl="parChTrans1D2" presStyleIdx="3" presStyleCnt="4"/>
      <dgm:spPr/>
    </dgm:pt>
    <dgm:pt modelId="{56910D75-1D07-4EDD-A017-042DE9F366C7}" type="pres">
      <dgm:prSet presAssocID="{473DDFFB-9C75-453B-AD29-EA0C7ECFE1B8}" presName="hierRoot2" presStyleCnt="0"/>
      <dgm:spPr/>
    </dgm:pt>
    <dgm:pt modelId="{683697AE-2C9B-4625-A2BA-7CDC14A22235}" type="pres">
      <dgm:prSet presAssocID="{473DDFFB-9C75-453B-AD29-EA0C7ECFE1B8}" presName="composite2" presStyleCnt="0"/>
      <dgm:spPr/>
    </dgm:pt>
    <dgm:pt modelId="{86C2FBAB-ED5A-4021-9DA7-ADD05980C578}" type="pres">
      <dgm:prSet presAssocID="{473DDFFB-9C75-453B-AD29-EA0C7ECFE1B8}" presName="background2" presStyleLbl="node2" presStyleIdx="2" presStyleCnt="3"/>
      <dgm:spPr/>
    </dgm:pt>
    <dgm:pt modelId="{27ACD41D-090B-4787-9289-49161890C976}" type="pres">
      <dgm:prSet presAssocID="{473DDFFB-9C75-453B-AD29-EA0C7ECFE1B8}" presName="text2" presStyleLbl="fgAcc2" presStyleIdx="3" presStyleCnt="4">
        <dgm:presLayoutVars>
          <dgm:chPref val="3"/>
        </dgm:presLayoutVars>
      </dgm:prSet>
      <dgm:spPr/>
    </dgm:pt>
    <dgm:pt modelId="{39D2957A-6958-4335-9111-2D4694228007}" type="pres">
      <dgm:prSet presAssocID="{473DDFFB-9C75-453B-AD29-EA0C7ECFE1B8}" presName="hierChild3" presStyleCnt="0"/>
      <dgm:spPr/>
    </dgm:pt>
  </dgm:ptLst>
  <dgm:cxnLst>
    <dgm:cxn modelId="{21FAEF0D-3E98-4EE0-9C8C-72D35855ACBA}" type="presOf" srcId="{B8E831D2-1A5D-42CF-B1FA-99256C9A06E8}" destId="{1815BFFC-828C-4977-B57F-C76F151BA5D2}" srcOrd="0" destOrd="0" presId="urn:microsoft.com/office/officeart/2005/8/layout/hierarchy1"/>
    <dgm:cxn modelId="{91E4CF10-DF6C-43F9-865F-333BB954E7A8}" srcId="{0478FA21-BBB3-4305-B420-AE78BAD0219D}" destId="{CB81AD5A-539C-4D05-920E-F4496FDD00CB}" srcOrd="0" destOrd="0" parTransId="{C1179C3C-0AC7-4B0F-8ED8-1BE886062905}" sibTransId="{9EF97CA7-6F38-4BBC-884B-F70853E336B9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7BDAD52B-5B55-4577-A73F-CDC6AA675E88}" type="presOf" srcId="{872CEFEC-0DE5-44AF-98E6-588F097914CD}" destId="{29145A65-2C27-4791-AB14-E746C0BD6123}" srcOrd="0" destOrd="0" presId="urn:microsoft.com/office/officeart/2005/8/layout/hierarchy1"/>
    <dgm:cxn modelId="{572E6F2D-4E04-4C67-8CD7-17360BFB7285}" type="presOf" srcId="{C1179C3C-0AC7-4B0F-8ED8-1BE886062905}" destId="{B67A7C76-72AA-46C7-AC3A-88F43CF2A977}" srcOrd="0" destOrd="0" presId="urn:microsoft.com/office/officeart/2005/8/layout/hierarchy1"/>
    <dgm:cxn modelId="{45482737-AF73-43E0-A98B-0B51354467B9}" type="presOf" srcId="{6EBFA9C2-4064-4F89-B6D1-9C8E03D9A9A0}" destId="{B57B5C8D-1C71-4951-9568-5D6A0324EC80}" srcOrd="0" destOrd="0" presId="urn:microsoft.com/office/officeart/2005/8/layout/hierarchy1"/>
    <dgm:cxn modelId="{F18FD53F-863A-4A2B-9065-EFC1BB2B3B2B}" type="presOf" srcId="{30D035B4-64CB-44A3-A175-1A0BB724CD23}" destId="{EA613082-3DFC-4F49-ADF6-EB7E700D8DD3}" srcOrd="0" destOrd="0" presId="urn:microsoft.com/office/officeart/2005/8/layout/hierarchy1"/>
    <dgm:cxn modelId="{CEDC4564-B1C4-49B8-B579-14400FA42F71}" type="presOf" srcId="{0478FA21-BBB3-4305-B420-AE78BAD0219D}" destId="{69439792-7F07-4866-B952-36DA380FD508}" srcOrd="0" destOrd="0" presId="urn:microsoft.com/office/officeart/2005/8/layout/hierarchy1"/>
    <dgm:cxn modelId="{807E1E79-6AA9-4318-812D-CE71881171F6}" srcId="{0478FA21-BBB3-4305-B420-AE78BAD0219D}" destId="{741BEBC8-CFB3-4CFC-8A79-10AC4E9F1D32}" srcOrd="1" destOrd="0" parTransId="{30D035B4-64CB-44A3-A175-1A0BB724CD23}" sibTransId="{936BFAB0-E2DB-4258-A3F3-71E6849135F1}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09E8D083-A2BA-4B26-A819-8770532E3336}" type="presOf" srcId="{D218A591-670D-49F6-AF80-89A98760ACCB}" destId="{EA400AC3-72AA-4BC3-8E71-6D8F0FD1BAE4}" srcOrd="0" destOrd="0" presId="urn:microsoft.com/office/officeart/2005/8/layout/hierarchy1"/>
    <dgm:cxn modelId="{136CB192-224F-4731-BF9B-91755C67BC29}" type="presOf" srcId="{CB81AD5A-539C-4D05-920E-F4496FDD00CB}" destId="{902F852C-6DF0-4129-9FD3-0B57536434AA}" srcOrd="0" destOrd="0" presId="urn:microsoft.com/office/officeart/2005/8/layout/hierarchy1"/>
    <dgm:cxn modelId="{68DBC193-C0CA-4286-9D99-008BE1DE0AB2}" type="presOf" srcId="{8BF5ED2E-C240-4085-9763-E8C49450B5BB}" destId="{941902F0-4A2D-413D-8104-659FB94D94C7}" srcOrd="0" destOrd="0" presId="urn:microsoft.com/office/officeart/2005/8/layout/hierarchy1"/>
    <dgm:cxn modelId="{CFF59C9A-C36D-416D-8D77-B3D4C8D3CD1B}" type="presOf" srcId="{3A7921AF-FAB5-40E3-8119-91E6E0212E96}" destId="{2C280869-FC54-4601-9018-5FD34CC67517}" srcOrd="0" destOrd="0" presId="urn:microsoft.com/office/officeart/2005/8/layout/hierarchy1"/>
    <dgm:cxn modelId="{E40298A3-ED51-4592-80D2-8866AF2269CC}" srcId="{3A7921AF-FAB5-40E3-8119-91E6E0212E96}" destId="{872CEFEC-0DE5-44AF-98E6-588F097914CD}" srcOrd="0" destOrd="0" parTransId="{6EBFA9C2-4064-4F89-B6D1-9C8E03D9A9A0}" sibTransId="{D4894AF4-07E7-4EA1-A3FA-C066C5F1616B}"/>
    <dgm:cxn modelId="{AB9F7CB5-58C5-45DE-802D-721379B08730}" type="presOf" srcId="{88AC2412-6C2C-4D33-B70F-CD3CEC4D8D2E}" destId="{DCB22438-92E2-424A-AA0B-042CC279C60F}" srcOrd="0" destOrd="0" presId="urn:microsoft.com/office/officeart/2005/8/layout/hierarchy1"/>
    <dgm:cxn modelId="{E1C669B7-F792-4B26-8F1B-77B13BFFD59F}" type="presOf" srcId="{DB6DFEB7-1F71-4DE0-91FD-1388AE86FEBA}" destId="{AFB3BA2A-5AA7-4B59-8FA0-C1ACF56B0452}" srcOrd="0" destOrd="0" presId="urn:microsoft.com/office/officeart/2005/8/layout/hierarchy1"/>
    <dgm:cxn modelId="{4E5E1BC2-46C6-4FC3-BE58-F6A8F263DB19}" srcId="{D218A591-670D-49F6-AF80-89A98760ACCB}" destId="{473DDFFB-9C75-453B-AD29-EA0C7ECFE1B8}" srcOrd="3" destOrd="0" parTransId="{6E832601-2714-43F7-B6A6-82FA4EA6EBDB}" sibTransId="{52E3C6B4-27F1-4485-BC87-F08907438572}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AD00B9D6-11DE-4DC0-AE6C-2E63D43F411A}" type="presOf" srcId="{6E832601-2714-43F7-B6A6-82FA4EA6EBDB}" destId="{9F8F2EE6-93AD-4CA7-82E8-4CBA2ADBE4F9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AA0363E5-37C8-45BE-B4C2-98383E668515}" type="presOf" srcId="{473DDFFB-9C75-453B-AD29-EA0C7ECFE1B8}" destId="{27ACD41D-090B-4787-9289-49161890C976}" srcOrd="0" destOrd="0" presId="urn:microsoft.com/office/officeart/2005/8/layout/hierarchy1"/>
    <dgm:cxn modelId="{CDD3C0ED-E49C-4E1C-92E1-556F5AC52ED6}" type="presOf" srcId="{0BD21DBE-DD07-4CB0-9305-A320637DC188}" destId="{05891322-AB62-42B1-AB1B-A42BA5A30C69}" srcOrd="0" destOrd="0" presId="urn:microsoft.com/office/officeart/2005/8/layout/hierarchy1"/>
    <dgm:cxn modelId="{BC7A42FC-EF63-41FE-A5DB-FE6286DAD27C}" type="presOf" srcId="{741BEBC8-CFB3-4CFC-8A79-10AC4E9F1D32}" destId="{394B3987-23D0-4F35-897D-CEC8CA6429E0}" srcOrd="0" destOrd="0" presId="urn:microsoft.com/office/officeart/2005/8/layout/hierarchy1"/>
    <dgm:cxn modelId="{E0564447-AD71-4DE1-976D-406AA8D23AAC}" type="presParOf" srcId="{941902F0-4A2D-413D-8104-659FB94D94C7}" destId="{6BEA7AA4-F752-47C6-A609-0600235A106E}" srcOrd="0" destOrd="0" presId="urn:microsoft.com/office/officeart/2005/8/layout/hierarchy1"/>
    <dgm:cxn modelId="{ADB7F7F5-6CBC-4C8B-ACC5-4D42C9ECE646}" type="presParOf" srcId="{6BEA7AA4-F752-47C6-A609-0600235A106E}" destId="{513F9EA8-F533-44A9-BDA7-22D5B2DADAFB}" srcOrd="0" destOrd="0" presId="urn:microsoft.com/office/officeart/2005/8/layout/hierarchy1"/>
    <dgm:cxn modelId="{39FE5129-6A9E-4E54-845D-4D2F82AC4C06}" type="presParOf" srcId="{513F9EA8-F533-44A9-BDA7-22D5B2DADAFB}" destId="{2C6A98F9-0E15-425D-BAB4-379F3BD48016}" srcOrd="0" destOrd="0" presId="urn:microsoft.com/office/officeart/2005/8/layout/hierarchy1"/>
    <dgm:cxn modelId="{CACCBF79-7BCF-4F0B-867F-6E0F886DE20F}" type="presParOf" srcId="{513F9EA8-F533-44A9-BDA7-22D5B2DADAFB}" destId="{EA400AC3-72AA-4BC3-8E71-6D8F0FD1BAE4}" srcOrd="1" destOrd="0" presId="urn:microsoft.com/office/officeart/2005/8/layout/hierarchy1"/>
    <dgm:cxn modelId="{76BDCF9F-17A8-45E0-B8DB-4A456F7780A6}" type="presParOf" srcId="{6BEA7AA4-F752-47C6-A609-0600235A106E}" destId="{116586AA-D26E-4CEB-9449-2EC0000BCE46}" srcOrd="1" destOrd="0" presId="urn:microsoft.com/office/officeart/2005/8/layout/hierarchy1"/>
    <dgm:cxn modelId="{02868F49-F60B-49BA-AA0C-F632880DA669}" type="presParOf" srcId="{116586AA-D26E-4CEB-9449-2EC0000BCE46}" destId="{AFB3BA2A-5AA7-4B59-8FA0-C1ACF56B0452}" srcOrd="0" destOrd="0" presId="urn:microsoft.com/office/officeart/2005/8/layout/hierarchy1"/>
    <dgm:cxn modelId="{31C3D694-99A6-4623-B12F-4FFED6D0B3F8}" type="presParOf" srcId="{116586AA-D26E-4CEB-9449-2EC0000BCE46}" destId="{21444C43-E816-41C9-8924-4C8E79FC27F9}" srcOrd="1" destOrd="0" presId="urn:microsoft.com/office/officeart/2005/8/layout/hierarchy1"/>
    <dgm:cxn modelId="{A74EBF77-A893-4AD4-B883-B75D64BAA8D7}" type="presParOf" srcId="{21444C43-E816-41C9-8924-4C8E79FC27F9}" destId="{1D1FC8CD-92B8-4B8C-97F8-3694CDB938E4}" srcOrd="0" destOrd="0" presId="urn:microsoft.com/office/officeart/2005/8/layout/hierarchy1"/>
    <dgm:cxn modelId="{59697EEE-3F67-42D8-B8A5-18ED3C92EDF7}" type="presParOf" srcId="{1D1FC8CD-92B8-4B8C-97F8-3694CDB938E4}" destId="{0501CFA8-FDBD-4447-9F60-15B1BAD64497}" srcOrd="0" destOrd="0" presId="urn:microsoft.com/office/officeart/2005/8/layout/hierarchy1"/>
    <dgm:cxn modelId="{92334B9E-3CFF-4F38-9534-F8803B6AC886}" type="presParOf" srcId="{1D1FC8CD-92B8-4B8C-97F8-3694CDB938E4}" destId="{1815BFFC-828C-4977-B57F-C76F151BA5D2}" srcOrd="1" destOrd="0" presId="urn:microsoft.com/office/officeart/2005/8/layout/hierarchy1"/>
    <dgm:cxn modelId="{B6130F1B-B5EB-445D-8C2F-6492CB42A97F}" type="presParOf" srcId="{21444C43-E816-41C9-8924-4C8E79FC27F9}" destId="{F1D86CD4-9D46-46AD-9C96-F45E54E4D778}" srcOrd="1" destOrd="0" presId="urn:microsoft.com/office/officeart/2005/8/layout/hierarchy1"/>
    <dgm:cxn modelId="{7B99D68E-4933-4718-98BF-393820AD5A7E}" type="presParOf" srcId="{116586AA-D26E-4CEB-9449-2EC0000BCE46}" destId="{DCB22438-92E2-424A-AA0B-042CC279C60F}" srcOrd="2" destOrd="0" presId="urn:microsoft.com/office/officeart/2005/8/layout/hierarchy1"/>
    <dgm:cxn modelId="{DD4CDB71-D5CF-46AD-BA11-036784A7ECBD}" type="presParOf" srcId="{116586AA-D26E-4CEB-9449-2EC0000BCE46}" destId="{73168DD3-BB91-46D1-8DC7-386352203516}" srcOrd="3" destOrd="0" presId="urn:microsoft.com/office/officeart/2005/8/layout/hierarchy1"/>
    <dgm:cxn modelId="{20A2D5C0-88C6-4C07-8447-C6669811788B}" type="presParOf" srcId="{73168DD3-BB91-46D1-8DC7-386352203516}" destId="{25520599-42F2-45AA-9BB5-2EC458268E99}" srcOrd="0" destOrd="0" presId="urn:microsoft.com/office/officeart/2005/8/layout/hierarchy1"/>
    <dgm:cxn modelId="{7073D5E5-710E-43EB-8FBD-607DC7C1908B}" type="presParOf" srcId="{25520599-42F2-45AA-9BB5-2EC458268E99}" destId="{6B7967FD-C7BF-4E7B-858F-B1DD24AD90D8}" srcOrd="0" destOrd="0" presId="urn:microsoft.com/office/officeart/2005/8/layout/hierarchy1"/>
    <dgm:cxn modelId="{A448CE98-D1C1-43D1-A7A8-C92B0145C31E}" type="presParOf" srcId="{25520599-42F2-45AA-9BB5-2EC458268E99}" destId="{2C280869-FC54-4601-9018-5FD34CC67517}" srcOrd="1" destOrd="0" presId="urn:microsoft.com/office/officeart/2005/8/layout/hierarchy1"/>
    <dgm:cxn modelId="{CF9E452B-3BAE-493A-862C-9CB39BBE4940}" type="presParOf" srcId="{73168DD3-BB91-46D1-8DC7-386352203516}" destId="{5D4866C8-A60E-479D-B2E3-E661D434FBC8}" srcOrd="1" destOrd="0" presId="urn:microsoft.com/office/officeart/2005/8/layout/hierarchy1"/>
    <dgm:cxn modelId="{26CD7EA9-BC5C-4BEB-8AC5-3A45905D73EB}" type="presParOf" srcId="{5D4866C8-A60E-479D-B2E3-E661D434FBC8}" destId="{B57B5C8D-1C71-4951-9568-5D6A0324EC80}" srcOrd="0" destOrd="0" presId="urn:microsoft.com/office/officeart/2005/8/layout/hierarchy1"/>
    <dgm:cxn modelId="{0802DED4-CA8B-4D45-8187-38BCCCB0618E}" type="presParOf" srcId="{5D4866C8-A60E-479D-B2E3-E661D434FBC8}" destId="{F3452F31-80D3-4D39-B5DC-BC231D79232B}" srcOrd="1" destOrd="0" presId="urn:microsoft.com/office/officeart/2005/8/layout/hierarchy1"/>
    <dgm:cxn modelId="{AEE1ACA2-AFFA-48AA-9DFD-C61CEACA8A1C}" type="presParOf" srcId="{F3452F31-80D3-4D39-B5DC-BC231D79232B}" destId="{E1ECDA7C-E655-403C-A938-B140EBD828D5}" srcOrd="0" destOrd="0" presId="urn:microsoft.com/office/officeart/2005/8/layout/hierarchy1"/>
    <dgm:cxn modelId="{33418374-35F9-487D-A099-FA880D8F27C9}" type="presParOf" srcId="{E1ECDA7C-E655-403C-A938-B140EBD828D5}" destId="{89601B37-B985-4313-A4EF-93F527F1F539}" srcOrd="0" destOrd="0" presId="urn:microsoft.com/office/officeart/2005/8/layout/hierarchy1"/>
    <dgm:cxn modelId="{C9808E50-E978-4C20-9107-20A46CC19ABD}" type="presParOf" srcId="{E1ECDA7C-E655-403C-A938-B140EBD828D5}" destId="{29145A65-2C27-4791-AB14-E746C0BD6123}" srcOrd="1" destOrd="0" presId="urn:microsoft.com/office/officeart/2005/8/layout/hierarchy1"/>
    <dgm:cxn modelId="{63EDB492-DDB6-4F35-B6FF-2CE84F3689A4}" type="presParOf" srcId="{F3452F31-80D3-4D39-B5DC-BC231D79232B}" destId="{8C4DFE82-6847-4F18-ADD9-72477693E881}" srcOrd="1" destOrd="0" presId="urn:microsoft.com/office/officeart/2005/8/layout/hierarchy1"/>
    <dgm:cxn modelId="{3D39C264-3655-4F61-8332-7720C3351E27}" type="presParOf" srcId="{116586AA-D26E-4CEB-9449-2EC0000BCE46}" destId="{05891322-AB62-42B1-AB1B-A42BA5A30C69}" srcOrd="4" destOrd="0" presId="urn:microsoft.com/office/officeart/2005/8/layout/hierarchy1"/>
    <dgm:cxn modelId="{1D670A06-FC90-4F17-8536-746C5562A59B}" type="presParOf" srcId="{116586AA-D26E-4CEB-9449-2EC0000BCE46}" destId="{1A576B7D-8799-4B7E-87A4-20543777445A}" srcOrd="5" destOrd="0" presId="urn:microsoft.com/office/officeart/2005/8/layout/hierarchy1"/>
    <dgm:cxn modelId="{25BF62C4-6A16-4C55-ABCE-69313F97E4C1}" type="presParOf" srcId="{1A576B7D-8799-4B7E-87A4-20543777445A}" destId="{17ED0D89-933D-4DAB-AAE4-4EE0BB8A7F00}" srcOrd="0" destOrd="0" presId="urn:microsoft.com/office/officeart/2005/8/layout/hierarchy1"/>
    <dgm:cxn modelId="{B3FFE189-8F7E-473E-ADF4-1EAE27C5F7ED}" type="presParOf" srcId="{17ED0D89-933D-4DAB-AAE4-4EE0BB8A7F00}" destId="{20CA116C-D05B-4E0D-8A4C-9417B2AD10A2}" srcOrd="0" destOrd="0" presId="urn:microsoft.com/office/officeart/2005/8/layout/hierarchy1"/>
    <dgm:cxn modelId="{75AC2DCB-24D4-4C85-BD7A-A1992E33EC91}" type="presParOf" srcId="{17ED0D89-933D-4DAB-AAE4-4EE0BB8A7F00}" destId="{69439792-7F07-4866-B952-36DA380FD508}" srcOrd="1" destOrd="0" presId="urn:microsoft.com/office/officeart/2005/8/layout/hierarchy1"/>
    <dgm:cxn modelId="{DB8E9BBD-5258-4400-A473-CDB6A53B0EDF}" type="presParOf" srcId="{1A576B7D-8799-4B7E-87A4-20543777445A}" destId="{C8DBB4DD-396D-498F-8624-96B3D1D70403}" srcOrd="1" destOrd="0" presId="urn:microsoft.com/office/officeart/2005/8/layout/hierarchy1"/>
    <dgm:cxn modelId="{1B6E0E38-82B3-4FE0-895C-E81A6E29645B}" type="presParOf" srcId="{C8DBB4DD-396D-498F-8624-96B3D1D70403}" destId="{B67A7C76-72AA-46C7-AC3A-88F43CF2A977}" srcOrd="0" destOrd="0" presId="urn:microsoft.com/office/officeart/2005/8/layout/hierarchy1"/>
    <dgm:cxn modelId="{927CDBE5-ED05-4CD0-BAB8-F889B681B794}" type="presParOf" srcId="{C8DBB4DD-396D-498F-8624-96B3D1D70403}" destId="{E7EF8B42-02A9-491E-AD8A-D7803A61BDE0}" srcOrd="1" destOrd="0" presId="urn:microsoft.com/office/officeart/2005/8/layout/hierarchy1"/>
    <dgm:cxn modelId="{EF5F0483-E60A-46BC-BB02-A451E7A5BB07}" type="presParOf" srcId="{E7EF8B42-02A9-491E-AD8A-D7803A61BDE0}" destId="{BF5B31E5-0727-4E69-ADD7-A7ECF7328BEC}" srcOrd="0" destOrd="0" presId="urn:microsoft.com/office/officeart/2005/8/layout/hierarchy1"/>
    <dgm:cxn modelId="{B7BCEA89-092D-40A9-8340-0752CE3188B9}" type="presParOf" srcId="{BF5B31E5-0727-4E69-ADD7-A7ECF7328BEC}" destId="{B84DB43C-11A1-4CE1-8285-3DEB947B68DA}" srcOrd="0" destOrd="0" presId="urn:microsoft.com/office/officeart/2005/8/layout/hierarchy1"/>
    <dgm:cxn modelId="{29C9A7A8-0111-431B-BDA4-CB27A594F9D0}" type="presParOf" srcId="{BF5B31E5-0727-4E69-ADD7-A7ECF7328BEC}" destId="{902F852C-6DF0-4129-9FD3-0B57536434AA}" srcOrd="1" destOrd="0" presId="urn:microsoft.com/office/officeart/2005/8/layout/hierarchy1"/>
    <dgm:cxn modelId="{AB33BABD-729B-4B7F-B06E-FAC4FD246620}" type="presParOf" srcId="{E7EF8B42-02A9-491E-AD8A-D7803A61BDE0}" destId="{6DD64D69-1DD1-4B9A-A743-FF33A878B9F8}" srcOrd="1" destOrd="0" presId="urn:microsoft.com/office/officeart/2005/8/layout/hierarchy1"/>
    <dgm:cxn modelId="{F71328B1-D9DF-4759-BED3-7F2991FA9CDA}" type="presParOf" srcId="{C8DBB4DD-396D-498F-8624-96B3D1D70403}" destId="{EA613082-3DFC-4F49-ADF6-EB7E700D8DD3}" srcOrd="2" destOrd="0" presId="urn:microsoft.com/office/officeart/2005/8/layout/hierarchy1"/>
    <dgm:cxn modelId="{E43BC428-9B80-4729-B7C4-48F0A154E330}" type="presParOf" srcId="{C8DBB4DD-396D-498F-8624-96B3D1D70403}" destId="{7953B87A-A606-4150-82A0-C188ECD1A98E}" srcOrd="3" destOrd="0" presId="urn:microsoft.com/office/officeart/2005/8/layout/hierarchy1"/>
    <dgm:cxn modelId="{9D78A6C3-7F1D-46EA-A7B1-BACB4C2A9147}" type="presParOf" srcId="{7953B87A-A606-4150-82A0-C188ECD1A98E}" destId="{3EB8D0A3-30E4-4872-AEAE-923C166DD306}" srcOrd="0" destOrd="0" presId="urn:microsoft.com/office/officeart/2005/8/layout/hierarchy1"/>
    <dgm:cxn modelId="{4B7D171E-2ADA-4D8A-AF2C-E5EFAB1A33C1}" type="presParOf" srcId="{3EB8D0A3-30E4-4872-AEAE-923C166DD306}" destId="{F565A859-32B5-4E60-933B-9F73CD1883B3}" srcOrd="0" destOrd="0" presId="urn:microsoft.com/office/officeart/2005/8/layout/hierarchy1"/>
    <dgm:cxn modelId="{1BDA928A-8963-4B69-AEA2-D935E1A65640}" type="presParOf" srcId="{3EB8D0A3-30E4-4872-AEAE-923C166DD306}" destId="{394B3987-23D0-4F35-897D-CEC8CA6429E0}" srcOrd="1" destOrd="0" presId="urn:microsoft.com/office/officeart/2005/8/layout/hierarchy1"/>
    <dgm:cxn modelId="{48926966-E240-4A99-B158-CA1D362F4620}" type="presParOf" srcId="{7953B87A-A606-4150-82A0-C188ECD1A98E}" destId="{331AAAC6-791F-4C70-8BFD-CAA4A9152212}" srcOrd="1" destOrd="0" presId="urn:microsoft.com/office/officeart/2005/8/layout/hierarchy1"/>
    <dgm:cxn modelId="{0D359E1A-BCA8-4718-B5BA-14C0AC869326}" type="presParOf" srcId="{116586AA-D26E-4CEB-9449-2EC0000BCE46}" destId="{9F8F2EE6-93AD-4CA7-82E8-4CBA2ADBE4F9}" srcOrd="6" destOrd="0" presId="urn:microsoft.com/office/officeart/2005/8/layout/hierarchy1"/>
    <dgm:cxn modelId="{75B14A7F-C1E9-440D-8BA1-77789D068901}" type="presParOf" srcId="{116586AA-D26E-4CEB-9449-2EC0000BCE46}" destId="{56910D75-1D07-4EDD-A017-042DE9F366C7}" srcOrd="7" destOrd="0" presId="urn:microsoft.com/office/officeart/2005/8/layout/hierarchy1"/>
    <dgm:cxn modelId="{BD1F9640-5006-4FDF-AA8E-EB1F88E1DEF1}" type="presParOf" srcId="{56910D75-1D07-4EDD-A017-042DE9F366C7}" destId="{683697AE-2C9B-4625-A2BA-7CDC14A22235}" srcOrd="0" destOrd="0" presId="urn:microsoft.com/office/officeart/2005/8/layout/hierarchy1"/>
    <dgm:cxn modelId="{63B69EA4-DDF9-4A31-98E4-82733726894A}" type="presParOf" srcId="{683697AE-2C9B-4625-A2BA-7CDC14A22235}" destId="{86C2FBAB-ED5A-4021-9DA7-ADD05980C578}" srcOrd="0" destOrd="0" presId="urn:microsoft.com/office/officeart/2005/8/layout/hierarchy1"/>
    <dgm:cxn modelId="{AE2428A1-D87C-4832-ADBC-BB6E768105FA}" type="presParOf" srcId="{683697AE-2C9B-4625-A2BA-7CDC14A22235}" destId="{27ACD41D-090B-4787-9289-49161890C976}" srcOrd="1" destOrd="0" presId="urn:microsoft.com/office/officeart/2005/8/layout/hierarchy1"/>
    <dgm:cxn modelId="{04B3968C-A215-442F-B5E9-3E895667569F}" type="presParOf" srcId="{56910D75-1D07-4EDD-A017-042DE9F366C7}" destId="{39D2957A-6958-4335-9111-2D469422800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F2EE6-93AD-4CA7-82E8-4CBA2ADBE4F9}">
      <dsp:nvSpPr>
        <dsp:cNvPr id="0" name=""/>
        <dsp:cNvSpPr/>
      </dsp:nvSpPr>
      <dsp:spPr>
        <a:xfrm>
          <a:off x="2384779" y="547479"/>
          <a:ext cx="1842957" cy="25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2"/>
              </a:lnTo>
              <a:lnTo>
                <a:pt x="1842957" y="170772"/>
              </a:lnTo>
              <a:lnTo>
                <a:pt x="1842957" y="25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13082-3DFC-4F49-ADF6-EB7E700D8DD3}">
      <dsp:nvSpPr>
        <dsp:cNvPr id="0" name=""/>
        <dsp:cNvSpPr/>
      </dsp:nvSpPr>
      <dsp:spPr>
        <a:xfrm>
          <a:off x="3174618" y="1345216"/>
          <a:ext cx="526559" cy="25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2"/>
              </a:lnTo>
              <a:lnTo>
                <a:pt x="526559" y="170772"/>
              </a:lnTo>
              <a:lnTo>
                <a:pt x="526559" y="25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A7C76-72AA-46C7-AC3A-88F43CF2A977}">
      <dsp:nvSpPr>
        <dsp:cNvPr id="0" name=""/>
        <dsp:cNvSpPr/>
      </dsp:nvSpPr>
      <dsp:spPr>
        <a:xfrm>
          <a:off x="2648059" y="1345216"/>
          <a:ext cx="526559" cy="250594"/>
        </a:xfrm>
        <a:custGeom>
          <a:avLst/>
          <a:gdLst/>
          <a:ahLst/>
          <a:cxnLst/>
          <a:rect l="0" t="0" r="0" b="0"/>
          <a:pathLst>
            <a:path>
              <a:moveTo>
                <a:pt x="526559" y="0"/>
              </a:moveTo>
              <a:lnTo>
                <a:pt x="526559" y="170772"/>
              </a:lnTo>
              <a:lnTo>
                <a:pt x="0" y="170772"/>
              </a:lnTo>
              <a:lnTo>
                <a:pt x="0" y="25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91322-AB62-42B1-AB1B-A42BA5A30C69}">
      <dsp:nvSpPr>
        <dsp:cNvPr id="0" name=""/>
        <dsp:cNvSpPr/>
      </dsp:nvSpPr>
      <dsp:spPr>
        <a:xfrm>
          <a:off x="2384779" y="547479"/>
          <a:ext cx="789838" cy="25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2"/>
              </a:lnTo>
              <a:lnTo>
                <a:pt x="789838" y="170772"/>
              </a:lnTo>
              <a:lnTo>
                <a:pt x="789838" y="25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B5C8D-1C71-4951-9568-5D6A0324EC80}">
      <dsp:nvSpPr>
        <dsp:cNvPr id="0" name=""/>
        <dsp:cNvSpPr/>
      </dsp:nvSpPr>
      <dsp:spPr>
        <a:xfrm>
          <a:off x="1549221" y="1345216"/>
          <a:ext cx="91440" cy="250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22438-92E2-424A-AA0B-042CC279C60F}">
      <dsp:nvSpPr>
        <dsp:cNvPr id="0" name=""/>
        <dsp:cNvSpPr/>
      </dsp:nvSpPr>
      <dsp:spPr>
        <a:xfrm>
          <a:off x="1594941" y="547479"/>
          <a:ext cx="789838" cy="250594"/>
        </a:xfrm>
        <a:custGeom>
          <a:avLst/>
          <a:gdLst/>
          <a:ahLst/>
          <a:cxnLst/>
          <a:rect l="0" t="0" r="0" b="0"/>
          <a:pathLst>
            <a:path>
              <a:moveTo>
                <a:pt x="789838" y="0"/>
              </a:moveTo>
              <a:lnTo>
                <a:pt x="789838" y="170772"/>
              </a:lnTo>
              <a:lnTo>
                <a:pt x="0" y="170772"/>
              </a:lnTo>
              <a:lnTo>
                <a:pt x="0" y="25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3BA2A-5AA7-4B59-8FA0-C1ACF56B0452}">
      <dsp:nvSpPr>
        <dsp:cNvPr id="0" name=""/>
        <dsp:cNvSpPr/>
      </dsp:nvSpPr>
      <dsp:spPr>
        <a:xfrm>
          <a:off x="541822" y="547479"/>
          <a:ext cx="1842957" cy="250594"/>
        </a:xfrm>
        <a:custGeom>
          <a:avLst/>
          <a:gdLst/>
          <a:ahLst/>
          <a:cxnLst/>
          <a:rect l="0" t="0" r="0" b="0"/>
          <a:pathLst>
            <a:path>
              <a:moveTo>
                <a:pt x="1842957" y="0"/>
              </a:moveTo>
              <a:lnTo>
                <a:pt x="1842957" y="170772"/>
              </a:lnTo>
              <a:lnTo>
                <a:pt x="0" y="170772"/>
              </a:lnTo>
              <a:lnTo>
                <a:pt x="0" y="25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98F9-0E15-425D-BAB4-379F3BD48016}">
      <dsp:nvSpPr>
        <dsp:cNvPr id="0" name=""/>
        <dsp:cNvSpPr/>
      </dsp:nvSpPr>
      <dsp:spPr>
        <a:xfrm>
          <a:off x="1953958" y="336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400AC3-72AA-4BC3-8E71-6D8F0FD1BAE4}">
      <dsp:nvSpPr>
        <dsp:cNvPr id="0" name=""/>
        <dsp:cNvSpPr/>
      </dsp:nvSpPr>
      <dsp:spPr>
        <a:xfrm>
          <a:off x="2049696" y="91287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Arial" pitchFamily="34" charset="0"/>
              <a:cs typeface="Arial" pitchFamily="34" charset="0"/>
            </a:rPr>
            <a:t>Директор</a:t>
          </a:r>
          <a:endParaRPr lang="ru-RU" sz="1000" kern="1200">
            <a:latin typeface="Arial" pitchFamily="34" charset="0"/>
            <a:cs typeface="Arial" pitchFamily="34" charset="0"/>
          </a:endParaRPr>
        </a:p>
      </dsp:txBody>
      <dsp:txXfrm>
        <a:off x="2065721" y="107312"/>
        <a:ext cx="829592" cy="515092"/>
      </dsp:txXfrm>
    </dsp:sp>
    <dsp:sp modelId="{0501CFA8-FDBD-4447-9F60-15B1BAD64497}">
      <dsp:nvSpPr>
        <dsp:cNvPr id="0" name=""/>
        <dsp:cNvSpPr/>
      </dsp:nvSpPr>
      <dsp:spPr>
        <a:xfrm>
          <a:off x="111001" y="798073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15BFFC-828C-4977-B57F-C76F151BA5D2}">
      <dsp:nvSpPr>
        <dsp:cNvPr id="0" name=""/>
        <dsp:cNvSpPr/>
      </dsp:nvSpPr>
      <dsp:spPr>
        <a:xfrm>
          <a:off x="206739" y="889025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Бухгалтер - кассир</a:t>
          </a:r>
        </a:p>
      </dsp:txBody>
      <dsp:txXfrm>
        <a:off x="222764" y="905050"/>
        <a:ext cx="829592" cy="515092"/>
      </dsp:txXfrm>
    </dsp:sp>
    <dsp:sp modelId="{6B7967FD-C7BF-4E7B-858F-B1DD24AD90D8}">
      <dsp:nvSpPr>
        <dsp:cNvPr id="0" name=""/>
        <dsp:cNvSpPr/>
      </dsp:nvSpPr>
      <dsp:spPr>
        <a:xfrm>
          <a:off x="1164119" y="798073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280869-FC54-4601-9018-5FD34CC67517}">
      <dsp:nvSpPr>
        <dsp:cNvPr id="0" name=""/>
        <dsp:cNvSpPr/>
      </dsp:nvSpPr>
      <dsp:spPr>
        <a:xfrm>
          <a:off x="1259857" y="889025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Arial" pitchFamily="34" charset="0"/>
              <a:cs typeface="Arial" pitchFamily="34" charset="0"/>
            </a:rPr>
            <a:t>Мастер - технолог</a:t>
          </a:r>
          <a:endParaRPr lang="ru-RU" sz="1000" kern="1200">
            <a:latin typeface="Arial" pitchFamily="34" charset="0"/>
            <a:cs typeface="Arial" pitchFamily="34" charset="0"/>
          </a:endParaRPr>
        </a:p>
      </dsp:txBody>
      <dsp:txXfrm>
        <a:off x="1275882" y="905050"/>
        <a:ext cx="829592" cy="515092"/>
      </dsp:txXfrm>
    </dsp:sp>
    <dsp:sp modelId="{89601B37-B985-4313-A4EF-93F527F1F539}">
      <dsp:nvSpPr>
        <dsp:cNvPr id="0" name=""/>
        <dsp:cNvSpPr/>
      </dsp:nvSpPr>
      <dsp:spPr>
        <a:xfrm>
          <a:off x="1164119" y="1595811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9145A65-2C27-4791-AB14-E746C0BD6123}">
      <dsp:nvSpPr>
        <dsp:cNvPr id="0" name=""/>
        <dsp:cNvSpPr/>
      </dsp:nvSpPr>
      <dsp:spPr>
        <a:xfrm>
          <a:off x="1259857" y="1686762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Столяр</a:t>
          </a:r>
        </a:p>
      </dsp:txBody>
      <dsp:txXfrm>
        <a:off x="1275882" y="1702787"/>
        <a:ext cx="829592" cy="515092"/>
      </dsp:txXfrm>
    </dsp:sp>
    <dsp:sp modelId="{20CA116C-D05B-4E0D-8A4C-9417B2AD10A2}">
      <dsp:nvSpPr>
        <dsp:cNvPr id="0" name=""/>
        <dsp:cNvSpPr/>
      </dsp:nvSpPr>
      <dsp:spPr>
        <a:xfrm>
          <a:off x="2743797" y="798073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439792-7F07-4866-B952-36DA380FD508}">
      <dsp:nvSpPr>
        <dsp:cNvPr id="0" name=""/>
        <dsp:cNvSpPr/>
      </dsp:nvSpPr>
      <dsp:spPr>
        <a:xfrm>
          <a:off x="2839535" y="889025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Менеджер по работе с клиентами</a:t>
          </a:r>
        </a:p>
      </dsp:txBody>
      <dsp:txXfrm>
        <a:off x="2855560" y="905050"/>
        <a:ext cx="829592" cy="515092"/>
      </dsp:txXfrm>
    </dsp:sp>
    <dsp:sp modelId="{B84DB43C-11A1-4CE1-8285-3DEB947B68DA}">
      <dsp:nvSpPr>
        <dsp:cNvPr id="0" name=""/>
        <dsp:cNvSpPr/>
      </dsp:nvSpPr>
      <dsp:spPr>
        <a:xfrm>
          <a:off x="2217238" y="1595811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2F852C-6DF0-4129-9FD3-0B57536434AA}">
      <dsp:nvSpPr>
        <dsp:cNvPr id="0" name=""/>
        <dsp:cNvSpPr/>
      </dsp:nvSpPr>
      <dsp:spPr>
        <a:xfrm>
          <a:off x="2312976" y="1686762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Продавец</a:t>
          </a:r>
        </a:p>
      </dsp:txBody>
      <dsp:txXfrm>
        <a:off x="2329001" y="1702787"/>
        <a:ext cx="829592" cy="515092"/>
      </dsp:txXfrm>
    </dsp:sp>
    <dsp:sp modelId="{F565A859-32B5-4E60-933B-9F73CD1883B3}">
      <dsp:nvSpPr>
        <dsp:cNvPr id="0" name=""/>
        <dsp:cNvSpPr/>
      </dsp:nvSpPr>
      <dsp:spPr>
        <a:xfrm>
          <a:off x="3270356" y="1595811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4B3987-23D0-4F35-897D-CEC8CA6429E0}">
      <dsp:nvSpPr>
        <dsp:cNvPr id="0" name=""/>
        <dsp:cNvSpPr/>
      </dsp:nvSpPr>
      <dsp:spPr>
        <a:xfrm>
          <a:off x="3366094" y="1686762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Упаковщик</a:t>
          </a:r>
        </a:p>
      </dsp:txBody>
      <dsp:txXfrm>
        <a:off x="3382119" y="1702787"/>
        <a:ext cx="829592" cy="515092"/>
      </dsp:txXfrm>
    </dsp:sp>
    <dsp:sp modelId="{86C2FBAB-ED5A-4021-9DA7-ADD05980C578}">
      <dsp:nvSpPr>
        <dsp:cNvPr id="0" name=""/>
        <dsp:cNvSpPr/>
      </dsp:nvSpPr>
      <dsp:spPr>
        <a:xfrm>
          <a:off x="3796916" y="798073"/>
          <a:ext cx="861642" cy="547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7ACD41D-090B-4787-9289-49161890C976}">
      <dsp:nvSpPr>
        <dsp:cNvPr id="0" name=""/>
        <dsp:cNvSpPr/>
      </dsp:nvSpPr>
      <dsp:spPr>
        <a:xfrm>
          <a:off x="3892654" y="889025"/>
          <a:ext cx="861642" cy="547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Arial" pitchFamily="34" charset="0"/>
              <a:cs typeface="Arial" pitchFamily="34" charset="0"/>
            </a:rPr>
            <a:t>Уборщица</a:t>
          </a:r>
        </a:p>
      </dsp:txBody>
      <dsp:txXfrm>
        <a:off x="3908679" y="905050"/>
        <a:ext cx="829592" cy="515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DB75F-5553-40CD-B872-9305A0B5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34</Pages>
  <Words>6172</Words>
  <Characters>35187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Создание цеха по производству корпусной мебели</vt:lpstr>
      <vt:lpstr>Создание цеха по производству офисной мебели</vt:lpstr>
    </vt:vector>
  </TitlesOfParts>
  <Company>CVP</Company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корпусной мебели</dc:title>
  <dc:subject>Бизнес-план</dc:subject>
  <dc:creator>Нурматова</dc:creator>
  <cp:lastModifiedBy>кенже нурматова</cp:lastModifiedBy>
  <cp:revision>537</cp:revision>
  <dcterms:created xsi:type="dcterms:W3CDTF">2019-03-14T07:04:00Z</dcterms:created>
  <dcterms:modified xsi:type="dcterms:W3CDTF">2019-05-01T20:26:00Z</dcterms:modified>
</cp:coreProperties>
</file>